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322" w:rsidRDefault="002C2322" w:rsidP="002C2322">
      <w:pPr>
        <w:pStyle w:val="a3"/>
        <w:rPr>
          <w:b/>
          <w:u w:val="single"/>
        </w:rPr>
      </w:pPr>
      <w:r>
        <w:rPr>
          <w:b/>
        </w:rPr>
        <w:t>Курс</w:t>
      </w:r>
      <w:r>
        <w:rPr>
          <w:b/>
          <w:u w:val="single"/>
        </w:rPr>
        <w:t xml:space="preserve">         2           </w:t>
      </w:r>
      <w:r>
        <w:rPr>
          <w:b/>
        </w:rPr>
        <w:t xml:space="preserve">     Группа</w:t>
      </w:r>
      <w:r>
        <w:rPr>
          <w:b/>
          <w:u w:val="single"/>
        </w:rPr>
        <w:t xml:space="preserve"> </w:t>
      </w:r>
      <w:r>
        <w:rPr>
          <w:b/>
        </w:rPr>
        <w:t>МР-189</w:t>
      </w:r>
    </w:p>
    <w:p w:rsidR="002C2322" w:rsidRDefault="002C2322" w:rsidP="002C2322">
      <w:pPr>
        <w:rPr>
          <w:rFonts w:ascii="Times New Roman" w:hAnsi="Times New Roman" w:cs="Times New Roman"/>
          <w:b/>
          <w:sz w:val="24"/>
          <w:szCs w:val="24"/>
          <w:lang w:eastAsia="ru-RU"/>
        </w:rPr>
      </w:pPr>
      <w:r>
        <w:rPr>
          <w:rFonts w:ascii="Times New Roman" w:hAnsi="Times New Roman" w:cs="Times New Roman"/>
          <w:b/>
          <w:sz w:val="24"/>
          <w:szCs w:val="24"/>
        </w:rPr>
        <w:t xml:space="preserve">Дисциплина </w:t>
      </w:r>
      <w:r>
        <w:rPr>
          <w:rFonts w:ascii="Times New Roman" w:hAnsi="Times New Roman" w:cs="Times New Roman"/>
          <w:b/>
          <w:sz w:val="24"/>
          <w:szCs w:val="24"/>
          <w:lang w:eastAsia="ru-RU"/>
        </w:rPr>
        <w:t>ПМ-01  МДК-01.01</w:t>
      </w:r>
    </w:p>
    <w:p w:rsidR="002C2322" w:rsidRDefault="002C2322" w:rsidP="002C2322">
      <w:pPr>
        <w:pStyle w:val="a3"/>
        <w:rPr>
          <w:b/>
          <w:u w:val="single"/>
        </w:rPr>
      </w:pPr>
      <w:r>
        <w:rPr>
          <w:b/>
        </w:rPr>
        <w:t>Ф.И.О. преподавателя НАБИЕВ К.А.</w:t>
      </w:r>
    </w:p>
    <w:p w:rsidR="002C2322" w:rsidRDefault="002C2322" w:rsidP="002C2322">
      <w:pPr>
        <w:shd w:val="clear" w:color="auto" w:fill="FFFFFF"/>
        <w:textAlignment w:val="top"/>
        <w:outlineLvl w:val="4"/>
        <w:rPr>
          <w:rFonts w:ascii="Times New Roman" w:hAnsi="Times New Roman" w:cs="Times New Roman"/>
          <w:b/>
          <w:bCs/>
          <w:color w:val="000000"/>
          <w:sz w:val="24"/>
          <w:szCs w:val="24"/>
          <w:u w:val="single"/>
          <w:lang w:val="tt-RU"/>
        </w:rPr>
      </w:pPr>
      <w:r>
        <w:rPr>
          <w:rFonts w:ascii="Times New Roman" w:hAnsi="Times New Roman" w:cs="Times New Roman"/>
          <w:b/>
          <w:bCs/>
          <w:color w:val="000000"/>
          <w:sz w:val="24"/>
          <w:szCs w:val="24"/>
          <w:lang w:val="tt-RU"/>
        </w:rPr>
        <w:t xml:space="preserve">Дата занятия </w:t>
      </w:r>
      <w:r>
        <w:rPr>
          <w:rFonts w:ascii="Times New Roman" w:hAnsi="Times New Roman" w:cs="Times New Roman"/>
          <w:b/>
          <w:bCs/>
          <w:color w:val="000000"/>
          <w:sz w:val="24"/>
          <w:szCs w:val="24"/>
          <w:u w:val="single"/>
          <w:lang w:val="tt-RU"/>
        </w:rPr>
        <w:t>27.03.2020г.</w:t>
      </w:r>
    </w:p>
    <w:p w:rsidR="002C2322" w:rsidRDefault="002C2322">
      <w:pPr>
        <w:rPr>
          <w:b/>
          <w:sz w:val="28"/>
          <w:szCs w:val="28"/>
          <w:shd w:val="clear" w:color="auto" w:fill="FFFFFF"/>
        </w:rPr>
      </w:pPr>
    </w:p>
    <w:p w:rsidR="00DA2B56" w:rsidRDefault="00E75BB3">
      <w:pPr>
        <w:rPr>
          <w:b/>
          <w:sz w:val="28"/>
          <w:szCs w:val="28"/>
          <w:shd w:val="clear" w:color="auto" w:fill="FFFFFF"/>
        </w:rPr>
      </w:pPr>
      <w:r>
        <w:rPr>
          <w:b/>
          <w:sz w:val="28"/>
          <w:szCs w:val="28"/>
          <w:shd w:val="clear" w:color="auto" w:fill="FFFFFF"/>
        </w:rPr>
        <w:t>Тема</w:t>
      </w:r>
      <w:r w:rsidR="002C2322" w:rsidRPr="002C2322">
        <w:rPr>
          <w:b/>
          <w:sz w:val="28"/>
          <w:szCs w:val="28"/>
          <w:shd w:val="clear" w:color="auto" w:fill="FFFFFF"/>
        </w:rPr>
        <w:t>. «Изучение  механизмов и  приборов  системы  охлаждения»</w:t>
      </w:r>
    </w:p>
    <w:p w:rsidR="00D83BC3" w:rsidRDefault="002C2322" w:rsidP="00D83BC3">
      <w:pPr>
        <w:pStyle w:val="1"/>
        <w:shd w:val="clear" w:color="auto" w:fill="FFFFFF"/>
        <w:rPr>
          <w:rFonts w:ascii="Verdana" w:eastAsia="Times New Roman" w:hAnsi="Verdana" w:cs="Times New Roman"/>
          <w:color w:val="002D59"/>
          <w:kern w:val="36"/>
          <w:sz w:val="48"/>
          <w:szCs w:val="48"/>
          <w:lang w:eastAsia="ru-RU"/>
        </w:rPr>
      </w:pPr>
      <w:r w:rsidRPr="00DA2B56">
        <w:rPr>
          <w:b w:val="0"/>
          <w:sz w:val="24"/>
          <w:szCs w:val="24"/>
          <w:shd w:val="clear" w:color="auto" w:fill="FFFFFF"/>
        </w:rPr>
        <w:t> </w:t>
      </w:r>
      <w:r w:rsidRPr="00DA2B56">
        <w:rPr>
          <w:b w:val="0"/>
          <w:sz w:val="24"/>
          <w:szCs w:val="24"/>
        </w:rPr>
        <w:t> </w:t>
      </w:r>
      <w:r w:rsidR="00DA2B56" w:rsidRPr="00DA2B56">
        <w:rPr>
          <w:rFonts w:ascii="Arial" w:hAnsi="Arial" w:cs="Arial"/>
          <w:b w:val="0"/>
          <w:bCs w:val="0"/>
          <w:color w:val="000000"/>
          <w:sz w:val="24"/>
          <w:szCs w:val="24"/>
          <w:shd w:val="clear" w:color="auto" w:fill="FFFFFF"/>
        </w:rPr>
        <w:t>Цель работы</w:t>
      </w:r>
      <w:r w:rsidR="00E75BB3">
        <w:rPr>
          <w:rFonts w:ascii="Arial" w:hAnsi="Arial" w:cs="Arial"/>
          <w:color w:val="000000"/>
          <w:sz w:val="24"/>
          <w:szCs w:val="24"/>
          <w:shd w:val="clear" w:color="auto" w:fill="FFFFFF"/>
        </w:rPr>
        <w:t xml:space="preserve">: </w:t>
      </w:r>
      <w:r w:rsidR="00DA2B56" w:rsidRPr="00DA2B56">
        <w:rPr>
          <w:rFonts w:ascii="Arial" w:hAnsi="Arial" w:cs="Arial"/>
          <w:color w:val="000000"/>
          <w:sz w:val="24"/>
          <w:szCs w:val="24"/>
          <w:shd w:val="clear" w:color="auto" w:fill="FFFFFF"/>
        </w:rPr>
        <w:t xml:space="preserve"> </w:t>
      </w:r>
      <w:r w:rsidR="00E75BB3">
        <w:rPr>
          <w:rFonts w:ascii="Arial" w:hAnsi="Arial" w:cs="Arial"/>
          <w:color w:val="000000"/>
          <w:sz w:val="24"/>
          <w:szCs w:val="24"/>
          <w:shd w:val="clear" w:color="auto" w:fill="FFFFFF"/>
        </w:rPr>
        <w:t>И</w:t>
      </w:r>
      <w:r w:rsidR="00DA2B56" w:rsidRPr="00DA2B56">
        <w:rPr>
          <w:rFonts w:ascii="Arial" w:hAnsi="Arial" w:cs="Arial"/>
          <w:color w:val="000000"/>
          <w:sz w:val="24"/>
          <w:szCs w:val="24"/>
          <w:shd w:val="clear" w:color="auto" w:fill="FFFFFF"/>
        </w:rPr>
        <w:t>зучить устройство при</w:t>
      </w:r>
      <w:r w:rsidR="00DA2B56">
        <w:rPr>
          <w:rFonts w:ascii="Arial" w:hAnsi="Arial" w:cs="Arial"/>
          <w:color w:val="000000"/>
          <w:sz w:val="24"/>
          <w:szCs w:val="24"/>
          <w:shd w:val="clear" w:color="auto" w:fill="FFFFFF"/>
        </w:rPr>
        <w:t>боров системы охлаждения</w:t>
      </w:r>
      <w:r w:rsidR="00DA2B56" w:rsidRPr="00DA2B56">
        <w:rPr>
          <w:rFonts w:ascii="Arial" w:hAnsi="Arial" w:cs="Arial"/>
          <w:color w:val="000000"/>
          <w:sz w:val="24"/>
          <w:szCs w:val="24"/>
          <w:shd w:val="clear" w:color="auto" w:fill="FFFFFF"/>
        </w:rPr>
        <w:t>. Разборку и сборку элементов.</w:t>
      </w:r>
      <w:r w:rsidR="00D83BC3" w:rsidRPr="00D83BC3">
        <w:rPr>
          <w:rFonts w:ascii="Verdana" w:eastAsia="Times New Roman" w:hAnsi="Verdana" w:cs="Times New Roman"/>
          <w:color w:val="002D59"/>
          <w:kern w:val="36"/>
          <w:sz w:val="48"/>
          <w:szCs w:val="48"/>
          <w:lang w:eastAsia="ru-RU"/>
        </w:rPr>
        <w:t xml:space="preserve"> </w:t>
      </w:r>
    </w:p>
    <w:p w:rsidR="004B4523" w:rsidRDefault="004B4523" w:rsidP="00D83BC3">
      <w:pPr>
        <w:pStyle w:val="1"/>
        <w:shd w:val="clear" w:color="auto" w:fill="FFFFFF"/>
        <w:rPr>
          <w:rFonts w:ascii="Times New Roman" w:eastAsia="Times New Roman" w:hAnsi="Times New Roman" w:cs="Times New Roman"/>
          <w:color w:val="002D59"/>
          <w:kern w:val="36"/>
          <w:sz w:val="32"/>
          <w:szCs w:val="32"/>
          <w:lang w:eastAsia="ru-RU"/>
        </w:rPr>
      </w:pPr>
    </w:p>
    <w:p w:rsidR="004B4523" w:rsidRDefault="004B4523" w:rsidP="00D83BC3">
      <w:pPr>
        <w:pStyle w:val="1"/>
        <w:shd w:val="clear" w:color="auto" w:fill="FFFFFF"/>
        <w:rPr>
          <w:rFonts w:ascii="Times New Roman" w:eastAsia="Times New Roman" w:hAnsi="Times New Roman" w:cs="Times New Roman"/>
          <w:color w:val="002D59"/>
          <w:kern w:val="36"/>
          <w:sz w:val="32"/>
          <w:szCs w:val="32"/>
          <w:lang w:eastAsia="ru-RU"/>
        </w:rPr>
      </w:pPr>
      <w:bookmarkStart w:id="0" w:name="_GoBack"/>
      <w:bookmarkEnd w:id="0"/>
    </w:p>
    <w:p w:rsidR="004B4523" w:rsidRDefault="004B4523" w:rsidP="00D83BC3">
      <w:pPr>
        <w:pStyle w:val="1"/>
        <w:shd w:val="clear" w:color="auto" w:fill="FFFFFF"/>
        <w:rPr>
          <w:rFonts w:ascii="Times New Roman" w:eastAsia="Times New Roman" w:hAnsi="Times New Roman" w:cs="Times New Roman"/>
          <w:color w:val="002D59"/>
          <w:kern w:val="36"/>
          <w:sz w:val="32"/>
          <w:szCs w:val="32"/>
          <w:lang w:eastAsia="ru-RU"/>
        </w:rPr>
      </w:pPr>
    </w:p>
    <w:p w:rsidR="00D83BC3" w:rsidRPr="00F572CB" w:rsidRDefault="00D83BC3" w:rsidP="00D83BC3">
      <w:pPr>
        <w:pStyle w:val="1"/>
        <w:shd w:val="clear" w:color="auto" w:fill="FFFFFF"/>
        <w:rPr>
          <w:rFonts w:ascii="Times New Roman" w:eastAsia="Times New Roman" w:hAnsi="Times New Roman" w:cs="Times New Roman"/>
          <w:color w:val="002D59"/>
          <w:kern w:val="36"/>
          <w:sz w:val="32"/>
          <w:szCs w:val="32"/>
          <w:lang w:eastAsia="ru-RU"/>
        </w:rPr>
      </w:pPr>
      <w:r w:rsidRPr="00F572CB">
        <w:rPr>
          <w:rFonts w:ascii="Times New Roman" w:eastAsia="Times New Roman" w:hAnsi="Times New Roman" w:cs="Times New Roman"/>
          <w:color w:val="002D59"/>
          <w:kern w:val="36"/>
          <w:sz w:val="32"/>
          <w:szCs w:val="32"/>
          <w:lang w:eastAsia="ru-RU"/>
        </w:rPr>
        <w:t xml:space="preserve">Гидромуфта привода вентилятора </w:t>
      </w:r>
      <w:proofErr w:type="spellStart"/>
      <w:r w:rsidRPr="00F572CB">
        <w:rPr>
          <w:rFonts w:ascii="Times New Roman" w:eastAsia="Times New Roman" w:hAnsi="Times New Roman" w:cs="Times New Roman"/>
          <w:color w:val="002D59"/>
          <w:kern w:val="36"/>
          <w:sz w:val="32"/>
          <w:szCs w:val="32"/>
          <w:lang w:eastAsia="ru-RU"/>
        </w:rPr>
        <w:t>Камаз</w:t>
      </w:r>
      <w:proofErr w:type="spellEnd"/>
      <w:r w:rsidRPr="00F572CB">
        <w:rPr>
          <w:rFonts w:ascii="Times New Roman" w:eastAsia="Times New Roman" w:hAnsi="Times New Roman" w:cs="Times New Roman"/>
          <w:color w:val="002D59"/>
          <w:kern w:val="36"/>
          <w:sz w:val="32"/>
          <w:szCs w:val="32"/>
          <w:lang w:eastAsia="ru-RU"/>
        </w:rPr>
        <w:t xml:space="preserve"> 740</w:t>
      </w: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D83BC3">
        <w:rPr>
          <w:rFonts w:ascii="Times New Roman" w:eastAsia="Times New Roman" w:hAnsi="Times New Roman" w:cs="Times New Roman"/>
          <w:color w:val="000000"/>
          <w:sz w:val="24"/>
          <w:szCs w:val="24"/>
          <w:lang w:eastAsia="ru-RU"/>
        </w:rPr>
        <w:t>Гидромуфта привода вентилятора предназначена для передачи крутящего момента от коленчатого вала к вентилятору, а также для гашения колебаний нагрузок, которые возникают при резком изменении частоты вращения коленчатого вала. Ведущая часть гидромуфты состоит из ведущего вала с кожухом, ведущего колеса и шкива. Ведомая часть гидромуфты вращается на двух шариковых подшипниках и состоит из ведомого колеса с валом, на котором крепится ступица вентилятора. Уплотняется гидромуфта двумя резиновыми манжетами.</w:t>
      </w: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p>
    <w:p w:rsidR="004B4523" w:rsidRPr="004B4523" w:rsidRDefault="00D83BC3" w:rsidP="004B4523">
      <w:pPr>
        <w:shd w:val="clear" w:color="auto" w:fill="BDC4D1"/>
        <w:spacing w:before="100" w:beforeAutospacing="1" w:after="100" w:afterAutospacing="1" w:line="240" w:lineRule="auto"/>
        <w:jc w:val="both"/>
        <w:rPr>
          <w:rFonts w:ascii="Verdana" w:eastAsia="Times New Roman" w:hAnsi="Verdana" w:cs="Times New Roman"/>
          <w:color w:val="1C4A6B"/>
          <w:sz w:val="18"/>
          <w:szCs w:val="18"/>
          <w:lang w:eastAsia="ru-RU"/>
        </w:rPr>
      </w:pPr>
      <w:r w:rsidRPr="004B4523">
        <w:rPr>
          <w:rFonts w:ascii="Times New Roman" w:eastAsia="Times New Roman" w:hAnsi="Times New Roman" w:cs="Times New Roman"/>
          <w:color w:val="000000"/>
          <w:sz w:val="24"/>
          <w:szCs w:val="24"/>
          <w:highlight w:val="cyan"/>
          <w:lang w:eastAsia="ru-RU"/>
        </w:rPr>
        <w:t>Вентилятор может работать в трёх режимах в зависимости от положения крана включения: в автоматическом, когда температура охлаждающей жидкости поддерживается в пределах 86-90C, - положение крана «</w:t>
      </w:r>
      <w:proofErr w:type="gramStart"/>
      <w:r w:rsidRPr="004B4523">
        <w:rPr>
          <w:rFonts w:ascii="Times New Roman" w:eastAsia="Times New Roman" w:hAnsi="Times New Roman" w:cs="Times New Roman"/>
          <w:color w:val="000000"/>
          <w:sz w:val="24"/>
          <w:szCs w:val="24"/>
          <w:highlight w:val="cyan"/>
          <w:lang w:eastAsia="ru-RU"/>
        </w:rPr>
        <w:t>В</w:t>
      </w:r>
      <w:proofErr w:type="gramEnd"/>
      <w:r w:rsidRPr="004B4523">
        <w:rPr>
          <w:rFonts w:ascii="Times New Roman" w:eastAsia="Times New Roman" w:hAnsi="Times New Roman" w:cs="Times New Roman"/>
          <w:color w:val="000000"/>
          <w:sz w:val="24"/>
          <w:szCs w:val="24"/>
          <w:highlight w:val="cyan"/>
          <w:lang w:eastAsia="ru-RU"/>
        </w:rPr>
        <w:t xml:space="preserve">»; </w:t>
      </w:r>
      <w:proofErr w:type="gramStart"/>
      <w:r w:rsidRPr="004B4523">
        <w:rPr>
          <w:rFonts w:ascii="Times New Roman" w:eastAsia="Times New Roman" w:hAnsi="Times New Roman" w:cs="Times New Roman"/>
          <w:color w:val="000000"/>
          <w:sz w:val="24"/>
          <w:szCs w:val="24"/>
          <w:highlight w:val="cyan"/>
          <w:lang w:eastAsia="ru-RU"/>
        </w:rPr>
        <w:t>при</w:t>
      </w:r>
      <w:proofErr w:type="gramEnd"/>
      <w:r w:rsidRPr="004B4523">
        <w:rPr>
          <w:rFonts w:ascii="Times New Roman" w:eastAsia="Times New Roman" w:hAnsi="Times New Roman" w:cs="Times New Roman"/>
          <w:color w:val="000000"/>
          <w:sz w:val="24"/>
          <w:szCs w:val="24"/>
          <w:highlight w:val="cyan"/>
          <w:lang w:eastAsia="ru-RU"/>
        </w:rPr>
        <w:t xml:space="preserve"> отключённом вентиляторе кран включается в положение «О»; при третьем режиме вентилятор включён постоянно – работа на таком режиме допустима кратковременно. В корпусе включателя </w:t>
      </w:r>
      <w:proofErr w:type="spellStart"/>
      <w:r w:rsidRPr="004B4523">
        <w:rPr>
          <w:rFonts w:ascii="Times New Roman" w:eastAsia="Times New Roman" w:hAnsi="Times New Roman" w:cs="Times New Roman"/>
          <w:color w:val="000000"/>
          <w:sz w:val="24"/>
          <w:szCs w:val="24"/>
          <w:highlight w:val="cyan"/>
          <w:lang w:eastAsia="ru-RU"/>
        </w:rPr>
        <w:t>расп</w:t>
      </w:r>
      <w:proofErr w:type="spellEnd"/>
      <w:r w:rsidR="004B4523" w:rsidRPr="004B4523">
        <w:rPr>
          <w:rFonts w:ascii="Verdana" w:eastAsia="Times New Roman" w:hAnsi="Verdana" w:cs="Times New Roman"/>
          <w:color w:val="1C4A6B"/>
          <w:sz w:val="18"/>
          <w:szCs w:val="18"/>
          <w:highlight w:val="cyan"/>
          <w:lang w:eastAsia="ru-RU"/>
        </w:rPr>
        <w:t xml:space="preserve"> ращения коленчатого вала </w:t>
      </w:r>
      <w:r w:rsidR="004B4523" w:rsidRPr="004B4523">
        <w:rPr>
          <w:rFonts w:ascii="Verdana" w:eastAsia="Times New Roman" w:hAnsi="Verdana" w:cs="Times New Roman"/>
          <w:b/>
          <w:bCs/>
          <w:color w:val="1C4A6B"/>
          <w:sz w:val="18"/>
          <w:szCs w:val="18"/>
          <w:highlight w:val="cyan"/>
          <w:lang w:eastAsia="ru-RU"/>
        </w:rPr>
        <w:t>двигателя</w:t>
      </w:r>
      <w:r w:rsidR="004B4523" w:rsidRPr="004B4523">
        <w:rPr>
          <w:rFonts w:ascii="Verdana" w:eastAsia="Times New Roman" w:hAnsi="Verdana" w:cs="Times New Roman"/>
          <w:color w:val="1C4A6B"/>
          <w:sz w:val="18"/>
          <w:szCs w:val="18"/>
          <w:highlight w:val="cyan"/>
          <w:lang w:eastAsia="ru-RU"/>
        </w:rPr>
        <w:t>.</w:t>
      </w:r>
    </w:p>
    <w:p w:rsidR="004B4523" w:rsidRPr="004B4523" w:rsidRDefault="004B4523" w:rsidP="004B4523">
      <w:pPr>
        <w:shd w:val="clear" w:color="auto" w:fill="BDC4D1"/>
        <w:spacing w:before="100" w:beforeAutospacing="1" w:after="100" w:afterAutospacing="1" w:line="240" w:lineRule="auto"/>
        <w:jc w:val="both"/>
        <w:rPr>
          <w:rFonts w:ascii="Verdana" w:eastAsia="Times New Roman" w:hAnsi="Verdana" w:cs="Times New Roman"/>
          <w:color w:val="1C4A6B"/>
          <w:sz w:val="18"/>
          <w:szCs w:val="18"/>
          <w:lang w:eastAsia="ru-RU"/>
        </w:rPr>
      </w:pPr>
      <w:r w:rsidRPr="004B4523">
        <w:rPr>
          <w:rFonts w:ascii="Verdana" w:eastAsia="Times New Roman" w:hAnsi="Verdana" w:cs="Times New Roman"/>
          <w:color w:val="1C4A6B"/>
          <w:sz w:val="18"/>
          <w:szCs w:val="18"/>
          <w:lang w:eastAsia="ru-RU"/>
        </w:rPr>
        <w:t> </w:t>
      </w:r>
    </w:p>
    <w:p w:rsidR="00A578A1" w:rsidRPr="00A578A1" w:rsidRDefault="004B4523" w:rsidP="004B4523">
      <w:pPr>
        <w:shd w:val="clear" w:color="auto" w:fill="BDC4D1"/>
        <w:spacing w:before="100" w:beforeAutospacing="1" w:after="100" w:afterAutospacing="1" w:line="240" w:lineRule="auto"/>
        <w:jc w:val="both"/>
        <w:rPr>
          <w:rFonts w:ascii="Arial" w:eastAsia="Times New Roman" w:hAnsi="Arial" w:cs="Arial"/>
          <w:color w:val="383838"/>
          <w:sz w:val="23"/>
          <w:szCs w:val="23"/>
          <w:lang w:eastAsia="ru-RU"/>
        </w:rPr>
      </w:pPr>
      <w:r w:rsidRPr="004B4523">
        <w:rPr>
          <w:rFonts w:ascii="Verdana" w:eastAsia="Times New Roman" w:hAnsi="Verdana" w:cs="Times New Roman"/>
          <w:noProof/>
          <w:color w:val="1C4A6B"/>
          <w:sz w:val="18"/>
          <w:szCs w:val="18"/>
          <w:lang w:eastAsia="ru-RU"/>
        </w:rPr>
        <w:lastRenderedPageBreak/>
        <w:drawing>
          <wp:inline distT="0" distB="0" distL="0" distR="0" wp14:anchorId="240C1647" wp14:editId="7EBF5BEF">
            <wp:extent cx="4448175" cy="2324100"/>
            <wp:effectExtent l="0" t="0" r="9525" b="0"/>
            <wp:docPr id="7" name="Рисунок 7" descr="http://www.a7v.ru/teh/images/ruk_ekspl_dvigat_str_34_nizhn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7v.ru/teh/images/ruk_ekspl_dvigat_str_34_nizhn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175" cy="2324100"/>
                    </a:xfrm>
                    <a:prstGeom prst="rect">
                      <a:avLst/>
                    </a:prstGeom>
                    <a:noFill/>
                    <a:ln>
                      <a:noFill/>
                    </a:ln>
                  </pic:spPr>
                </pic:pic>
              </a:graphicData>
            </a:graphic>
          </wp:inline>
        </w:drawing>
      </w:r>
      <w:r w:rsidR="00A578A1" w:rsidRPr="00A578A1">
        <w:rPr>
          <w:rFonts w:ascii="Arial" w:eastAsia="Times New Roman" w:hAnsi="Arial" w:cs="Arial"/>
          <w:noProof/>
          <w:color w:val="383838"/>
          <w:sz w:val="23"/>
          <w:szCs w:val="23"/>
          <w:lang w:eastAsia="ru-RU"/>
        </w:rPr>
        <w:drawing>
          <wp:inline distT="0" distB="0" distL="0" distR="0" wp14:anchorId="69F84164" wp14:editId="73F18FDD">
            <wp:extent cx="5676900" cy="5905500"/>
            <wp:effectExtent l="0" t="0" r="0" b="0"/>
            <wp:docPr id="3" name="Рисунок 3" descr="https://mtz-80.ru/wp-content/uploads/2019/11/img_5dcd6857f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tz-80.ru/wp-content/uploads/2019/11/img_5dcd6857f14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5905500"/>
                    </a:xfrm>
                    <a:prstGeom prst="rect">
                      <a:avLst/>
                    </a:prstGeom>
                    <a:noFill/>
                    <a:ln>
                      <a:noFill/>
                    </a:ln>
                  </pic:spPr>
                </pic:pic>
              </a:graphicData>
            </a:graphic>
          </wp:inline>
        </w:drawing>
      </w:r>
    </w:p>
    <w:p w:rsidR="00A578A1" w:rsidRPr="00A578A1" w:rsidRDefault="00A578A1" w:rsidP="00A578A1">
      <w:pPr>
        <w:shd w:val="clear" w:color="auto" w:fill="FFFFFF"/>
        <w:spacing w:after="0" w:line="240" w:lineRule="auto"/>
        <w:rPr>
          <w:rFonts w:ascii="Arial" w:eastAsia="Times New Roman" w:hAnsi="Arial" w:cs="Arial"/>
          <w:color w:val="383838"/>
          <w:sz w:val="23"/>
          <w:szCs w:val="23"/>
          <w:lang w:eastAsia="ru-RU"/>
        </w:rPr>
      </w:pPr>
      <w:r w:rsidRPr="00A578A1">
        <w:rPr>
          <w:rFonts w:ascii="Arial" w:eastAsia="Times New Roman" w:hAnsi="Arial" w:cs="Arial"/>
          <w:color w:val="383838"/>
          <w:sz w:val="23"/>
          <w:szCs w:val="23"/>
          <w:lang w:eastAsia="ru-RU"/>
        </w:rPr>
        <w:t>Рис. 1. Включатель гидромуфты двигателя КамАЗ-740:</w:t>
      </w:r>
      <w:r w:rsidRPr="00A578A1">
        <w:rPr>
          <w:rFonts w:ascii="Arial" w:eastAsia="Times New Roman" w:hAnsi="Arial" w:cs="Arial"/>
          <w:color w:val="383838"/>
          <w:sz w:val="23"/>
          <w:szCs w:val="23"/>
          <w:lang w:eastAsia="ru-RU"/>
        </w:rPr>
        <w:br/>
        <w:t xml:space="preserve">1 — крышка корпуса включателя; 2 —тяга; 3 — корпус включателя; 4 — шайба возвратной пружины; 5 — возвратная пружина; 6 — золотник включателя гидромуфты; 7 — </w:t>
      </w:r>
      <w:proofErr w:type="spellStart"/>
      <w:r w:rsidRPr="00A578A1">
        <w:rPr>
          <w:rFonts w:ascii="Arial" w:eastAsia="Times New Roman" w:hAnsi="Arial" w:cs="Arial"/>
          <w:color w:val="383838"/>
          <w:sz w:val="23"/>
          <w:szCs w:val="23"/>
          <w:lang w:eastAsia="ru-RU"/>
        </w:rPr>
        <w:t>уплотнительиое</w:t>
      </w:r>
      <w:proofErr w:type="spellEnd"/>
      <w:r w:rsidRPr="00A578A1">
        <w:rPr>
          <w:rFonts w:ascii="Arial" w:eastAsia="Times New Roman" w:hAnsi="Arial" w:cs="Arial"/>
          <w:color w:val="383838"/>
          <w:sz w:val="23"/>
          <w:szCs w:val="23"/>
          <w:lang w:eastAsia="ru-RU"/>
        </w:rPr>
        <w:t xml:space="preserve"> кольцо крышки корпуса; S — уплотнительное кольцо пробки крана; 9 — пробка крана включателя; 10 — рычаг пробки крана; 11 — </w:t>
      </w:r>
      <w:r w:rsidRPr="00A578A1">
        <w:rPr>
          <w:rFonts w:ascii="Arial" w:eastAsia="Times New Roman" w:hAnsi="Arial" w:cs="Arial"/>
          <w:color w:val="383838"/>
          <w:sz w:val="23"/>
          <w:szCs w:val="23"/>
          <w:lang w:eastAsia="ru-RU"/>
        </w:rPr>
        <w:lastRenderedPageBreak/>
        <w:t xml:space="preserve">пружина фиксатора; 12 — фиксатор рычага пробки крана; 13 — крышка пробки крана; 14 — регулировочные шайбы; 15 — гайка крепления </w:t>
      </w:r>
      <w:proofErr w:type="spellStart"/>
      <w:r w:rsidRPr="00A578A1">
        <w:rPr>
          <w:rFonts w:ascii="Arial" w:eastAsia="Times New Roman" w:hAnsi="Arial" w:cs="Arial"/>
          <w:color w:val="383838"/>
          <w:sz w:val="23"/>
          <w:szCs w:val="23"/>
          <w:lang w:eastAsia="ru-RU"/>
        </w:rPr>
        <w:t>термоснлового</w:t>
      </w:r>
      <w:proofErr w:type="spellEnd"/>
      <w:r w:rsidRPr="00A578A1">
        <w:rPr>
          <w:rFonts w:ascii="Arial" w:eastAsia="Times New Roman" w:hAnsi="Arial" w:cs="Arial"/>
          <w:color w:val="383838"/>
          <w:sz w:val="23"/>
          <w:szCs w:val="23"/>
          <w:lang w:eastAsia="ru-RU"/>
        </w:rPr>
        <w:t xml:space="preserve"> датчика; 16 — </w:t>
      </w:r>
      <w:proofErr w:type="spellStart"/>
      <w:r w:rsidRPr="00A578A1">
        <w:rPr>
          <w:rFonts w:ascii="Arial" w:eastAsia="Times New Roman" w:hAnsi="Arial" w:cs="Arial"/>
          <w:color w:val="383838"/>
          <w:sz w:val="23"/>
          <w:szCs w:val="23"/>
          <w:lang w:eastAsia="ru-RU"/>
        </w:rPr>
        <w:t>термосиловой</w:t>
      </w:r>
      <w:proofErr w:type="spellEnd"/>
      <w:r w:rsidRPr="00A578A1">
        <w:rPr>
          <w:rFonts w:ascii="Arial" w:eastAsia="Times New Roman" w:hAnsi="Arial" w:cs="Arial"/>
          <w:color w:val="383838"/>
          <w:sz w:val="23"/>
          <w:szCs w:val="23"/>
          <w:lang w:eastAsia="ru-RU"/>
        </w:rPr>
        <w:t xml:space="preserve"> датчик в сборе; 17 — уплотнительное кольцо </w:t>
      </w:r>
      <w:proofErr w:type="spellStart"/>
      <w:r w:rsidRPr="00A578A1">
        <w:rPr>
          <w:rFonts w:ascii="Arial" w:eastAsia="Times New Roman" w:hAnsi="Arial" w:cs="Arial"/>
          <w:color w:val="383838"/>
          <w:sz w:val="23"/>
          <w:szCs w:val="23"/>
          <w:lang w:eastAsia="ru-RU"/>
        </w:rPr>
        <w:t>термосилового</w:t>
      </w:r>
      <w:proofErr w:type="spellEnd"/>
      <w:r w:rsidRPr="00A578A1">
        <w:rPr>
          <w:rFonts w:ascii="Arial" w:eastAsia="Times New Roman" w:hAnsi="Arial" w:cs="Arial"/>
          <w:color w:val="383838"/>
          <w:sz w:val="23"/>
          <w:szCs w:val="23"/>
          <w:lang w:eastAsia="ru-RU"/>
        </w:rPr>
        <w:t xml:space="preserve"> датчика</w:t>
      </w: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7"/>
          <w:szCs w:val="27"/>
          <w:lang w:eastAsia="ru-RU"/>
        </w:rPr>
      </w:pP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7"/>
          <w:szCs w:val="27"/>
          <w:lang w:eastAsia="ru-RU"/>
        </w:rPr>
      </w:pPr>
      <w:r w:rsidRPr="00D83BC3">
        <w:rPr>
          <w:rFonts w:ascii="Verdana" w:eastAsia="Times New Roman" w:hAnsi="Verdana" w:cs="Courier New"/>
          <w:noProof/>
          <w:color w:val="0000FF"/>
          <w:sz w:val="27"/>
          <w:szCs w:val="27"/>
          <w:lang w:eastAsia="ru-RU"/>
        </w:rPr>
        <w:drawing>
          <wp:inline distT="0" distB="0" distL="0" distR="0" wp14:anchorId="3BA2EC02" wp14:editId="7444DC45">
            <wp:extent cx="3429000" cy="2574290"/>
            <wp:effectExtent l="0" t="0" r="0" b="0"/>
            <wp:docPr id="1" name="Рисунок 1" descr="Гидромуфта Камаз 7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дромуфта Камаз 74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2574290"/>
                    </a:xfrm>
                    <a:prstGeom prst="rect">
                      <a:avLst/>
                    </a:prstGeom>
                    <a:noFill/>
                    <a:ln>
                      <a:noFill/>
                    </a:ln>
                  </pic:spPr>
                </pic:pic>
              </a:graphicData>
            </a:graphic>
          </wp:inline>
        </w:drawing>
      </w: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D83BC3">
        <w:rPr>
          <w:rFonts w:ascii="Times New Roman" w:eastAsia="Times New Roman" w:hAnsi="Times New Roman" w:cs="Times New Roman"/>
          <w:color w:val="000000"/>
          <w:sz w:val="24"/>
          <w:szCs w:val="24"/>
          <w:lang w:eastAsia="ru-RU"/>
        </w:rPr>
        <w:t xml:space="preserve">При повышении температуры охлаждающей жидкости до 95C шток </w:t>
      </w:r>
      <w:proofErr w:type="spellStart"/>
      <w:r w:rsidRPr="00D83BC3">
        <w:rPr>
          <w:rFonts w:ascii="Times New Roman" w:eastAsia="Times New Roman" w:hAnsi="Times New Roman" w:cs="Times New Roman"/>
          <w:color w:val="000000"/>
          <w:sz w:val="24"/>
          <w:szCs w:val="24"/>
          <w:lang w:eastAsia="ru-RU"/>
        </w:rPr>
        <w:t>термосилового</w:t>
      </w:r>
      <w:proofErr w:type="spellEnd"/>
      <w:r w:rsidRPr="00D83BC3">
        <w:rPr>
          <w:rFonts w:ascii="Times New Roman" w:eastAsia="Times New Roman" w:hAnsi="Times New Roman" w:cs="Times New Roman"/>
          <w:color w:val="000000"/>
          <w:sz w:val="24"/>
          <w:szCs w:val="24"/>
          <w:lang w:eastAsia="ru-RU"/>
        </w:rPr>
        <w:t xml:space="preserve"> элемента перемещает </w:t>
      </w:r>
      <w:proofErr w:type="gramStart"/>
      <w:r w:rsidRPr="00D83BC3">
        <w:rPr>
          <w:rFonts w:ascii="Times New Roman" w:eastAsia="Times New Roman" w:hAnsi="Times New Roman" w:cs="Times New Roman"/>
          <w:color w:val="000000"/>
          <w:sz w:val="24"/>
          <w:szCs w:val="24"/>
          <w:lang w:eastAsia="ru-RU"/>
        </w:rPr>
        <w:t>золотник</w:t>
      </w:r>
      <w:proofErr w:type="gramEnd"/>
      <w:r w:rsidRPr="00D83BC3">
        <w:rPr>
          <w:rFonts w:ascii="Times New Roman" w:eastAsia="Times New Roman" w:hAnsi="Times New Roman" w:cs="Times New Roman"/>
          <w:color w:val="000000"/>
          <w:sz w:val="24"/>
          <w:szCs w:val="24"/>
          <w:lang w:eastAsia="ru-RU"/>
        </w:rPr>
        <w:t xml:space="preserve"> и масло из системы смазки двигателя поступает под давлением в полость гидромуфты. Центробежной силой масло отбрасывается к краю вращающегося ведущего колеса и, ударяясь о лопатки ведомого колеса, приводит его во вращение вместе с валом вентилятора. Сливается масло в поддон картера.</w:t>
      </w: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D83BC3">
        <w:rPr>
          <w:rFonts w:ascii="Times New Roman" w:eastAsia="Times New Roman" w:hAnsi="Times New Roman" w:cs="Times New Roman"/>
          <w:color w:val="000000"/>
          <w:sz w:val="24"/>
          <w:szCs w:val="24"/>
          <w:lang w:eastAsia="ru-RU"/>
        </w:rPr>
        <w:t>При положении температуры охлаждающей жидкости ниже 86C золотник под действием возвратной пружины перекрывает доступ масла – вентилятор отключается. Автоматическая муфта включения вентилятора обеспечивает поддержание оптимального теплового режима двигателя и снижает расход мощности двигателя, повышая экономичность его работы.</w:t>
      </w: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D83BC3">
        <w:rPr>
          <w:rFonts w:ascii="Times New Roman" w:eastAsia="Times New Roman" w:hAnsi="Times New Roman" w:cs="Times New Roman"/>
          <w:color w:val="000000"/>
          <w:sz w:val="24"/>
          <w:szCs w:val="24"/>
          <w:lang w:eastAsia="ru-RU"/>
        </w:rPr>
        <w:t xml:space="preserve">Регулятор-выключатель также имеет несложное устройство. Его основу составляет корпус, внутри которого находятся масляные каналы, клапан золотникового типа и </w:t>
      </w:r>
      <w:proofErr w:type="spellStart"/>
      <w:r w:rsidRPr="00D83BC3">
        <w:rPr>
          <w:rFonts w:ascii="Times New Roman" w:eastAsia="Times New Roman" w:hAnsi="Times New Roman" w:cs="Times New Roman"/>
          <w:color w:val="000000"/>
          <w:sz w:val="24"/>
          <w:szCs w:val="24"/>
          <w:lang w:eastAsia="ru-RU"/>
        </w:rPr>
        <w:t>термосиловой</w:t>
      </w:r>
      <w:proofErr w:type="spellEnd"/>
      <w:r w:rsidRPr="00D83BC3">
        <w:rPr>
          <w:rFonts w:ascii="Times New Roman" w:eastAsia="Times New Roman" w:hAnsi="Times New Roman" w:cs="Times New Roman"/>
          <w:color w:val="000000"/>
          <w:sz w:val="24"/>
          <w:szCs w:val="24"/>
          <w:lang w:eastAsia="ru-RU"/>
        </w:rPr>
        <w:t xml:space="preserve"> датчик, изменяющий свою длину в зависимости от температуры. </w:t>
      </w:r>
      <w:proofErr w:type="gramStart"/>
      <w:r w:rsidRPr="00D83BC3">
        <w:rPr>
          <w:rFonts w:ascii="Times New Roman" w:eastAsia="Times New Roman" w:hAnsi="Times New Roman" w:cs="Times New Roman"/>
          <w:color w:val="000000"/>
          <w:sz w:val="24"/>
          <w:szCs w:val="24"/>
          <w:lang w:eastAsia="ru-RU"/>
        </w:rPr>
        <w:t>Данный узел устанавливается на правый блок цилиндров, на впускной патрубок (через него охлаждающая жидкость подается в водяную рубашку, в данном месте она имеет минимальную температуру), при этом его масляные каналы соединены с главной масляной магистралью двигателя (которая непосредственно соединена с нагнетательной секцией масляного насоса) и масляными каналами в блоке и в корпусе подшипника гидромуфты.</w:t>
      </w:r>
      <w:proofErr w:type="gramEnd"/>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D83BC3">
        <w:rPr>
          <w:rFonts w:ascii="Times New Roman" w:eastAsia="Times New Roman" w:hAnsi="Times New Roman" w:cs="Times New Roman"/>
          <w:color w:val="000000"/>
          <w:sz w:val="24"/>
          <w:szCs w:val="24"/>
          <w:lang w:eastAsia="ru-RU"/>
        </w:rPr>
        <w:t>Гидромуфта и регулятор-выключатель всегда работают сообща и лишь в крайних случаях требуют вмешательства водителя.</w:t>
      </w: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color w:val="000000"/>
          <w:sz w:val="27"/>
          <w:szCs w:val="27"/>
          <w:lang w:eastAsia="ru-RU"/>
        </w:rPr>
      </w:pPr>
      <w:r w:rsidRPr="00D83BC3">
        <w:rPr>
          <w:rFonts w:ascii="Verdana" w:eastAsia="Times New Roman" w:hAnsi="Verdana" w:cs="Courier New"/>
          <w:noProof/>
          <w:color w:val="0000FF"/>
          <w:sz w:val="27"/>
          <w:szCs w:val="27"/>
          <w:lang w:eastAsia="ru-RU"/>
        </w:rPr>
        <w:lastRenderedPageBreak/>
        <w:drawing>
          <wp:inline distT="0" distB="0" distL="0" distR="0" wp14:anchorId="1AFB151F" wp14:editId="2D65F64B">
            <wp:extent cx="5873081" cy="5472000"/>
            <wp:effectExtent l="0" t="0" r="0" b="0"/>
            <wp:docPr id="2" name="Рисунок 2" descr="Схема гидромуфты привода вентилятора Камаз 74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идромуфты привода вентилятора Камаз 740">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3081" cy="5472000"/>
                    </a:xfrm>
                    <a:prstGeom prst="rect">
                      <a:avLst/>
                    </a:prstGeom>
                    <a:noFill/>
                    <a:ln>
                      <a:noFill/>
                    </a:ln>
                  </pic:spPr>
                </pic:pic>
              </a:graphicData>
            </a:graphic>
          </wp:inline>
        </w:drawing>
      </w: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7"/>
          <w:szCs w:val="27"/>
          <w:lang w:eastAsia="ru-RU"/>
        </w:rPr>
      </w:pP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7"/>
          <w:szCs w:val="27"/>
          <w:lang w:eastAsia="ru-RU"/>
        </w:rPr>
      </w:pPr>
    </w:p>
    <w:p w:rsidR="00D83BC3" w:rsidRPr="00D83BC3" w:rsidRDefault="00D83BC3" w:rsidP="00D83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7"/>
          <w:szCs w:val="27"/>
          <w:lang w:eastAsia="ru-RU"/>
        </w:rPr>
      </w:pPr>
      <w:proofErr w:type="gramStart"/>
      <w:r w:rsidRPr="00D83BC3">
        <w:rPr>
          <w:rFonts w:ascii="Verdana" w:eastAsia="Times New Roman" w:hAnsi="Verdana" w:cs="Courier New"/>
          <w:b/>
          <w:bCs/>
          <w:color w:val="000000"/>
          <w:sz w:val="27"/>
          <w:szCs w:val="27"/>
          <w:lang w:eastAsia="ru-RU"/>
        </w:rPr>
        <w:t>Схема гидромуфты:</w:t>
      </w:r>
      <w:r w:rsidRPr="00D83BC3">
        <w:rPr>
          <w:rFonts w:ascii="Verdana" w:eastAsia="Times New Roman" w:hAnsi="Verdana" w:cs="Courier New"/>
          <w:color w:val="000000"/>
          <w:sz w:val="27"/>
          <w:szCs w:val="27"/>
          <w:lang w:eastAsia="ru-RU"/>
        </w:rPr>
        <w:t xml:space="preserve"> 1 – передняя крышка; 2 – корпус подшипника; 3 – кожух; 4. 8. 13, 19 – шарикоподшипники; 5 – трубка корпуса подшипника; 6 – ведущий вал; 7 – вал привода гидромуфты; 9 – ведомое колесо; 10 – ведущее колесо; 11 – шкив; 12 – вал шкива; 14 – втулка манжеты; 15 – ступица вентилятора; 16 – ведомый вал; 17, 20 – манжеты с пружиной;</w:t>
      </w:r>
      <w:proofErr w:type="gramEnd"/>
      <w:r w:rsidRPr="00D83BC3">
        <w:rPr>
          <w:rFonts w:ascii="Verdana" w:eastAsia="Times New Roman" w:hAnsi="Verdana" w:cs="Courier New"/>
          <w:color w:val="000000"/>
          <w:sz w:val="27"/>
          <w:szCs w:val="27"/>
          <w:lang w:eastAsia="ru-RU"/>
        </w:rPr>
        <w:t xml:space="preserve"> 18 – прокладка.</w:t>
      </w:r>
    </w:p>
    <w:p w:rsidR="00FA5150" w:rsidRDefault="00FA5150">
      <w:pPr>
        <w:rPr>
          <w:b/>
          <w:sz w:val="24"/>
          <w:szCs w:val="24"/>
        </w:rPr>
      </w:pPr>
    </w:p>
    <w:p w:rsidR="00A578A1" w:rsidRDefault="00A578A1">
      <w:pPr>
        <w:rPr>
          <w:b/>
          <w:sz w:val="24"/>
          <w:szCs w:val="24"/>
        </w:rPr>
      </w:pPr>
    </w:p>
    <w:p w:rsidR="00A578A1" w:rsidRDefault="00A578A1">
      <w:pPr>
        <w:rPr>
          <w:b/>
          <w:sz w:val="24"/>
          <w:szCs w:val="24"/>
        </w:rPr>
      </w:pPr>
    </w:p>
    <w:p w:rsidR="00A578A1" w:rsidRDefault="00A578A1">
      <w:pPr>
        <w:rPr>
          <w:b/>
          <w:sz w:val="24"/>
          <w:szCs w:val="24"/>
        </w:rPr>
      </w:pPr>
    </w:p>
    <w:p w:rsidR="00A578A1" w:rsidRDefault="00A578A1">
      <w:pPr>
        <w:rPr>
          <w:b/>
          <w:sz w:val="24"/>
          <w:szCs w:val="24"/>
        </w:rPr>
      </w:pPr>
    </w:p>
    <w:p w:rsidR="00A578A1" w:rsidRDefault="00A578A1">
      <w:pPr>
        <w:rPr>
          <w:b/>
          <w:sz w:val="24"/>
          <w:szCs w:val="24"/>
        </w:rPr>
      </w:pPr>
    </w:p>
    <w:p w:rsidR="00A578A1" w:rsidRPr="00A578A1" w:rsidRDefault="00A578A1" w:rsidP="00A578A1">
      <w:pPr>
        <w:spacing w:after="225" w:line="420" w:lineRule="atLeast"/>
        <w:outlineLvl w:val="1"/>
        <w:rPr>
          <w:rFonts w:ascii="Times New Roman" w:eastAsia="Times New Roman" w:hAnsi="Times New Roman" w:cs="Times New Roman"/>
          <w:b/>
          <w:color w:val="383838"/>
          <w:sz w:val="35"/>
          <w:szCs w:val="35"/>
          <w:lang w:eastAsia="ru-RU"/>
        </w:rPr>
      </w:pPr>
      <w:r w:rsidRPr="00A578A1">
        <w:rPr>
          <w:rFonts w:ascii="Times New Roman" w:eastAsia="Times New Roman" w:hAnsi="Times New Roman" w:cs="Times New Roman"/>
          <w:b/>
          <w:color w:val="383838"/>
          <w:sz w:val="35"/>
          <w:szCs w:val="35"/>
          <w:lang w:eastAsia="ru-RU"/>
        </w:rPr>
        <w:lastRenderedPageBreak/>
        <w:t>Вязкостная муфта | устройство и принцип действия вязкостной муфты</w:t>
      </w:r>
    </w:p>
    <w:p w:rsidR="00A578A1" w:rsidRPr="00A578A1" w:rsidRDefault="00A578A1" w:rsidP="00A578A1">
      <w:pPr>
        <w:spacing w:after="0" w:line="240" w:lineRule="auto"/>
        <w:rPr>
          <w:rFonts w:ascii="Times New Roman" w:eastAsia="Times New Roman" w:hAnsi="Times New Roman" w:cs="Times New Roman"/>
          <w:sz w:val="24"/>
          <w:szCs w:val="24"/>
          <w:lang w:eastAsia="ru-RU"/>
        </w:rPr>
      </w:pPr>
      <w:r w:rsidRPr="00A578A1">
        <w:rPr>
          <w:rFonts w:ascii="Times New Roman" w:eastAsia="Times New Roman" w:hAnsi="Times New Roman" w:cs="Times New Roman"/>
          <w:b/>
          <w:bCs/>
          <w:noProof/>
          <w:sz w:val="24"/>
          <w:szCs w:val="24"/>
          <w:lang w:eastAsia="ru-RU"/>
        </w:rPr>
        <w:drawing>
          <wp:inline distT="0" distB="0" distL="0" distR="0" wp14:anchorId="4FE63BF4" wp14:editId="4E96D236">
            <wp:extent cx="3905250" cy="2600325"/>
            <wp:effectExtent l="0" t="0" r="0" b="9525"/>
            <wp:docPr id="4" name="Рисунок 4" descr="https://mtz-80.ru/wp-content/uploads/2019/11/img_5dcd685743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tz-80.ru/wp-content/uploads/2019/11/img_5dcd685743ff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r w:rsidRPr="00A578A1">
        <w:rPr>
          <w:rFonts w:ascii="Times New Roman" w:eastAsia="Times New Roman" w:hAnsi="Times New Roman" w:cs="Times New Roman"/>
          <w:b/>
          <w:bCs/>
          <w:sz w:val="24"/>
          <w:szCs w:val="24"/>
          <w:lang w:eastAsia="ru-RU"/>
        </w:rPr>
        <w:t>Вязкостная муфта</w:t>
      </w:r>
      <w:r w:rsidRPr="00A578A1">
        <w:rPr>
          <w:rFonts w:ascii="Times New Roman" w:eastAsia="Times New Roman" w:hAnsi="Times New Roman" w:cs="Times New Roman"/>
          <w:sz w:val="24"/>
          <w:szCs w:val="24"/>
          <w:lang w:eastAsia="ru-RU"/>
        </w:rPr>
        <w:t> (</w:t>
      </w:r>
      <w:proofErr w:type="spellStart"/>
      <w:r w:rsidRPr="00A578A1">
        <w:rPr>
          <w:rFonts w:ascii="Times New Roman" w:eastAsia="Times New Roman" w:hAnsi="Times New Roman" w:cs="Times New Roman"/>
          <w:sz w:val="24"/>
          <w:szCs w:val="24"/>
          <w:lang w:eastAsia="ru-RU"/>
        </w:rPr>
        <w:t>вискомуфта</w:t>
      </w:r>
      <w:proofErr w:type="spellEnd"/>
      <w:r w:rsidRPr="00A578A1">
        <w:rPr>
          <w:rFonts w:ascii="Times New Roman" w:eastAsia="Times New Roman" w:hAnsi="Times New Roman" w:cs="Times New Roman"/>
          <w:sz w:val="24"/>
          <w:szCs w:val="24"/>
          <w:lang w:eastAsia="ru-RU"/>
        </w:rPr>
        <w:t xml:space="preserve">) была изобретена в далеком, 1917 году </w:t>
      </w:r>
      <w:proofErr w:type="spellStart"/>
      <w:r w:rsidRPr="00A578A1">
        <w:rPr>
          <w:rFonts w:ascii="Times New Roman" w:eastAsia="Times New Roman" w:hAnsi="Times New Roman" w:cs="Times New Roman"/>
          <w:sz w:val="24"/>
          <w:szCs w:val="24"/>
          <w:lang w:eastAsia="ru-RU"/>
        </w:rPr>
        <w:t>Мелвином</w:t>
      </w:r>
      <w:proofErr w:type="spellEnd"/>
      <w:r w:rsidRPr="00A578A1">
        <w:rPr>
          <w:rFonts w:ascii="Times New Roman" w:eastAsia="Times New Roman" w:hAnsi="Times New Roman" w:cs="Times New Roman"/>
          <w:sz w:val="24"/>
          <w:szCs w:val="24"/>
          <w:lang w:eastAsia="ru-RU"/>
        </w:rPr>
        <w:t xml:space="preserve"> Северном, но в то время, его изобретение не было по достоинству оценено. О вязкостной муфте вспомнили только в середине 60-х годов, во время создания автомобиля с хорошей проходимостью, управляемостью и устойчивостью.</w:t>
      </w:r>
    </w:p>
    <w:p w:rsidR="00A578A1" w:rsidRPr="00A578A1" w:rsidRDefault="00A578A1" w:rsidP="00A578A1">
      <w:pPr>
        <w:spacing w:after="0" w:line="240" w:lineRule="auto"/>
        <w:rPr>
          <w:rFonts w:ascii="Times New Roman" w:eastAsia="Times New Roman" w:hAnsi="Times New Roman" w:cs="Times New Roman"/>
          <w:sz w:val="24"/>
          <w:szCs w:val="24"/>
          <w:lang w:eastAsia="ru-RU"/>
        </w:rPr>
      </w:pPr>
      <w:r w:rsidRPr="00A578A1">
        <w:rPr>
          <w:rFonts w:ascii="Times New Roman" w:eastAsia="Times New Roman" w:hAnsi="Times New Roman" w:cs="Times New Roman"/>
          <w:sz w:val="24"/>
          <w:szCs w:val="24"/>
          <w:lang w:eastAsia="ru-RU"/>
        </w:rPr>
        <w:t xml:space="preserve">По своей сути, вязкостная муфта — это многодисковый фрикцион, характерной чертой которого являются диски, не контактирующие между собой поверхностями. Известно, что фрикцион — это самое обычное сцепление автомобиля. В нем, силы трения между дисками (пластины из стали, 0,25 — 1,0 мм толщины), передают крутящий момент. Одна половина дисков, установленных с минимальным зазором в пределах 0,15 — 0,2 мм, связана с цилиндрическим корпусом, а вторая половина — с валом привода любого из мостов, или с одной полуосью. Герметичный цилиндрический корпус примерно на 75 — 90% заполнен силиконовой жидкостью, которая в данном случае, </w:t>
      </w:r>
      <w:proofErr w:type="gramStart"/>
      <w:r w:rsidRPr="00A578A1">
        <w:rPr>
          <w:rFonts w:ascii="Times New Roman" w:eastAsia="Times New Roman" w:hAnsi="Times New Roman" w:cs="Times New Roman"/>
          <w:sz w:val="24"/>
          <w:szCs w:val="24"/>
          <w:lang w:eastAsia="ru-RU"/>
        </w:rPr>
        <w:t>выполняет роль</w:t>
      </w:r>
      <w:proofErr w:type="gramEnd"/>
      <w:r w:rsidRPr="00A578A1">
        <w:rPr>
          <w:rFonts w:ascii="Times New Roman" w:eastAsia="Times New Roman" w:hAnsi="Times New Roman" w:cs="Times New Roman"/>
          <w:sz w:val="24"/>
          <w:szCs w:val="24"/>
          <w:lang w:eastAsia="ru-RU"/>
        </w:rPr>
        <w:t xml:space="preserve"> связывающего звена между дисками. Силиконовая жидкость, обладает высокой кинематической вязкостью. Если обычные жидкости при нагревании уменьшают свою вязкость, то эта, наоборот, становилась более густой, вплоть до состояния твердого тела.</w:t>
      </w:r>
      <w:r w:rsidRPr="00A578A1">
        <w:rPr>
          <w:rFonts w:ascii="Times New Roman" w:eastAsia="Times New Roman" w:hAnsi="Times New Roman" w:cs="Times New Roman"/>
          <w:sz w:val="24"/>
          <w:szCs w:val="24"/>
          <w:lang w:eastAsia="ru-RU"/>
        </w:rPr>
        <w:br/>
      </w:r>
      <w:r w:rsidRPr="00A578A1">
        <w:rPr>
          <w:rFonts w:ascii="Times New Roman" w:eastAsia="Times New Roman" w:hAnsi="Times New Roman" w:cs="Times New Roman"/>
          <w:noProof/>
          <w:sz w:val="24"/>
          <w:szCs w:val="24"/>
          <w:lang w:eastAsia="ru-RU"/>
        </w:rPr>
        <w:drawing>
          <wp:inline distT="0" distB="0" distL="0" distR="0" wp14:anchorId="49EBFE0E" wp14:editId="7D7E2F55">
            <wp:extent cx="2857500" cy="2857500"/>
            <wp:effectExtent l="0" t="0" r="0" b="0"/>
            <wp:docPr id="5" name="Рисунок 5" descr="https://mtz-80.ru/wp-content/uploads/2019/11/img_5dcd685780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tz-80.ru/wp-content/uploads/2019/11/img_5dcd68578043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A578A1">
        <w:rPr>
          <w:rFonts w:ascii="Times New Roman" w:eastAsia="Times New Roman" w:hAnsi="Times New Roman" w:cs="Times New Roman"/>
          <w:sz w:val="24"/>
          <w:szCs w:val="24"/>
          <w:lang w:eastAsia="ru-RU"/>
        </w:rPr>
        <w:br/>
        <w:t xml:space="preserve">При движении автомобиля по поверхности дороги с одинаковым коэффициентом </w:t>
      </w:r>
      <w:r w:rsidRPr="00A578A1">
        <w:rPr>
          <w:rFonts w:ascii="Times New Roman" w:eastAsia="Times New Roman" w:hAnsi="Times New Roman" w:cs="Times New Roman"/>
          <w:sz w:val="24"/>
          <w:szCs w:val="24"/>
          <w:lang w:eastAsia="ru-RU"/>
        </w:rPr>
        <w:lastRenderedPageBreak/>
        <w:t>сцепления всех колес, последние вращаются с одинаковой угловой скоростью. При этом, диски муфты вращаются одинаково, не влияя друг на друга.</w:t>
      </w:r>
    </w:p>
    <w:p w:rsidR="00A578A1" w:rsidRPr="00A578A1" w:rsidRDefault="00A578A1" w:rsidP="00A578A1">
      <w:pPr>
        <w:spacing w:after="225" w:line="240" w:lineRule="auto"/>
        <w:rPr>
          <w:rFonts w:ascii="Times New Roman" w:eastAsia="Times New Roman" w:hAnsi="Times New Roman" w:cs="Times New Roman"/>
          <w:sz w:val="24"/>
          <w:szCs w:val="24"/>
          <w:lang w:eastAsia="ru-RU"/>
        </w:rPr>
      </w:pPr>
      <w:r w:rsidRPr="00A578A1">
        <w:rPr>
          <w:rFonts w:ascii="Times New Roman" w:eastAsia="Times New Roman" w:hAnsi="Times New Roman" w:cs="Times New Roman"/>
          <w:sz w:val="24"/>
          <w:szCs w:val="24"/>
          <w:lang w:eastAsia="ru-RU"/>
        </w:rPr>
        <w:t xml:space="preserve">Но если одно из колес, или колеса одного моста попадают на поверхность дороги с меньшим коэффициентом сцепления (грязь, гололед) и они, а это значит что и диски муфты начинают вращаться с различной угловой скоростью. Включается в работу </w:t>
      </w:r>
      <w:proofErr w:type="spellStart"/>
      <w:r w:rsidRPr="00A578A1">
        <w:rPr>
          <w:rFonts w:ascii="Times New Roman" w:eastAsia="Times New Roman" w:hAnsi="Times New Roman" w:cs="Times New Roman"/>
          <w:sz w:val="24"/>
          <w:szCs w:val="24"/>
          <w:lang w:eastAsia="ru-RU"/>
        </w:rPr>
        <w:t>вискомуфта</w:t>
      </w:r>
      <w:proofErr w:type="spellEnd"/>
      <w:r w:rsidRPr="00A578A1">
        <w:rPr>
          <w:rFonts w:ascii="Times New Roman" w:eastAsia="Times New Roman" w:hAnsi="Times New Roman" w:cs="Times New Roman"/>
          <w:sz w:val="24"/>
          <w:szCs w:val="24"/>
          <w:lang w:eastAsia="ru-RU"/>
        </w:rPr>
        <w:t>, она блокирует вращение этих дисков.</w:t>
      </w:r>
    </w:p>
    <w:p w:rsidR="00A578A1" w:rsidRPr="00A578A1" w:rsidRDefault="00A578A1" w:rsidP="00A578A1">
      <w:pPr>
        <w:spacing w:after="225" w:line="240" w:lineRule="auto"/>
        <w:rPr>
          <w:rFonts w:ascii="Times New Roman" w:eastAsia="Times New Roman" w:hAnsi="Times New Roman" w:cs="Times New Roman"/>
          <w:sz w:val="24"/>
          <w:szCs w:val="24"/>
          <w:lang w:eastAsia="ru-RU"/>
        </w:rPr>
      </w:pPr>
      <w:r w:rsidRPr="00A578A1">
        <w:rPr>
          <w:rFonts w:ascii="Times New Roman" w:eastAsia="Times New Roman" w:hAnsi="Times New Roman" w:cs="Times New Roman"/>
          <w:sz w:val="24"/>
          <w:szCs w:val="24"/>
          <w:lang w:eastAsia="ru-RU"/>
        </w:rPr>
        <w:t>Процесс происходит следующим образом: во время работы муфты нагревается силиконовая жидкость. И чем больше разность вращения дисков, тем больше заполняется этой жидкостью объем муфты, что в свою очередь увеличивает трение между дисками устройства. Благодаря чему пропорционально меняется передача крутящего момента в зависимости от разницы вращения колес, то есть достигается необходимая степень блокировки.</w:t>
      </w:r>
    </w:p>
    <w:p w:rsidR="00A578A1" w:rsidRPr="00A578A1" w:rsidRDefault="00A578A1" w:rsidP="00A578A1">
      <w:pPr>
        <w:spacing w:after="0" w:line="420" w:lineRule="atLeast"/>
        <w:outlineLvl w:val="2"/>
        <w:rPr>
          <w:rFonts w:ascii="Times New Roman" w:eastAsia="Times New Roman" w:hAnsi="Times New Roman" w:cs="Times New Roman"/>
          <w:color w:val="383838"/>
          <w:sz w:val="30"/>
          <w:szCs w:val="30"/>
          <w:lang w:eastAsia="ru-RU"/>
        </w:rPr>
      </w:pPr>
      <w:r w:rsidRPr="00A578A1">
        <w:rPr>
          <w:rFonts w:ascii="Times New Roman" w:eastAsia="Times New Roman" w:hAnsi="Times New Roman" w:cs="Times New Roman"/>
          <w:color w:val="383838"/>
          <w:sz w:val="30"/>
          <w:szCs w:val="30"/>
          <w:lang w:eastAsia="ru-RU"/>
        </w:rPr>
        <w:t>Принцип действия </w:t>
      </w:r>
      <w:r w:rsidRPr="00A578A1">
        <w:rPr>
          <w:rFonts w:ascii="Times New Roman" w:eastAsia="Times New Roman" w:hAnsi="Times New Roman" w:cs="Times New Roman"/>
          <w:b/>
          <w:bCs/>
          <w:color w:val="383838"/>
          <w:sz w:val="30"/>
          <w:szCs w:val="30"/>
          <w:lang w:eastAsia="ru-RU"/>
        </w:rPr>
        <w:t>вязкостной муфты</w:t>
      </w:r>
    </w:p>
    <w:p w:rsidR="00A578A1" w:rsidRPr="00A578A1" w:rsidRDefault="00A578A1" w:rsidP="00A578A1">
      <w:pPr>
        <w:spacing w:after="225" w:line="240" w:lineRule="auto"/>
        <w:rPr>
          <w:rFonts w:ascii="Times New Roman" w:eastAsia="Times New Roman" w:hAnsi="Times New Roman" w:cs="Times New Roman"/>
          <w:sz w:val="24"/>
          <w:szCs w:val="24"/>
          <w:lang w:eastAsia="ru-RU"/>
        </w:rPr>
      </w:pPr>
      <w:r w:rsidRPr="00A578A1">
        <w:rPr>
          <w:rFonts w:ascii="Times New Roman" w:eastAsia="Times New Roman" w:hAnsi="Times New Roman" w:cs="Times New Roman"/>
          <w:sz w:val="24"/>
          <w:szCs w:val="24"/>
          <w:lang w:eastAsia="ru-RU"/>
        </w:rPr>
        <w:t>Принцип действия вязкостной муфты заключается в изменении количества оборотов вентилятора, в зависимости от величины температуры потока воздуха после прохождения им радиатора.  Вязкостная муфта вентилятора существенно повышает эффективность системы охлаждения, за счет более эффективного использования производительности крыльчатки вентилятора. Муфта задает вентилятору оптимальное число оборотов, что позволяет эффективно работать всей системе регулирования воздуха. Это помогает прогревать холодный двигатель, и поддерживает нужный тепловой режим двигателя в эксплуатационных пределах. Режим работы вентилятора изменяется плавно, что повышает износоустойчивость не только ремней привода вентилятора, но и других деталей узла. Во время работы муфты между деталями не происходит трения, что существенно увеличивает срок службы вязкостной муфты.</w:t>
      </w:r>
    </w:p>
    <w:p w:rsidR="00A578A1" w:rsidRPr="00A578A1" w:rsidRDefault="00A578A1" w:rsidP="00A578A1">
      <w:pPr>
        <w:spacing w:after="0" w:line="240" w:lineRule="auto"/>
        <w:rPr>
          <w:rFonts w:ascii="Times New Roman" w:eastAsia="Times New Roman" w:hAnsi="Times New Roman" w:cs="Times New Roman"/>
          <w:sz w:val="24"/>
          <w:szCs w:val="24"/>
          <w:lang w:eastAsia="ru-RU"/>
        </w:rPr>
      </w:pPr>
      <w:r w:rsidRPr="00A578A1">
        <w:rPr>
          <w:rFonts w:ascii="Times New Roman" w:eastAsia="Times New Roman" w:hAnsi="Times New Roman" w:cs="Times New Roman"/>
          <w:b/>
          <w:bCs/>
          <w:sz w:val="24"/>
          <w:szCs w:val="24"/>
          <w:lang w:eastAsia="ru-RU"/>
        </w:rPr>
        <w:t>Применение вязкостной муфты вентилятора означает, что:</w:t>
      </w:r>
    </w:p>
    <w:p w:rsidR="00F572CB" w:rsidRPr="00F572CB" w:rsidRDefault="00F572CB" w:rsidP="00F572CB">
      <w:pPr>
        <w:numPr>
          <w:ilvl w:val="0"/>
          <w:numId w:val="1"/>
        </w:numPr>
        <w:shd w:val="clear" w:color="auto" w:fill="FFFFFF"/>
        <w:spacing w:after="150" w:line="240" w:lineRule="auto"/>
        <w:ind w:left="375"/>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Ресурс двигателя увеличивается, а потери мощности двигателя уменьшаются</w:t>
      </w:r>
    </w:p>
    <w:p w:rsidR="00F572CB" w:rsidRPr="00F572CB" w:rsidRDefault="00F572CB" w:rsidP="00F572CB">
      <w:pPr>
        <w:numPr>
          <w:ilvl w:val="0"/>
          <w:numId w:val="1"/>
        </w:numPr>
        <w:shd w:val="clear" w:color="auto" w:fill="FFFFFF"/>
        <w:spacing w:after="150" w:line="240" w:lineRule="auto"/>
        <w:ind w:left="375"/>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Уменьшение расхода топлива</w:t>
      </w:r>
    </w:p>
    <w:p w:rsidR="00F572CB" w:rsidRPr="00F572CB" w:rsidRDefault="00F572CB" w:rsidP="00F572CB">
      <w:pPr>
        <w:numPr>
          <w:ilvl w:val="0"/>
          <w:numId w:val="1"/>
        </w:numPr>
        <w:shd w:val="clear" w:color="auto" w:fill="FFFFFF"/>
        <w:spacing w:after="150" w:line="240" w:lineRule="auto"/>
        <w:ind w:left="375"/>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Практически бесшумная работа вязкостной муфты</w:t>
      </w:r>
    </w:p>
    <w:p w:rsidR="00F572CB" w:rsidRPr="00F572CB" w:rsidRDefault="00F572CB" w:rsidP="00F572CB">
      <w:pPr>
        <w:numPr>
          <w:ilvl w:val="0"/>
          <w:numId w:val="1"/>
        </w:numPr>
        <w:shd w:val="clear" w:color="auto" w:fill="FFFFFF"/>
        <w:spacing w:after="150" w:line="240" w:lineRule="auto"/>
        <w:ind w:left="375"/>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 xml:space="preserve">Существенно снижена трудоёмкость замены ремней привода генератора и </w:t>
      </w:r>
      <w:proofErr w:type="spellStart"/>
      <w:r w:rsidRPr="00F572CB">
        <w:rPr>
          <w:rFonts w:ascii="Arial" w:eastAsia="Times New Roman" w:hAnsi="Arial" w:cs="Arial"/>
          <w:color w:val="383838"/>
          <w:sz w:val="23"/>
          <w:szCs w:val="23"/>
          <w:lang w:eastAsia="ru-RU"/>
        </w:rPr>
        <w:t>пневмокомпрессора</w:t>
      </w:r>
      <w:proofErr w:type="spellEnd"/>
    </w:p>
    <w:p w:rsidR="00F572CB" w:rsidRPr="00F572CB" w:rsidRDefault="00F572CB" w:rsidP="00F572CB">
      <w:pPr>
        <w:numPr>
          <w:ilvl w:val="0"/>
          <w:numId w:val="1"/>
        </w:numPr>
        <w:shd w:val="clear" w:color="auto" w:fill="FFFFFF"/>
        <w:spacing w:after="150" w:line="240" w:lineRule="auto"/>
        <w:ind w:left="375"/>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За счёт плавного хода увеличен ресурс ремней привода вентилятора</w:t>
      </w:r>
    </w:p>
    <w:p w:rsidR="00F572CB" w:rsidRPr="00F572CB" w:rsidRDefault="00F572CB" w:rsidP="00F572CB">
      <w:pPr>
        <w:numPr>
          <w:ilvl w:val="0"/>
          <w:numId w:val="1"/>
        </w:numPr>
        <w:shd w:val="clear" w:color="auto" w:fill="FFFFFF"/>
        <w:spacing w:after="150" w:line="240" w:lineRule="auto"/>
        <w:ind w:left="375"/>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Низкая стоимость всего комплекта переоборудования при высоком качестве продукции</w:t>
      </w:r>
    </w:p>
    <w:p w:rsidR="00F572CB" w:rsidRPr="00F572CB" w:rsidRDefault="00F572CB" w:rsidP="00F572CB">
      <w:pPr>
        <w:shd w:val="clear" w:color="auto" w:fill="FFFFFF"/>
        <w:spacing w:after="225" w:line="240" w:lineRule="auto"/>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Такое устройство работает в автономном режиме, используя принцип изменения вязкости рабочей жидкости муфты.</w:t>
      </w:r>
    </w:p>
    <w:p w:rsidR="00F572CB" w:rsidRPr="00F572CB" w:rsidRDefault="00F572CB" w:rsidP="00F572CB">
      <w:pPr>
        <w:shd w:val="clear" w:color="auto" w:fill="FFFFFF"/>
        <w:spacing w:after="225" w:line="240" w:lineRule="auto"/>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 xml:space="preserve">Вязкостная муфта работает в зависимости от температуры воздуха после радиатора системы охлаждения двигателя. Она регулируется биметаллической </w:t>
      </w:r>
      <w:proofErr w:type="spellStart"/>
      <w:r w:rsidRPr="00F572CB">
        <w:rPr>
          <w:rFonts w:ascii="Arial" w:eastAsia="Times New Roman" w:hAnsi="Arial" w:cs="Arial"/>
          <w:color w:val="383838"/>
          <w:sz w:val="23"/>
          <w:szCs w:val="23"/>
          <w:lang w:eastAsia="ru-RU"/>
        </w:rPr>
        <w:t>термопластиной</w:t>
      </w:r>
      <w:proofErr w:type="spellEnd"/>
      <w:r w:rsidRPr="00F572CB">
        <w:rPr>
          <w:rFonts w:ascii="Arial" w:eastAsia="Times New Roman" w:hAnsi="Arial" w:cs="Arial"/>
          <w:color w:val="383838"/>
          <w:sz w:val="23"/>
          <w:szCs w:val="23"/>
          <w:lang w:eastAsia="ru-RU"/>
        </w:rPr>
        <w:t>, то есть включается при 61°C — 67°C, когда  температуре тосола достигает 84°C — 92°C.</w:t>
      </w:r>
    </w:p>
    <w:p w:rsidR="00F572CB" w:rsidRPr="00F572CB" w:rsidRDefault="00F572CB" w:rsidP="00F572CB">
      <w:pPr>
        <w:shd w:val="clear" w:color="auto" w:fill="FFFFFF"/>
        <w:spacing w:after="225" w:line="240" w:lineRule="auto"/>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 xml:space="preserve">Большинство моделей с продольным расположением силового агрегата, обычно оснащается вентилятором на ременном приводе, совмещенным с насосом охлаждающей жидкости. Если бы при этом крыльчатка вентилятора была жестко соединена с приводным шкивом, и частота его вращения была бы прямо пропорциональна оборотам коленчатого вала, то такое охлаждение не было бы эффективным, особенно при больших оборотах и низкой температуре воздуха. </w:t>
      </w:r>
      <w:r w:rsidRPr="00F572CB">
        <w:rPr>
          <w:rFonts w:ascii="Arial" w:eastAsia="Times New Roman" w:hAnsi="Arial" w:cs="Arial"/>
          <w:color w:val="383838"/>
          <w:sz w:val="23"/>
          <w:szCs w:val="23"/>
          <w:lang w:eastAsia="ru-RU"/>
        </w:rPr>
        <w:lastRenderedPageBreak/>
        <w:t>Поэтому, между шкивом и крыльчаткой, устанавливается вязкостная муфта, которая регулирует интенсивность потока проходящего воздуха, проходящего через радиатор.</w:t>
      </w:r>
    </w:p>
    <w:p w:rsidR="00F572CB" w:rsidRPr="00F572CB" w:rsidRDefault="00F572CB" w:rsidP="00F572CB">
      <w:pPr>
        <w:shd w:val="clear" w:color="auto" w:fill="FFFFFF"/>
        <w:spacing w:after="225" w:line="240" w:lineRule="auto"/>
        <w:rPr>
          <w:rFonts w:ascii="Arial" w:eastAsia="Times New Roman" w:hAnsi="Arial" w:cs="Arial"/>
          <w:color w:val="383838"/>
          <w:sz w:val="23"/>
          <w:szCs w:val="23"/>
          <w:lang w:eastAsia="ru-RU"/>
        </w:rPr>
      </w:pPr>
      <w:r w:rsidRPr="00F572CB">
        <w:rPr>
          <w:rFonts w:ascii="Arial" w:eastAsia="Times New Roman" w:hAnsi="Arial" w:cs="Arial"/>
          <w:noProof/>
          <w:color w:val="383838"/>
          <w:sz w:val="23"/>
          <w:szCs w:val="23"/>
          <w:lang w:eastAsia="ru-RU"/>
        </w:rPr>
        <w:drawing>
          <wp:inline distT="0" distB="0" distL="0" distR="0" wp14:anchorId="393B7305" wp14:editId="38B86860">
            <wp:extent cx="2857500" cy="2143125"/>
            <wp:effectExtent l="0" t="0" r="0" b="9525"/>
            <wp:docPr id="6" name="Рисунок 6" descr="https://mtz-80.ru/wp-content/uploads/2019/11/img_5dcd6857b9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tz-80.ru/wp-content/uploads/2019/11/img_5dcd6857b94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F572CB" w:rsidRPr="00F572CB" w:rsidRDefault="005A1B86" w:rsidP="00F572CB">
      <w:pPr>
        <w:shd w:val="clear" w:color="auto" w:fill="FFFFFF"/>
        <w:spacing w:after="225" w:line="240" w:lineRule="auto"/>
        <w:rPr>
          <w:rFonts w:ascii="Arial" w:eastAsia="Times New Roman" w:hAnsi="Arial" w:cs="Arial"/>
          <w:color w:val="383838"/>
          <w:sz w:val="23"/>
          <w:szCs w:val="23"/>
          <w:lang w:eastAsia="ru-RU"/>
        </w:rPr>
      </w:pPr>
      <w:r>
        <w:rPr>
          <w:rFonts w:ascii="Arial" w:eastAsia="Times New Roman" w:hAnsi="Arial" w:cs="Arial"/>
          <w:color w:val="383838"/>
          <w:sz w:val="23"/>
          <w:szCs w:val="23"/>
          <w:lang w:eastAsia="ru-RU"/>
        </w:rPr>
        <w:t xml:space="preserve">На двигателе </w:t>
      </w:r>
      <w:r w:rsidR="00F572CB" w:rsidRPr="00F572CB">
        <w:rPr>
          <w:rFonts w:ascii="Arial" w:eastAsia="Times New Roman" w:hAnsi="Arial" w:cs="Arial"/>
          <w:color w:val="383838"/>
          <w:sz w:val="23"/>
          <w:szCs w:val="23"/>
          <w:lang w:eastAsia="ru-RU"/>
        </w:rPr>
        <w:t xml:space="preserve"> устанавливают </w:t>
      </w:r>
      <w:proofErr w:type="spellStart"/>
      <w:r w:rsidR="00F572CB" w:rsidRPr="00F572CB">
        <w:rPr>
          <w:rFonts w:ascii="Arial" w:eastAsia="Times New Roman" w:hAnsi="Arial" w:cs="Arial"/>
          <w:color w:val="383838"/>
          <w:sz w:val="23"/>
          <w:szCs w:val="23"/>
          <w:lang w:eastAsia="ru-RU"/>
        </w:rPr>
        <w:t>девятилопастной</w:t>
      </w:r>
      <w:proofErr w:type="spellEnd"/>
      <w:r w:rsidR="00F572CB" w:rsidRPr="00F572CB">
        <w:rPr>
          <w:rFonts w:ascii="Arial" w:eastAsia="Times New Roman" w:hAnsi="Arial" w:cs="Arial"/>
          <w:color w:val="383838"/>
          <w:sz w:val="23"/>
          <w:szCs w:val="23"/>
          <w:lang w:eastAsia="ru-RU"/>
        </w:rPr>
        <w:t xml:space="preserve"> вентилятор, диаметром 710 мм. Материал, из которого он изготовлен </w:t>
      </w:r>
      <w:proofErr w:type="gramStart"/>
      <w:r w:rsidR="00F572CB" w:rsidRPr="00F572CB">
        <w:rPr>
          <w:rFonts w:ascii="Arial" w:eastAsia="Times New Roman" w:hAnsi="Arial" w:cs="Arial"/>
          <w:color w:val="383838"/>
          <w:sz w:val="23"/>
          <w:szCs w:val="23"/>
          <w:lang w:eastAsia="ru-RU"/>
        </w:rPr>
        <w:t>-</w:t>
      </w:r>
      <w:proofErr w:type="spellStart"/>
      <w:r w:rsidR="00F572CB" w:rsidRPr="00F572CB">
        <w:rPr>
          <w:rFonts w:ascii="Arial" w:eastAsia="Times New Roman" w:hAnsi="Arial" w:cs="Arial"/>
          <w:color w:val="383838"/>
          <w:sz w:val="23"/>
          <w:szCs w:val="23"/>
          <w:lang w:eastAsia="ru-RU"/>
        </w:rPr>
        <w:t>с</w:t>
      </w:r>
      <w:proofErr w:type="gramEnd"/>
      <w:r w:rsidR="00F572CB" w:rsidRPr="00F572CB">
        <w:rPr>
          <w:rFonts w:ascii="Arial" w:eastAsia="Times New Roman" w:hAnsi="Arial" w:cs="Arial"/>
          <w:color w:val="383838"/>
          <w:sz w:val="23"/>
          <w:szCs w:val="23"/>
          <w:lang w:eastAsia="ru-RU"/>
        </w:rPr>
        <w:t>теклонаполненный</w:t>
      </w:r>
      <w:proofErr w:type="spellEnd"/>
      <w:r w:rsidR="00F572CB" w:rsidRPr="00F572CB">
        <w:rPr>
          <w:rFonts w:ascii="Arial" w:eastAsia="Times New Roman" w:hAnsi="Arial" w:cs="Arial"/>
          <w:color w:val="383838"/>
          <w:sz w:val="23"/>
          <w:szCs w:val="23"/>
          <w:lang w:eastAsia="ru-RU"/>
        </w:rPr>
        <w:t xml:space="preserve"> полиамид, ступица вентилятора, изготовлена из металла.</w:t>
      </w:r>
    </w:p>
    <w:p w:rsidR="00F572CB" w:rsidRPr="00F572CB" w:rsidRDefault="00F572CB" w:rsidP="00F572CB">
      <w:pPr>
        <w:shd w:val="clear" w:color="auto" w:fill="FFFFFF"/>
        <w:spacing w:after="225" w:line="240" w:lineRule="auto"/>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 xml:space="preserve">Для привода такого вентилятора применяется вязкостная муфта вентилятора </w:t>
      </w:r>
      <w:proofErr w:type="spellStart"/>
      <w:r w:rsidRPr="00F572CB">
        <w:rPr>
          <w:rFonts w:ascii="Arial" w:eastAsia="Times New Roman" w:hAnsi="Arial" w:cs="Arial"/>
          <w:color w:val="383838"/>
          <w:sz w:val="23"/>
          <w:szCs w:val="23"/>
          <w:lang w:eastAsia="ru-RU"/>
        </w:rPr>
        <w:t>камаз</w:t>
      </w:r>
      <w:proofErr w:type="spellEnd"/>
      <w:r w:rsidRPr="00F572CB">
        <w:rPr>
          <w:rFonts w:ascii="Arial" w:eastAsia="Times New Roman" w:hAnsi="Arial" w:cs="Arial"/>
          <w:color w:val="383838"/>
          <w:sz w:val="23"/>
          <w:szCs w:val="23"/>
          <w:lang w:eastAsia="ru-RU"/>
        </w:rPr>
        <w:t>, которая крепится к ступице вентилятора.</w:t>
      </w:r>
    </w:p>
    <w:p w:rsidR="00F572CB" w:rsidRPr="00F572CB" w:rsidRDefault="00F572CB" w:rsidP="00F572CB">
      <w:pPr>
        <w:shd w:val="clear" w:color="auto" w:fill="FFFFFF"/>
        <w:spacing w:after="225" w:line="240" w:lineRule="auto"/>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Принц</w:t>
      </w:r>
      <w:r w:rsidR="005A1B86">
        <w:rPr>
          <w:rFonts w:ascii="Arial" w:eastAsia="Times New Roman" w:hAnsi="Arial" w:cs="Arial"/>
          <w:color w:val="383838"/>
          <w:sz w:val="23"/>
          <w:szCs w:val="23"/>
          <w:lang w:eastAsia="ru-RU"/>
        </w:rPr>
        <w:t xml:space="preserve">ип работы вязкостной муфты </w:t>
      </w:r>
      <w:r w:rsidRPr="00F572CB">
        <w:rPr>
          <w:rFonts w:ascii="Arial" w:eastAsia="Times New Roman" w:hAnsi="Arial" w:cs="Arial"/>
          <w:color w:val="383838"/>
          <w:sz w:val="23"/>
          <w:szCs w:val="23"/>
          <w:lang w:eastAsia="ru-RU"/>
        </w:rPr>
        <w:t xml:space="preserve"> основан на изменении вязкости жидкости при трении в небольших зазорах между дисками муфты. В качестве рабочей жидкости применяется силиконовая жидкость с высокой вязкостью.</w:t>
      </w:r>
    </w:p>
    <w:p w:rsidR="00F572CB" w:rsidRPr="00F572CB" w:rsidRDefault="00F572CB" w:rsidP="00F572CB">
      <w:pPr>
        <w:shd w:val="clear" w:color="auto" w:fill="FFFFFF"/>
        <w:spacing w:after="225" w:line="240" w:lineRule="auto"/>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Такая муфта, по своей конструкции – неразборная, и поэтому не нуждается в техническом обслуживании во время эксплуатации.</w:t>
      </w:r>
    </w:p>
    <w:p w:rsidR="00F572CB" w:rsidRPr="00F572CB" w:rsidRDefault="00F572CB" w:rsidP="00F572CB">
      <w:pPr>
        <w:shd w:val="clear" w:color="auto" w:fill="FFFFFF"/>
        <w:spacing w:after="225" w:line="240" w:lineRule="auto"/>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 xml:space="preserve">Вязкостная муфта вентилятора </w:t>
      </w:r>
      <w:proofErr w:type="spellStart"/>
      <w:r w:rsidRPr="00F572CB">
        <w:rPr>
          <w:rFonts w:ascii="Arial" w:eastAsia="Times New Roman" w:hAnsi="Arial" w:cs="Arial"/>
          <w:color w:val="383838"/>
          <w:sz w:val="23"/>
          <w:szCs w:val="23"/>
          <w:lang w:eastAsia="ru-RU"/>
        </w:rPr>
        <w:t>камаз</w:t>
      </w:r>
      <w:proofErr w:type="spellEnd"/>
      <w:r w:rsidRPr="00F572CB">
        <w:rPr>
          <w:rFonts w:ascii="Arial" w:eastAsia="Times New Roman" w:hAnsi="Arial" w:cs="Arial"/>
          <w:color w:val="383838"/>
          <w:sz w:val="23"/>
          <w:szCs w:val="23"/>
          <w:lang w:eastAsia="ru-RU"/>
        </w:rPr>
        <w:t xml:space="preserve"> включается биметаллической спиралью, при достижении температуры воздуха после радиатора до 61</w:t>
      </w:r>
      <w:proofErr w:type="gramStart"/>
      <w:r w:rsidRPr="00F572CB">
        <w:rPr>
          <w:rFonts w:ascii="Arial" w:eastAsia="Times New Roman" w:hAnsi="Arial" w:cs="Arial"/>
          <w:color w:val="383838"/>
          <w:sz w:val="23"/>
          <w:szCs w:val="23"/>
          <w:lang w:eastAsia="ru-RU"/>
        </w:rPr>
        <w:t>° С</w:t>
      </w:r>
      <w:proofErr w:type="gramEnd"/>
      <w:r w:rsidRPr="00F572CB">
        <w:rPr>
          <w:rFonts w:ascii="Arial" w:eastAsia="Times New Roman" w:hAnsi="Arial" w:cs="Arial"/>
          <w:color w:val="383838"/>
          <w:sz w:val="23"/>
          <w:szCs w:val="23"/>
          <w:lang w:eastAsia="ru-RU"/>
        </w:rPr>
        <w:t xml:space="preserve"> — 67° С.</w:t>
      </w:r>
    </w:p>
    <w:p w:rsidR="00F572CB" w:rsidRPr="00F572CB" w:rsidRDefault="00F572CB" w:rsidP="00F572CB">
      <w:pPr>
        <w:shd w:val="clear" w:color="auto" w:fill="FFFFFF"/>
        <w:spacing w:after="225" w:line="240" w:lineRule="auto"/>
        <w:rPr>
          <w:rFonts w:ascii="Arial" w:eastAsia="Times New Roman" w:hAnsi="Arial" w:cs="Arial"/>
          <w:color w:val="383838"/>
          <w:sz w:val="23"/>
          <w:szCs w:val="23"/>
          <w:lang w:eastAsia="ru-RU"/>
        </w:rPr>
      </w:pPr>
      <w:r w:rsidRPr="00F572CB">
        <w:rPr>
          <w:rFonts w:ascii="Arial" w:eastAsia="Times New Roman" w:hAnsi="Arial" w:cs="Arial"/>
          <w:color w:val="383838"/>
          <w:sz w:val="23"/>
          <w:szCs w:val="23"/>
          <w:lang w:eastAsia="ru-RU"/>
        </w:rPr>
        <w:t>Вентилятор установлен в неподвижной кольцевой обечайке, которая жестко прикреплена к двигателю. Обечайка вентилятора и его кожух, способствуют увеличению расхода потока воздуха, который нагнетается вентилятором через радиатор.</w:t>
      </w:r>
    </w:p>
    <w:p w:rsidR="005A1B86" w:rsidRDefault="005A1B86" w:rsidP="00A578A1">
      <w:pPr>
        <w:rPr>
          <w:b/>
          <w:sz w:val="24"/>
          <w:szCs w:val="24"/>
        </w:rPr>
      </w:pPr>
    </w:p>
    <w:p w:rsidR="005A1B86" w:rsidRDefault="005A1B86" w:rsidP="00A578A1">
      <w:pPr>
        <w:rPr>
          <w:b/>
          <w:sz w:val="24"/>
          <w:szCs w:val="24"/>
        </w:rPr>
      </w:pPr>
      <w:r>
        <w:rPr>
          <w:b/>
          <w:sz w:val="24"/>
          <w:szCs w:val="24"/>
        </w:rPr>
        <w:t xml:space="preserve">УЧЕБНЫЕ  ВОПРОСЫ:         </w:t>
      </w:r>
    </w:p>
    <w:p w:rsidR="00A578A1" w:rsidRDefault="005A1B86" w:rsidP="00A578A1">
      <w:pPr>
        <w:rPr>
          <w:sz w:val="28"/>
          <w:szCs w:val="28"/>
        </w:rPr>
      </w:pPr>
      <w:r w:rsidRPr="005A1B86">
        <w:rPr>
          <w:sz w:val="24"/>
          <w:szCs w:val="24"/>
        </w:rPr>
        <w:t xml:space="preserve"> </w:t>
      </w:r>
      <w:r w:rsidRPr="005A1B86">
        <w:rPr>
          <w:sz w:val="28"/>
          <w:szCs w:val="28"/>
        </w:rPr>
        <w:t>1.Описать устройство гидромуфты и включателя гидромуфты</w:t>
      </w:r>
      <w:r>
        <w:rPr>
          <w:sz w:val="28"/>
          <w:szCs w:val="28"/>
        </w:rPr>
        <w:t>.</w:t>
      </w:r>
    </w:p>
    <w:p w:rsidR="005A1B86" w:rsidRPr="005A1B86" w:rsidRDefault="005A1B86" w:rsidP="00A578A1">
      <w:pPr>
        <w:rPr>
          <w:sz w:val="28"/>
          <w:szCs w:val="28"/>
        </w:rPr>
      </w:pPr>
      <w:r>
        <w:rPr>
          <w:sz w:val="28"/>
          <w:szCs w:val="28"/>
        </w:rPr>
        <w:t xml:space="preserve">2. Описать устройство </w:t>
      </w:r>
      <w:proofErr w:type="spellStart"/>
      <w:r>
        <w:rPr>
          <w:sz w:val="28"/>
          <w:szCs w:val="28"/>
        </w:rPr>
        <w:t>вискомуфты</w:t>
      </w:r>
      <w:proofErr w:type="spellEnd"/>
      <w:r>
        <w:rPr>
          <w:sz w:val="28"/>
          <w:szCs w:val="28"/>
        </w:rPr>
        <w:t>.</w:t>
      </w:r>
    </w:p>
    <w:sectPr w:rsidR="005A1B86" w:rsidRPr="005A1B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C2DCA"/>
    <w:multiLevelType w:val="multilevel"/>
    <w:tmpl w:val="AA10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0030E0"/>
    <w:multiLevelType w:val="multilevel"/>
    <w:tmpl w:val="69AC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2E0A0B"/>
    <w:multiLevelType w:val="multilevel"/>
    <w:tmpl w:val="D02E0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A37"/>
    <w:rsid w:val="002C2322"/>
    <w:rsid w:val="004B4523"/>
    <w:rsid w:val="005A1B86"/>
    <w:rsid w:val="005F02F1"/>
    <w:rsid w:val="00A578A1"/>
    <w:rsid w:val="00D83BC3"/>
    <w:rsid w:val="00DA2B56"/>
    <w:rsid w:val="00E75BB3"/>
    <w:rsid w:val="00F24A37"/>
    <w:rsid w:val="00F572CB"/>
    <w:rsid w:val="00FA5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322"/>
  </w:style>
  <w:style w:type="paragraph" w:styleId="1">
    <w:name w:val="heading 1"/>
    <w:basedOn w:val="a"/>
    <w:next w:val="a"/>
    <w:link w:val="10"/>
    <w:uiPriority w:val="9"/>
    <w:qFormat/>
    <w:rsid w:val="00D83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578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578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C23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83BC3"/>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D83B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3BC3"/>
    <w:rPr>
      <w:rFonts w:ascii="Tahoma" w:hAnsi="Tahoma" w:cs="Tahoma"/>
      <w:sz w:val="16"/>
      <w:szCs w:val="16"/>
    </w:rPr>
  </w:style>
  <w:style w:type="character" w:customStyle="1" w:styleId="20">
    <w:name w:val="Заголовок 2 Знак"/>
    <w:basedOn w:val="a0"/>
    <w:link w:val="2"/>
    <w:uiPriority w:val="9"/>
    <w:semiHidden/>
    <w:rsid w:val="00A578A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578A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322"/>
  </w:style>
  <w:style w:type="paragraph" w:styleId="1">
    <w:name w:val="heading 1"/>
    <w:basedOn w:val="a"/>
    <w:next w:val="a"/>
    <w:link w:val="10"/>
    <w:uiPriority w:val="9"/>
    <w:qFormat/>
    <w:rsid w:val="00D83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578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578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C23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83BC3"/>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D83B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3BC3"/>
    <w:rPr>
      <w:rFonts w:ascii="Tahoma" w:hAnsi="Tahoma" w:cs="Tahoma"/>
      <w:sz w:val="16"/>
      <w:szCs w:val="16"/>
    </w:rPr>
  </w:style>
  <w:style w:type="character" w:customStyle="1" w:styleId="20">
    <w:name w:val="Заголовок 2 Знак"/>
    <w:basedOn w:val="a0"/>
    <w:link w:val="2"/>
    <w:uiPriority w:val="9"/>
    <w:semiHidden/>
    <w:rsid w:val="00A578A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578A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8654">
      <w:bodyDiv w:val="1"/>
      <w:marLeft w:val="0"/>
      <w:marRight w:val="0"/>
      <w:marTop w:val="0"/>
      <w:marBottom w:val="0"/>
      <w:divBdr>
        <w:top w:val="none" w:sz="0" w:space="0" w:color="auto"/>
        <w:left w:val="none" w:sz="0" w:space="0" w:color="auto"/>
        <w:bottom w:val="none" w:sz="0" w:space="0" w:color="auto"/>
        <w:right w:val="none" w:sz="0" w:space="0" w:color="auto"/>
      </w:divBdr>
    </w:div>
    <w:div w:id="117648575">
      <w:bodyDiv w:val="1"/>
      <w:marLeft w:val="0"/>
      <w:marRight w:val="0"/>
      <w:marTop w:val="0"/>
      <w:marBottom w:val="0"/>
      <w:divBdr>
        <w:top w:val="none" w:sz="0" w:space="0" w:color="auto"/>
        <w:left w:val="none" w:sz="0" w:space="0" w:color="auto"/>
        <w:bottom w:val="none" w:sz="0" w:space="0" w:color="auto"/>
        <w:right w:val="none" w:sz="0" w:space="0" w:color="auto"/>
      </w:divBdr>
    </w:div>
    <w:div w:id="734277102">
      <w:bodyDiv w:val="1"/>
      <w:marLeft w:val="0"/>
      <w:marRight w:val="0"/>
      <w:marTop w:val="0"/>
      <w:marBottom w:val="0"/>
      <w:divBdr>
        <w:top w:val="none" w:sz="0" w:space="0" w:color="auto"/>
        <w:left w:val="none" w:sz="0" w:space="0" w:color="auto"/>
        <w:bottom w:val="none" w:sz="0" w:space="0" w:color="auto"/>
        <w:right w:val="none" w:sz="0" w:space="0" w:color="auto"/>
      </w:divBdr>
    </w:div>
    <w:div w:id="780492456">
      <w:bodyDiv w:val="1"/>
      <w:marLeft w:val="0"/>
      <w:marRight w:val="0"/>
      <w:marTop w:val="0"/>
      <w:marBottom w:val="0"/>
      <w:divBdr>
        <w:top w:val="none" w:sz="0" w:space="0" w:color="auto"/>
        <w:left w:val="none" w:sz="0" w:space="0" w:color="auto"/>
        <w:bottom w:val="none" w:sz="0" w:space="0" w:color="auto"/>
        <w:right w:val="none" w:sz="0" w:space="0" w:color="auto"/>
      </w:divBdr>
      <w:divsChild>
        <w:div w:id="1762754023">
          <w:marLeft w:val="225"/>
          <w:marRight w:val="0"/>
          <w:marTop w:val="0"/>
          <w:marBottom w:val="0"/>
          <w:divBdr>
            <w:top w:val="none" w:sz="0" w:space="0" w:color="auto"/>
            <w:left w:val="none" w:sz="0" w:space="0" w:color="auto"/>
            <w:bottom w:val="none" w:sz="0" w:space="0" w:color="auto"/>
            <w:right w:val="none" w:sz="0" w:space="0" w:color="auto"/>
          </w:divBdr>
        </w:div>
      </w:divsChild>
    </w:div>
    <w:div w:id="1190294660">
      <w:bodyDiv w:val="1"/>
      <w:marLeft w:val="0"/>
      <w:marRight w:val="0"/>
      <w:marTop w:val="0"/>
      <w:marBottom w:val="0"/>
      <w:divBdr>
        <w:top w:val="none" w:sz="0" w:space="0" w:color="auto"/>
        <w:left w:val="none" w:sz="0" w:space="0" w:color="auto"/>
        <w:bottom w:val="none" w:sz="0" w:space="0" w:color="auto"/>
        <w:right w:val="none" w:sz="0" w:space="0" w:color="auto"/>
      </w:divBdr>
    </w:div>
    <w:div w:id="1638341026">
      <w:bodyDiv w:val="1"/>
      <w:marLeft w:val="0"/>
      <w:marRight w:val="0"/>
      <w:marTop w:val="0"/>
      <w:marBottom w:val="0"/>
      <w:divBdr>
        <w:top w:val="none" w:sz="0" w:space="0" w:color="auto"/>
        <w:left w:val="none" w:sz="0" w:space="0" w:color="auto"/>
        <w:bottom w:val="none" w:sz="0" w:space="0" w:color="auto"/>
        <w:right w:val="none" w:sz="0" w:space="0" w:color="auto"/>
      </w:divBdr>
      <w:divsChild>
        <w:div w:id="929698390">
          <w:marLeft w:val="0"/>
          <w:marRight w:val="0"/>
          <w:marTop w:val="0"/>
          <w:marBottom w:val="0"/>
          <w:divBdr>
            <w:top w:val="none" w:sz="0" w:space="0" w:color="auto"/>
            <w:left w:val="none" w:sz="0" w:space="0" w:color="auto"/>
            <w:bottom w:val="none" w:sz="0" w:space="0" w:color="auto"/>
            <w:right w:val="none" w:sz="0" w:space="0" w:color="auto"/>
          </w:divBdr>
          <w:divsChild>
            <w:div w:id="9374195">
              <w:marLeft w:val="0"/>
              <w:marRight w:val="0"/>
              <w:marTop w:val="0"/>
              <w:marBottom w:val="0"/>
              <w:divBdr>
                <w:top w:val="none" w:sz="0" w:space="0" w:color="auto"/>
                <w:left w:val="none" w:sz="0" w:space="0" w:color="auto"/>
                <w:bottom w:val="none" w:sz="0" w:space="0" w:color="auto"/>
                <w:right w:val="none" w:sz="0" w:space="0" w:color="auto"/>
              </w:divBdr>
              <w:divsChild>
                <w:div w:id="3354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amaz740.ru/images/img19.png" TargetMode="Externa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s://kamaz740.ru/images/img21.png"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3CBF8-746E-49C5-9E07-D175F8046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1374</Words>
  <Characters>7835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kab317</dc:creator>
  <cp:lastModifiedBy>User22</cp:lastModifiedBy>
  <cp:revision>2</cp:revision>
  <dcterms:created xsi:type="dcterms:W3CDTF">2020-03-27T05:24:00Z</dcterms:created>
  <dcterms:modified xsi:type="dcterms:W3CDTF">2020-03-27T05:24:00Z</dcterms:modified>
</cp:coreProperties>
</file>