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E2" w:rsidRPr="003811E3" w:rsidRDefault="008773E2" w:rsidP="008773E2">
      <w:pPr>
        <w:shd w:val="clear" w:color="auto" w:fill="FFFFFF"/>
        <w:ind w:firstLine="0"/>
        <w:jc w:val="both"/>
        <w:rPr>
          <w:rFonts w:cs="Times New Roman"/>
          <w:b/>
          <w:szCs w:val="24"/>
        </w:rPr>
      </w:pPr>
      <w:r w:rsidRPr="003811E3">
        <w:rPr>
          <w:rFonts w:cs="Times New Roman"/>
          <w:b/>
          <w:szCs w:val="24"/>
        </w:rPr>
        <w:t xml:space="preserve">                                                         27 марта 2020г.</w:t>
      </w:r>
    </w:p>
    <w:p w:rsidR="00DC7CBB" w:rsidRPr="003811E3" w:rsidRDefault="00DC7CBB" w:rsidP="008773E2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811E3">
        <w:rPr>
          <w:rFonts w:cs="Times New Roman"/>
          <w:b/>
          <w:szCs w:val="24"/>
        </w:rPr>
        <w:t>Специальность</w:t>
      </w:r>
      <w:r w:rsidR="00ED01DD" w:rsidRPr="003811E3">
        <w:rPr>
          <w:rFonts w:cs="Times New Roman"/>
          <w:b/>
          <w:szCs w:val="24"/>
        </w:rPr>
        <w:t>:</w:t>
      </w:r>
      <w:r w:rsidRPr="003811E3">
        <w:rPr>
          <w:rStyle w:val="normaltextrun"/>
          <w:rFonts w:cs="Times New Roman"/>
          <w:b/>
          <w:bCs/>
          <w:szCs w:val="24"/>
        </w:rPr>
        <w:t xml:space="preserve"> </w:t>
      </w:r>
      <w:r w:rsidRPr="003811E3">
        <w:rPr>
          <w:rStyle w:val="eop"/>
          <w:rFonts w:cs="Times New Roman"/>
          <w:b/>
          <w:szCs w:val="24"/>
        </w:rPr>
        <w:t> </w:t>
      </w:r>
      <w:r w:rsidRPr="003811E3">
        <w:rPr>
          <w:rFonts w:eastAsia="Times New Roman" w:cs="Times New Roman"/>
          <w:color w:val="000000"/>
          <w:szCs w:val="24"/>
          <w:lang w:eastAsia="ru-RU"/>
        </w:rPr>
        <w:t>09.02.03 «Программирование в компьютерных системах»</w:t>
      </w:r>
    </w:p>
    <w:p w:rsidR="00DC7CBB" w:rsidRPr="003811E3" w:rsidRDefault="00DC7CBB" w:rsidP="00ED01DD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:rsidR="00DC7CBB" w:rsidRPr="003811E3" w:rsidRDefault="00DC7CBB" w:rsidP="00ED01DD">
      <w:pPr>
        <w:pStyle w:val="paragraph"/>
        <w:spacing w:before="0" w:beforeAutospacing="0" w:after="0" w:afterAutospacing="0"/>
        <w:jc w:val="both"/>
        <w:textAlignment w:val="baseline"/>
      </w:pPr>
      <w:r w:rsidRPr="003811E3">
        <w:t>Курс: 1, группа   ПКС-199</w:t>
      </w:r>
    </w:p>
    <w:p w:rsidR="00DC7CBB" w:rsidRPr="003811E3" w:rsidRDefault="00DC7CBB" w:rsidP="00ED01DD">
      <w:pPr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3811E3">
        <w:rPr>
          <w:rFonts w:eastAsia="Times New Roman" w:cs="Times New Roman"/>
          <w:szCs w:val="24"/>
          <w:lang w:eastAsia="ru-RU"/>
        </w:rPr>
        <w:t>Дисциплина                     Родная литература</w:t>
      </w:r>
    </w:p>
    <w:p w:rsidR="00DC7CBB" w:rsidRPr="003811E3" w:rsidRDefault="00DC7CBB" w:rsidP="00ED01DD">
      <w:pPr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3811E3">
        <w:rPr>
          <w:rFonts w:eastAsia="Times New Roman" w:cs="Times New Roman"/>
          <w:szCs w:val="24"/>
          <w:lang w:eastAsia="ru-RU"/>
        </w:rPr>
        <w:t xml:space="preserve">ФИО преподавателя        </w:t>
      </w:r>
      <w:proofErr w:type="spellStart"/>
      <w:r w:rsidRPr="003811E3">
        <w:rPr>
          <w:rFonts w:eastAsia="Times New Roman" w:cs="Times New Roman"/>
          <w:szCs w:val="24"/>
          <w:lang w:eastAsia="ru-RU"/>
        </w:rPr>
        <w:t>Садриева</w:t>
      </w:r>
      <w:proofErr w:type="spellEnd"/>
      <w:r w:rsidRPr="003811E3">
        <w:rPr>
          <w:rFonts w:eastAsia="Times New Roman" w:cs="Times New Roman"/>
          <w:szCs w:val="24"/>
          <w:lang w:eastAsia="ru-RU"/>
        </w:rPr>
        <w:t xml:space="preserve"> Ф.Ш.</w:t>
      </w:r>
    </w:p>
    <w:p w:rsidR="008773E2" w:rsidRPr="003811E3" w:rsidRDefault="008773E2" w:rsidP="00ED01DD">
      <w:pPr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8773E2" w:rsidRPr="003811E3" w:rsidRDefault="008773E2" w:rsidP="00ED01DD">
      <w:pPr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8773E2" w:rsidRPr="003811E3" w:rsidRDefault="008773E2" w:rsidP="008773E2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811E3">
        <w:rPr>
          <w:rFonts w:eastAsia="Times New Roman" w:cs="Times New Roman"/>
          <w:b/>
          <w:szCs w:val="24"/>
          <w:lang w:eastAsia="ru-RU"/>
        </w:rPr>
        <w:t>Тема: М. Светлов « Гренада»</w:t>
      </w:r>
    </w:p>
    <w:p w:rsidR="008773E2" w:rsidRPr="003811E3" w:rsidRDefault="008773E2" w:rsidP="008773E2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8773E2" w:rsidRPr="003811E3" w:rsidRDefault="008773E2" w:rsidP="008773E2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811E3">
        <w:rPr>
          <w:rFonts w:eastAsia="Times New Roman" w:cs="Times New Roman"/>
          <w:b/>
          <w:szCs w:val="24"/>
          <w:lang w:eastAsia="ru-RU"/>
        </w:rPr>
        <w:t>Содержание учебного материала</w:t>
      </w:r>
    </w:p>
    <w:p w:rsidR="008773E2" w:rsidRPr="003811E3" w:rsidRDefault="008773E2" w:rsidP="008773E2">
      <w:pPr>
        <w:ind w:firstLine="0"/>
        <w:jc w:val="center"/>
        <w:rPr>
          <w:rFonts w:eastAsia="Bookman Old Style" w:cs="Times New Roman"/>
          <w:szCs w:val="24"/>
          <w:shd w:val="clear" w:color="auto" w:fill="FFFFFF"/>
          <w:lang w:eastAsia="ru-RU" w:bidi="ru-RU"/>
        </w:rPr>
      </w:pPr>
      <w:r w:rsidRPr="003811E3">
        <w:rPr>
          <w:rFonts w:eastAsia="Bookman Old Style" w:cs="Times New Roman"/>
          <w:szCs w:val="24"/>
          <w:shd w:val="clear" w:color="auto" w:fill="FFFFFF"/>
          <w:lang w:eastAsia="ru-RU" w:bidi="ru-RU"/>
        </w:rPr>
        <w:t>Жизненный и творческий путь  М Светлова.</w:t>
      </w:r>
      <w:r w:rsidR="00B41207">
        <w:rPr>
          <w:rFonts w:eastAsia="Bookman Old Style" w:cs="Times New Roman"/>
          <w:szCs w:val="24"/>
          <w:shd w:val="clear" w:color="auto" w:fill="FFFFFF"/>
          <w:lang w:eastAsia="ru-RU" w:bidi="ru-RU"/>
        </w:rPr>
        <w:t xml:space="preserve"> </w:t>
      </w:r>
      <w:r w:rsidRPr="003811E3">
        <w:rPr>
          <w:rFonts w:eastAsia="Bookman Old Style" w:cs="Times New Roman"/>
          <w:szCs w:val="24"/>
          <w:shd w:val="clear" w:color="auto" w:fill="FFFFFF"/>
          <w:lang w:eastAsia="ru-RU" w:bidi="ru-RU"/>
        </w:rPr>
        <w:t>Особенности поэтического творчества.</w:t>
      </w:r>
    </w:p>
    <w:p w:rsidR="008773E2" w:rsidRPr="003811E3" w:rsidRDefault="008773E2" w:rsidP="008773E2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811E3">
        <w:rPr>
          <w:rFonts w:eastAsia="Times New Roman" w:cs="Times New Roman"/>
          <w:b/>
          <w:szCs w:val="24"/>
          <w:lang w:eastAsia="ru-RU"/>
        </w:rPr>
        <w:t>Задания  для самостоятельной работы.</w:t>
      </w:r>
    </w:p>
    <w:p w:rsidR="008773E2" w:rsidRPr="003811E3" w:rsidRDefault="008773E2" w:rsidP="008773E2">
      <w:pPr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3811E3">
        <w:rPr>
          <w:rFonts w:eastAsia="Times New Roman" w:cs="Times New Roman"/>
          <w:b/>
          <w:szCs w:val="24"/>
          <w:lang w:eastAsia="ru-RU"/>
        </w:rPr>
        <w:t xml:space="preserve">          </w:t>
      </w:r>
      <w:r w:rsidRPr="003811E3">
        <w:rPr>
          <w:rFonts w:eastAsia="Times New Roman" w:cs="Times New Roman"/>
          <w:szCs w:val="24"/>
          <w:lang w:eastAsia="ru-RU"/>
        </w:rPr>
        <w:t>1.Биография и творчество М. Светлова</w:t>
      </w:r>
      <w:r w:rsidR="003811E3">
        <w:rPr>
          <w:rFonts w:eastAsia="Times New Roman" w:cs="Times New Roman"/>
          <w:szCs w:val="24"/>
          <w:lang w:eastAsia="ru-RU"/>
        </w:rPr>
        <w:t>.  Н</w:t>
      </w:r>
      <w:r w:rsidRPr="003811E3">
        <w:rPr>
          <w:rFonts w:eastAsia="Times New Roman" w:cs="Times New Roman"/>
          <w:szCs w:val="24"/>
          <w:lang w:eastAsia="ru-RU"/>
        </w:rPr>
        <w:t>аписать конспект в тетради (объем 2 страницы).</w:t>
      </w:r>
    </w:p>
    <w:p w:rsidR="008773E2" w:rsidRPr="003811E3" w:rsidRDefault="008773E2" w:rsidP="00262D5D">
      <w:pPr>
        <w:spacing w:line="480" w:lineRule="auto"/>
        <w:jc w:val="both"/>
        <w:rPr>
          <w:rFonts w:eastAsia="Times New Roman" w:cs="Times New Roman"/>
          <w:szCs w:val="24"/>
          <w:lang w:eastAsia="ru-RU"/>
        </w:rPr>
      </w:pPr>
      <w:r w:rsidRPr="003811E3">
        <w:rPr>
          <w:rFonts w:eastAsia="Times New Roman" w:cs="Times New Roman"/>
          <w:szCs w:val="24"/>
          <w:lang w:eastAsia="ru-RU"/>
        </w:rPr>
        <w:t xml:space="preserve">2.Письменный </w:t>
      </w:r>
      <w:r w:rsidR="003811E3">
        <w:rPr>
          <w:rFonts w:eastAsia="Times New Roman" w:cs="Times New Roman"/>
          <w:szCs w:val="24"/>
          <w:lang w:eastAsia="ru-RU"/>
        </w:rPr>
        <w:t>анализ  стихотворений:</w:t>
      </w:r>
      <w:r w:rsidR="00262D5D" w:rsidRPr="003811E3">
        <w:rPr>
          <w:rFonts w:eastAsia="Times New Roman" w:cs="Times New Roman"/>
          <w:szCs w:val="24"/>
          <w:lang w:eastAsia="ru-RU"/>
        </w:rPr>
        <w:t xml:space="preserve"> «Грена</w:t>
      </w:r>
      <w:r w:rsidR="003811E3">
        <w:rPr>
          <w:rFonts w:eastAsia="Times New Roman" w:cs="Times New Roman"/>
          <w:szCs w:val="24"/>
          <w:lang w:eastAsia="ru-RU"/>
        </w:rPr>
        <w:t xml:space="preserve">да», «Итальянец», «Каховка» (по </w:t>
      </w:r>
      <w:r w:rsidR="00262D5D" w:rsidRPr="003811E3">
        <w:rPr>
          <w:rFonts w:eastAsia="Times New Roman" w:cs="Times New Roman"/>
          <w:szCs w:val="24"/>
          <w:lang w:eastAsia="ru-RU"/>
        </w:rPr>
        <w:t>выбору)</w:t>
      </w:r>
    </w:p>
    <w:p w:rsidR="008773E2" w:rsidRPr="003811E3" w:rsidRDefault="008773E2" w:rsidP="008773E2">
      <w:pPr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3811E3">
        <w:rPr>
          <w:rFonts w:eastAsia="Times New Roman" w:cs="Times New Roman"/>
          <w:b/>
          <w:bCs/>
          <w:szCs w:val="24"/>
          <w:lang w:eastAsia="ru-RU"/>
        </w:rPr>
        <w:t>Примерный план анализа лирического произведения</w:t>
      </w:r>
    </w:p>
    <w:p w:rsidR="008773E2" w:rsidRPr="003811E3" w:rsidRDefault="008773E2" w:rsidP="008773E2">
      <w:pPr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ru-RU"/>
        </w:rPr>
      </w:pPr>
      <w:r w:rsidRPr="003811E3">
        <w:rPr>
          <w:rFonts w:eastAsia="Times New Roman" w:cs="Times New Roman"/>
          <w:szCs w:val="24"/>
          <w:lang w:eastAsia="ru-RU"/>
        </w:rPr>
        <w:t>Кем и когда написано стихотворение?</w:t>
      </w:r>
    </w:p>
    <w:p w:rsidR="008773E2" w:rsidRPr="003811E3" w:rsidRDefault="008773E2" w:rsidP="008773E2">
      <w:pPr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ru-RU"/>
        </w:rPr>
      </w:pPr>
      <w:r w:rsidRPr="003811E3">
        <w:rPr>
          <w:rFonts w:eastAsia="Times New Roman" w:cs="Times New Roman"/>
          <w:szCs w:val="24"/>
          <w:lang w:eastAsia="ru-RU"/>
        </w:rPr>
        <w:t>Какие жизненные события легли в его основу. Жанровые особенности стихотворения (</w:t>
      </w:r>
      <w:hyperlink r:id="rId7" w:tgtFrame="_blank" w:tooltip="Элегия" w:history="1">
        <w:r w:rsidRPr="003811E3">
          <w:rPr>
            <w:rStyle w:val="a6"/>
            <w:rFonts w:eastAsia="Times New Roman" w:cs="Times New Roman"/>
            <w:szCs w:val="24"/>
            <w:lang w:eastAsia="ru-RU"/>
          </w:rPr>
          <w:t>элегия</w:t>
        </w:r>
      </w:hyperlink>
      <w:r w:rsidRPr="003811E3">
        <w:rPr>
          <w:rFonts w:eastAsia="Times New Roman" w:cs="Times New Roman"/>
          <w:szCs w:val="24"/>
          <w:lang w:eastAsia="ru-RU"/>
        </w:rPr>
        <w:t>, </w:t>
      </w:r>
      <w:hyperlink r:id="rId8" w:tgtFrame="_blank" w:tooltip="Баллада" w:history="1">
        <w:r w:rsidRPr="003811E3">
          <w:rPr>
            <w:rStyle w:val="a6"/>
            <w:rFonts w:eastAsia="Times New Roman" w:cs="Times New Roman"/>
            <w:szCs w:val="24"/>
            <w:lang w:eastAsia="ru-RU"/>
          </w:rPr>
          <w:t>баллада</w:t>
        </w:r>
      </w:hyperlink>
      <w:r w:rsidRPr="003811E3">
        <w:rPr>
          <w:rFonts w:eastAsia="Times New Roman" w:cs="Times New Roman"/>
          <w:szCs w:val="24"/>
          <w:lang w:eastAsia="ru-RU"/>
        </w:rPr>
        <w:t>, </w:t>
      </w:r>
      <w:hyperlink r:id="rId9" w:tgtFrame="_blank" w:tooltip="ИСПОВЕДЬ" w:history="1">
        <w:r w:rsidRPr="003811E3">
          <w:rPr>
            <w:rStyle w:val="a6"/>
            <w:rFonts w:eastAsia="Times New Roman" w:cs="Times New Roman"/>
            <w:szCs w:val="24"/>
            <w:lang w:eastAsia="ru-RU"/>
          </w:rPr>
          <w:t>исповедь</w:t>
        </w:r>
      </w:hyperlink>
      <w:r w:rsidRPr="003811E3">
        <w:rPr>
          <w:rFonts w:eastAsia="Times New Roman" w:cs="Times New Roman"/>
          <w:szCs w:val="24"/>
          <w:lang w:eastAsia="ru-RU"/>
        </w:rPr>
        <w:t>, размышление, обращение к ……. и т д.). Тематическое разнообразие лирики (пейзажная, философская, любовная, вольнолюбивая и др.)</w:t>
      </w:r>
    </w:p>
    <w:p w:rsidR="008773E2" w:rsidRPr="003811E3" w:rsidRDefault="008773E2" w:rsidP="008773E2">
      <w:pPr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ru-RU"/>
        </w:rPr>
      </w:pPr>
      <w:r w:rsidRPr="003811E3">
        <w:rPr>
          <w:rFonts w:eastAsia="Times New Roman" w:cs="Times New Roman"/>
          <w:szCs w:val="24"/>
          <w:lang w:eastAsia="ru-RU"/>
        </w:rPr>
        <w:t>Главные образы или картины, созданные в стихотворении.</w:t>
      </w:r>
    </w:p>
    <w:p w:rsidR="008773E2" w:rsidRPr="003811E3" w:rsidRDefault="008773E2" w:rsidP="008773E2">
      <w:pPr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ru-RU"/>
        </w:rPr>
      </w:pPr>
      <w:proofErr w:type="spellStart"/>
      <w:proofErr w:type="gramStart"/>
      <w:r w:rsidRPr="003811E3">
        <w:rPr>
          <w:rFonts w:eastAsia="Times New Roman" w:cs="Times New Roman"/>
          <w:szCs w:val="24"/>
          <w:lang w:eastAsia="ru-RU"/>
        </w:rPr>
        <w:t>Художественныесредства</w:t>
      </w:r>
      <w:proofErr w:type="spellEnd"/>
      <w:r w:rsidRPr="003811E3">
        <w:rPr>
          <w:rFonts w:eastAsia="Times New Roman" w:cs="Times New Roman"/>
          <w:szCs w:val="24"/>
          <w:lang w:eastAsia="ru-RU"/>
        </w:rPr>
        <w:t>: </w:t>
      </w:r>
      <w:hyperlink r:id="rId10" w:tgtFrame="_blank" w:tooltip="Аллегория" w:history="1">
        <w:r w:rsidRPr="003811E3">
          <w:rPr>
            <w:rStyle w:val="a6"/>
            <w:rFonts w:eastAsia="Times New Roman" w:cs="Times New Roman"/>
            <w:szCs w:val="24"/>
            <w:lang w:eastAsia="ru-RU"/>
          </w:rPr>
          <w:t>аллегория</w:t>
        </w:r>
      </w:hyperlink>
      <w:r w:rsidRPr="003811E3">
        <w:rPr>
          <w:rFonts w:eastAsia="Times New Roman" w:cs="Times New Roman"/>
          <w:szCs w:val="24"/>
          <w:lang w:eastAsia="ru-RU"/>
        </w:rPr>
        <w:t>, </w:t>
      </w:r>
      <w:hyperlink r:id="rId11" w:tgtFrame="_blank" w:tooltip="Метафора" w:history="1">
        <w:r w:rsidRPr="003811E3">
          <w:rPr>
            <w:rStyle w:val="a6"/>
            <w:rFonts w:eastAsia="Times New Roman" w:cs="Times New Roman"/>
            <w:szCs w:val="24"/>
            <w:lang w:eastAsia="ru-RU"/>
          </w:rPr>
          <w:t>метафора</w:t>
        </w:r>
      </w:hyperlink>
      <w:r w:rsidRPr="003811E3">
        <w:rPr>
          <w:rFonts w:eastAsia="Times New Roman" w:cs="Times New Roman"/>
          <w:szCs w:val="24"/>
          <w:lang w:eastAsia="ru-RU"/>
        </w:rPr>
        <w:t>, </w:t>
      </w:r>
      <w:hyperlink r:id="rId12" w:tgtFrame="_blank" w:tooltip="Гипербола" w:history="1">
        <w:r w:rsidRPr="003811E3">
          <w:rPr>
            <w:rStyle w:val="a6"/>
            <w:rFonts w:eastAsia="Times New Roman" w:cs="Times New Roman"/>
            <w:szCs w:val="24"/>
            <w:lang w:eastAsia="ru-RU"/>
          </w:rPr>
          <w:t>гипербола</w:t>
        </w:r>
      </w:hyperlink>
      <w:r w:rsidRPr="003811E3">
        <w:rPr>
          <w:rFonts w:eastAsia="Times New Roman" w:cs="Times New Roman"/>
          <w:szCs w:val="24"/>
          <w:lang w:eastAsia="ru-RU"/>
        </w:rPr>
        <w:t>, </w:t>
      </w:r>
      <w:hyperlink r:id="rId13" w:tgtFrame="_blank" w:tooltip="Гротеск" w:history="1">
        <w:r w:rsidRPr="003811E3">
          <w:rPr>
            <w:rStyle w:val="a6"/>
            <w:rFonts w:eastAsia="Times New Roman" w:cs="Times New Roman"/>
            <w:szCs w:val="24"/>
            <w:lang w:eastAsia="ru-RU"/>
          </w:rPr>
          <w:t>гротеск</w:t>
        </w:r>
      </w:hyperlink>
      <w:r w:rsidRPr="003811E3">
        <w:rPr>
          <w:rFonts w:eastAsia="Times New Roman" w:cs="Times New Roman"/>
          <w:szCs w:val="24"/>
          <w:lang w:eastAsia="ru-RU"/>
        </w:rPr>
        <w:t>, сравнение, </w:t>
      </w:r>
      <w:hyperlink r:id="rId14" w:tgtFrame="_blank" w:tooltip="Эпитет" w:history="1">
        <w:r w:rsidRPr="003811E3">
          <w:rPr>
            <w:rStyle w:val="a6"/>
            <w:rFonts w:eastAsia="Times New Roman" w:cs="Times New Roman"/>
            <w:szCs w:val="24"/>
            <w:lang w:eastAsia="ru-RU"/>
          </w:rPr>
          <w:t>эпитет</w:t>
        </w:r>
      </w:hyperlink>
      <w:r w:rsidRPr="003811E3">
        <w:rPr>
          <w:rFonts w:eastAsia="Times New Roman" w:cs="Times New Roman"/>
          <w:szCs w:val="24"/>
          <w:lang w:eastAsia="ru-RU"/>
        </w:rPr>
        <w:t>, оценочная лексика, </w:t>
      </w:r>
      <w:hyperlink r:id="rId15" w:tgtFrame="_blank" w:tooltip="Антитеза" w:history="1">
        <w:r w:rsidRPr="003811E3">
          <w:rPr>
            <w:rStyle w:val="a6"/>
            <w:rFonts w:eastAsia="Times New Roman" w:cs="Times New Roman"/>
            <w:szCs w:val="24"/>
            <w:lang w:eastAsia="ru-RU"/>
          </w:rPr>
          <w:t>антитеза</w:t>
        </w:r>
      </w:hyperlink>
      <w:r w:rsidRPr="003811E3">
        <w:rPr>
          <w:rFonts w:eastAsia="Times New Roman" w:cs="Times New Roman"/>
          <w:szCs w:val="24"/>
          <w:lang w:eastAsia="ru-RU"/>
        </w:rPr>
        <w:t>, символ, деталь.</w:t>
      </w:r>
      <w:proofErr w:type="gramEnd"/>
      <w:r w:rsidRPr="003811E3">
        <w:rPr>
          <w:rFonts w:eastAsia="Times New Roman" w:cs="Times New Roman"/>
          <w:szCs w:val="24"/>
          <w:lang w:eastAsia="ru-RU"/>
        </w:rPr>
        <w:t xml:space="preserve"> Особенности лексики: </w:t>
      </w:r>
      <w:proofErr w:type="gramStart"/>
      <w:r w:rsidRPr="003811E3">
        <w:rPr>
          <w:rFonts w:eastAsia="Times New Roman" w:cs="Times New Roman"/>
          <w:szCs w:val="24"/>
          <w:lang w:eastAsia="ru-RU"/>
        </w:rPr>
        <w:t>бытовая</w:t>
      </w:r>
      <w:proofErr w:type="gramEnd"/>
      <w:r w:rsidRPr="003811E3">
        <w:rPr>
          <w:rFonts w:eastAsia="Times New Roman" w:cs="Times New Roman"/>
          <w:szCs w:val="24"/>
          <w:lang w:eastAsia="ru-RU"/>
        </w:rPr>
        <w:t>, народная, разговорная, приподнятая, торжественная, высокая и т. д.). Некоторые композиционные приемы</w:t>
      </w:r>
      <w:proofErr w:type="gramStart"/>
      <w:r w:rsidRPr="003811E3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3811E3">
        <w:rPr>
          <w:rFonts w:eastAsia="Times New Roman" w:cs="Times New Roman"/>
          <w:szCs w:val="24"/>
          <w:lang w:eastAsia="ru-RU"/>
        </w:rPr>
        <w:t xml:space="preserve"> пейзаж, деталь портрета, бытовая деталь, образ-символ, диалог, монолог, звуки, звукопись, цветовая гамма, свет, музыкальность, традиционные элементы композиции и т. д. </w:t>
      </w:r>
    </w:p>
    <w:p w:rsidR="008773E2" w:rsidRPr="003811E3" w:rsidRDefault="008773E2" w:rsidP="008773E2">
      <w:pPr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ru-RU"/>
        </w:rPr>
      </w:pPr>
      <w:r w:rsidRPr="003811E3">
        <w:rPr>
          <w:rFonts w:eastAsia="Times New Roman" w:cs="Times New Roman"/>
          <w:szCs w:val="24"/>
          <w:lang w:eastAsia="ru-RU"/>
        </w:rPr>
        <w:t>Смысл названия стихотворения. Адресат поэтического послания. Если возможно – идея стихотворения</w:t>
      </w:r>
      <w:bookmarkStart w:id="0" w:name="_GoBack"/>
      <w:bookmarkEnd w:id="0"/>
    </w:p>
    <w:p w:rsidR="008773E2" w:rsidRPr="003811E3" w:rsidRDefault="008773E2" w:rsidP="008773E2">
      <w:pPr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ru-RU"/>
        </w:rPr>
      </w:pPr>
      <w:r w:rsidRPr="003811E3">
        <w:rPr>
          <w:rFonts w:eastAsia="Times New Roman" w:cs="Times New Roman"/>
          <w:szCs w:val="24"/>
          <w:lang w:eastAsia="ru-RU"/>
        </w:rPr>
        <w:t>Значение стихотворения для его современников, для сегодняшнего читателя. Общечеловеческая значимость стихотворения.</w:t>
      </w:r>
    </w:p>
    <w:p w:rsidR="008773E2" w:rsidRPr="003811E3" w:rsidRDefault="008773E2" w:rsidP="00ED01DD">
      <w:pPr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8773E2" w:rsidRPr="003811E3" w:rsidRDefault="008773E2" w:rsidP="00ED01DD">
      <w:pPr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DC7CBB" w:rsidRPr="003811E3" w:rsidRDefault="003811E3" w:rsidP="003811E3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  </w:t>
      </w:r>
      <w:r w:rsidR="00DC7CBB" w:rsidRPr="003811E3">
        <w:rPr>
          <w:b/>
        </w:rPr>
        <w:t>Примечание</w:t>
      </w:r>
      <w:r w:rsidR="00DC7CBB" w:rsidRPr="003811E3">
        <w:t xml:space="preserve">: задания </w:t>
      </w:r>
      <w:r>
        <w:t xml:space="preserve">(напечатать) </w:t>
      </w:r>
      <w:r w:rsidR="00DC7CBB" w:rsidRPr="003811E3">
        <w:t>с</w:t>
      </w:r>
      <w:r>
        <w:t xml:space="preserve">дать в электронном формате </w:t>
      </w:r>
      <w:r w:rsidRPr="00F61381">
        <w:rPr>
          <w:b/>
        </w:rPr>
        <w:t>до 2 апреля</w:t>
      </w:r>
      <w:r w:rsidR="00DC7CBB" w:rsidRPr="003811E3">
        <w:t xml:space="preserve"> и только на электронную почту </w:t>
      </w:r>
      <w:proofErr w:type="spellStart"/>
      <w:r w:rsidR="00DC7CBB" w:rsidRPr="003811E3">
        <w:t>fairuza.sadrieva@yandex</w:t>
      </w:r>
      <w:proofErr w:type="spellEnd"/>
      <w:r w:rsidR="00DC7CBB" w:rsidRPr="003811E3">
        <w:t>.</w:t>
      </w:r>
    </w:p>
    <w:p w:rsidR="00DC7CBB" w:rsidRPr="003811E3" w:rsidRDefault="00DC7CBB" w:rsidP="00ED01DD">
      <w:pPr>
        <w:ind w:firstLine="0"/>
        <w:jc w:val="both"/>
        <w:rPr>
          <w:rFonts w:cs="Times New Roman"/>
          <w:szCs w:val="24"/>
        </w:rPr>
      </w:pPr>
    </w:p>
    <w:p w:rsidR="003811E3" w:rsidRDefault="003811E3" w:rsidP="003811E3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Список литературы</w:t>
      </w:r>
    </w:p>
    <w:p w:rsidR="003811E3" w:rsidRDefault="003811E3" w:rsidP="003811E3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Художественная литература по тематике занятий.</w:t>
      </w:r>
    </w:p>
    <w:p w:rsidR="003811E3" w:rsidRDefault="003811E3" w:rsidP="003811E3">
      <w:pPr>
        <w:ind w:firstLine="0"/>
        <w:jc w:val="both"/>
        <w:rPr>
          <w:rFonts w:cs="Times New Roman"/>
          <w:szCs w:val="24"/>
        </w:rPr>
      </w:pPr>
      <w:r>
        <w:rPr>
          <w:rStyle w:val="normaltextrun"/>
          <w:rFonts w:cs="Times New Roman"/>
          <w:bCs/>
          <w:color w:val="000000"/>
          <w:szCs w:val="24"/>
        </w:rPr>
        <w:t>2</w:t>
      </w:r>
      <w:r>
        <w:rPr>
          <w:rStyle w:val="normaltextrun"/>
          <w:rFonts w:cs="Times New Roman"/>
          <w:b/>
          <w:bCs/>
          <w:color w:val="000000"/>
          <w:szCs w:val="24"/>
        </w:rPr>
        <w:t>.</w:t>
      </w:r>
      <w:r>
        <w:rPr>
          <w:rStyle w:val="a4"/>
          <w:rFonts w:cs="Times New Roman"/>
          <w:color w:val="000000"/>
          <w:szCs w:val="24"/>
        </w:rPr>
        <w:t xml:space="preserve"> </w:t>
      </w:r>
      <w:r>
        <w:rPr>
          <w:rStyle w:val="normaltextrun"/>
          <w:rFonts w:cs="Times New Roman"/>
          <w:color w:val="000000"/>
          <w:szCs w:val="24"/>
        </w:rPr>
        <w:t>Интернет-ресурсы.</w:t>
      </w:r>
    </w:p>
    <w:p w:rsidR="006707A3" w:rsidRPr="00ED01DD" w:rsidRDefault="006707A3" w:rsidP="003811E3">
      <w:pPr>
        <w:ind w:firstLine="0"/>
        <w:jc w:val="both"/>
        <w:rPr>
          <w:rFonts w:cs="Times New Roman"/>
          <w:szCs w:val="24"/>
        </w:rPr>
      </w:pPr>
    </w:p>
    <w:sectPr w:rsidR="006707A3" w:rsidRPr="00ED01DD" w:rsidSect="0067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C66"/>
    <w:multiLevelType w:val="multilevel"/>
    <w:tmpl w:val="B9A2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4324DA"/>
    <w:multiLevelType w:val="multilevel"/>
    <w:tmpl w:val="EF2E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CBB"/>
    <w:rsid w:val="00262D5D"/>
    <w:rsid w:val="00263EEF"/>
    <w:rsid w:val="003811E3"/>
    <w:rsid w:val="00407FA9"/>
    <w:rsid w:val="006707A3"/>
    <w:rsid w:val="006A6F09"/>
    <w:rsid w:val="00805AF5"/>
    <w:rsid w:val="00836782"/>
    <w:rsid w:val="008579F9"/>
    <w:rsid w:val="008773E2"/>
    <w:rsid w:val="00A87DDE"/>
    <w:rsid w:val="00B41207"/>
    <w:rsid w:val="00C63182"/>
    <w:rsid w:val="00C66F72"/>
    <w:rsid w:val="00DC7CBB"/>
    <w:rsid w:val="00E4110A"/>
    <w:rsid w:val="00E55558"/>
    <w:rsid w:val="00E974EF"/>
    <w:rsid w:val="00ED01DD"/>
    <w:rsid w:val="00F31452"/>
    <w:rsid w:val="00F6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BB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CB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C7CB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C7CBB"/>
  </w:style>
  <w:style w:type="character" w:customStyle="1" w:styleId="eop">
    <w:name w:val="eop"/>
    <w:basedOn w:val="a0"/>
    <w:rsid w:val="00DC7CBB"/>
  </w:style>
  <w:style w:type="character" w:customStyle="1" w:styleId="contextualspellingandgrammarerror">
    <w:name w:val="contextualspellingandgrammarerror"/>
    <w:basedOn w:val="a0"/>
    <w:rsid w:val="00DC7CBB"/>
  </w:style>
  <w:style w:type="character" w:customStyle="1" w:styleId="spellingerror">
    <w:name w:val="spellingerror"/>
    <w:basedOn w:val="a0"/>
    <w:rsid w:val="00DC7CBB"/>
  </w:style>
  <w:style w:type="paragraph" w:styleId="a5">
    <w:name w:val="Normal (Web)"/>
    <w:basedOn w:val="a"/>
    <w:uiPriority w:val="99"/>
    <w:unhideWhenUsed/>
    <w:rsid w:val="0083678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77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com/partner.asp?aid=%7b427A638F-9DE4-4874-8C23-55FD200BC430%7d&amp;ext=17" TargetMode="External"/><Relationship Id="rId13" Type="http://schemas.openxmlformats.org/officeDocument/2006/relationships/hyperlink" Target="http://www.rubricon.com/partner.asp?aid=%7b4B495C2C-9E71-4E87-82F7-5947EA9794BA%7d&amp;ext=1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bricon.com/partner.asp?aid=%7bBFCC83A9-A1D5-4625-B6A8-71B9881EE7C1%7d&amp;ext=17" TargetMode="External"/><Relationship Id="rId12" Type="http://schemas.openxmlformats.org/officeDocument/2006/relationships/hyperlink" Target="http://www.rubricon.com/partner.asp?aid=%7b945543B6-655B-4B7F-B048-31910B60A7CE%7d&amp;ext=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bricon.com/partner.asp?aid=%7b0BA5CBCB-61DD-4937-8C3A-96BB466BA059%7d&amp;ext=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bricon.com/partner.asp?aid=%7b11295088-E981-4E4C-BCA2-2B6D410F5D3D%7d&amp;ext=17" TargetMode="External"/><Relationship Id="rId10" Type="http://schemas.openxmlformats.org/officeDocument/2006/relationships/hyperlink" Target="http://www.rubricon.com/partner.asp?aid=%7b19DB8120-2D6B-405B-B4B3-A7E73129DD08%7d&amp;ext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bricon.com/partner.asp?aid=%7b648C4014-D18F-4AC2-8DE8-A7BCA76F120F%7d&amp;ext=17" TargetMode="External"/><Relationship Id="rId14" Type="http://schemas.openxmlformats.org/officeDocument/2006/relationships/hyperlink" Target="http://www.rubricon.com/partner.asp?aid=%7b2426D615-4A0F-47FD-9AE5-80A932B1B5DC%7d&amp;ext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B688-ABE1-4F79-B619-E8E79C5D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КАТТ</dc:creator>
  <cp:keywords/>
  <dc:description/>
  <cp:lastModifiedBy>teacher64</cp:lastModifiedBy>
  <cp:revision>14</cp:revision>
  <dcterms:created xsi:type="dcterms:W3CDTF">2020-03-20T08:42:00Z</dcterms:created>
  <dcterms:modified xsi:type="dcterms:W3CDTF">2020-03-25T07:46:00Z</dcterms:modified>
</cp:coreProperties>
</file>