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61" w:rsidRDefault="000E4261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5002A3" w:rsidRPr="009912E1" w:rsidRDefault="005002A3" w:rsidP="005002A3">
      <w:pPr>
        <w:ind w:firstLine="0"/>
        <w:rPr>
          <w:b/>
          <w:sz w:val="28"/>
          <w:szCs w:val="28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Специальность: </w:t>
      </w:r>
      <w:r w:rsidR="00FF7483">
        <w:rPr>
          <w:rFonts w:eastAsia="Times New Roman"/>
          <w:b/>
          <w:sz w:val="28"/>
          <w:szCs w:val="28"/>
          <w:lang w:eastAsia="ru-RU"/>
        </w:rPr>
        <w:t>Эксплуатация  транспортного  электрооборудования и автоматики</w:t>
      </w:r>
    </w:p>
    <w:p w:rsidR="005002A3" w:rsidRPr="005002A3" w:rsidRDefault="00FF7483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 курс, группа ТЭМ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189</w:t>
      </w:r>
    </w:p>
    <w:p w:rsidR="005002A3" w:rsidRDefault="005002A3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Дисциплина  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Материаловедение</w:t>
      </w:r>
    </w:p>
    <w:p w:rsidR="009912E1" w:rsidRDefault="009912E1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Золотцева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Вера Константиновна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Default="009449A7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27</w:t>
      </w:r>
      <w:r w:rsidR="009912E1">
        <w:rPr>
          <w:rFonts w:eastAsia="Times New Roman"/>
          <w:sz w:val="28"/>
          <w:szCs w:val="28"/>
          <w:lang w:eastAsia="ru-RU"/>
        </w:rPr>
        <w:t>.03.2020г.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A30E7F" w:rsidRDefault="009912E1" w:rsidP="009449A7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912E1">
        <w:rPr>
          <w:rFonts w:eastAsia="Times New Roman"/>
          <w:b/>
          <w:sz w:val="28"/>
          <w:szCs w:val="28"/>
          <w:lang w:eastAsia="ru-RU"/>
        </w:rPr>
        <w:t>Тема: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449A7">
        <w:rPr>
          <w:rFonts w:eastAsia="Times New Roman"/>
          <w:sz w:val="28"/>
          <w:szCs w:val="28"/>
          <w:lang w:eastAsia="ru-RU"/>
        </w:rPr>
        <w:t>Титан, его сплавы, подшипниковые сплавы</w:t>
      </w:r>
    </w:p>
    <w:p w:rsidR="009449A7" w:rsidRDefault="009449A7" w:rsidP="009449A7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Титан занимает четвертое место по распространению в земной коре после алюминия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ж</w:t>
      </w:r>
      <w:proofErr w:type="gramEnd"/>
      <w:r>
        <w:rPr>
          <w:rFonts w:eastAsia="Times New Roman"/>
          <w:sz w:val="28"/>
          <w:szCs w:val="28"/>
          <w:lang w:eastAsia="ru-RU"/>
        </w:rPr>
        <w:t>елеза, магния.</w:t>
      </w:r>
      <w:r w:rsidR="00BE576C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П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о удельной прочности титан превосходит все металлы, применяемые в технике. Механические свойства титана зависят от содержания в нем </w:t>
      </w:r>
      <w:proofErr w:type="gramStart"/>
      <w:r>
        <w:rPr>
          <w:rFonts w:eastAsia="Times New Roman"/>
          <w:sz w:val="28"/>
          <w:szCs w:val="28"/>
          <w:lang w:eastAsia="ru-RU"/>
        </w:rPr>
        <w:t>примесей-кислорода</w:t>
      </w:r>
      <w:proofErr w:type="gramEnd"/>
      <w:r>
        <w:rPr>
          <w:rFonts w:eastAsia="Times New Roman"/>
          <w:sz w:val="28"/>
          <w:szCs w:val="28"/>
          <w:lang w:eastAsia="ru-RU"/>
        </w:rPr>
        <w:t>, азота, углерода. Они повышают прочность, но снижают пластичность. Вредной примесью для титана является водород, снижающий ударную вязкость. Титан обладает исключительно высокой коррозионной стойкостью в атмосфере (до 500град.), пресной и морской воде, не уступает нержавеющей стали.</w:t>
      </w:r>
    </w:p>
    <w:p w:rsidR="009449A7" w:rsidRDefault="009449A7" w:rsidP="009449A7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машиностроении применяют как подшипники качения, так и подшипники скольжения. Подшипники скольжения </w:t>
      </w:r>
      <w:proofErr w:type="gramStart"/>
      <w:r>
        <w:rPr>
          <w:rFonts w:eastAsia="Times New Roman"/>
          <w:sz w:val="28"/>
          <w:szCs w:val="28"/>
          <w:lang w:eastAsia="ru-RU"/>
        </w:rPr>
        <w:t>применяют в виде вкладышей для их изготовления используют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подшипниковые (антифрикционные) сплавы.</w:t>
      </w:r>
    </w:p>
    <w:p w:rsidR="00A30E7F" w:rsidRDefault="00A30E7F" w:rsidP="009449A7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A30E7F" w:rsidRDefault="00A30E7F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Список литературы:</w:t>
      </w:r>
    </w:p>
    <w:p w:rsidR="00A30E7F" w:rsidRDefault="00A30E7F" w:rsidP="00A30E7F">
      <w:pPr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1.Стуканов </w:t>
      </w:r>
      <w:proofErr w:type="spellStart"/>
      <w:r>
        <w:rPr>
          <w:rFonts w:eastAsia="Times New Roman"/>
          <w:sz w:val="28"/>
          <w:szCs w:val="28"/>
          <w:lang w:eastAsia="ru-RU"/>
        </w:rPr>
        <w:t>В.А.»Материаловедение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»: </w:t>
      </w:r>
      <w:proofErr w:type="spellStart"/>
      <w:r>
        <w:rPr>
          <w:rFonts w:eastAsia="Times New Roman"/>
          <w:sz w:val="28"/>
          <w:szCs w:val="28"/>
          <w:lang w:eastAsia="ru-RU"/>
        </w:rPr>
        <w:t>учеб</w:t>
      </w:r>
      <w:proofErr w:type="gramStart"/>
      <w:r>
        <w:rPr>
          <w:rFonts w:eastAsia="Times New Roman"/>
          <w:sz w:val="28"/>
          <w:szCs w:val="28"/>
          <w:lang w:eastAsia="ru-RU"/>
        </w:rPr>
        <w:t>.п</w:t>
      </w:r>
      <w:proofErr w:type="gramEnd"/>
      <w:r>
        <w:rPr>
          <w:rFonts w:eastAsia="Times New Roman"/>
          <w:sz w:val="28"/>
          <w:szCs w:val="28"/>
          <w:lang w:eastAsia="ru-RU"/>
        </w:rPr>
        <w:t>особие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(В.А.</w:t>
      </w:r>
      <w:proofErr w:type="spellStart"/>
      <w:r>
        <w:rPr>
          <w:rFonts w:eastAsia="Times New Roman"/>
          <w:sz w:val="28"/>
          <w:szCs w:val="28"/>
          <w:lang w:eastAsia="ru-RU"/>
        </w:rPr>
        <w:t>Стуканов</w:t>
      </w:r>
      <w:proofErr w:type="spellEnd"/>
      <w:r>
        <w:rPr>
          <w:rFonts w:eastAsia="Times New Roman"/>
          <w:sz w:val="28"/>
          <w:szCs w:val="28"/>
          <w:lang w:eastAsia="ru-RU"/>
        </w:rPr>
        <w:t>.-</w:t>
      </w:r>
      <w:proofErr w:type="spellStart"/>
      <w:r>
        <w:rPr>
          <w:rFonts w:eastAsia="Times New Roman"/>
          <w:sz w:val="28"/>
          <w:szCs w:val="28"/>
          <w:lang w:eastAsia="ru-RU"/>
        </w:rPr>
        <w:t>Москва:ИД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«ФОРУМ»: ИНФРА-М, 2020 стр.</w:t>
      </w:r>
      <w:r w:rsidR="009449A7">
        <w:rPr>
          <w:rFonts w:eastAsia="Times New Roman"/>
          <w:sz w:val="28"/>
          <w:szCs w:val="28"/>
          <w:lang w:eastAsia="ru-RU"/>
        </w:rPr>
        <w:t>150-151</w:t>
      </w:r>
      <w:r>
        <w:rPr>
          <w:rFonts w:eastAsia="Times New Roman"/>
          <w:sz w:val="28"/>
          <w:szCs w:val="28"/>
          <w:lang w:eastAsia="ru-RU"/>
        </w:rPr>
        <w:t>.</w:t>
      </w:r>
      <w:r w:rsidRPr="00A30E7F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Электронная библиотечная система (ЭБС) </w:t>
      </w:r>
      <w:r>
        <w:rPr>
          <w:rFonts w:eastAsia="Times New Roman"/>
          <w:b/>
          <w:sz w:val="28"/>
          <w:szCs w:val="28"/>
          <w:lang w:val="en-US" w:eastAsia="ru-RU"/>
        </w:rPr>
        <w:t>ZNANIUM</w:t>
      </w:r>
      <w:r w:rsidRPr="00763A90">
        <w:rPr>
          <w:rFonts w:eastAsia="Times New Roman"/>
          <w:b/>
          <w:sz w:val="28"/>
          <w:szCs w:val="28"/>
          <w:lang w:eastAsia="ru-RU"/>
        </w:rPr>
        <w:t>.</w:t>
      </w:r>
      <w:r>
        <w:rPr>
          <w:rFonts w:eastAsia="Times New Roman"/>
          <w:b/>
          <w:sz w:val="28"/>
          <w:szCs w:val="28"/>
          <w:lang w:val="en-US" w:eastAsia="ru-RU"/>
        </w:rPr>
        <w:t>COM</w:t>
      </w:r>
    </w:p>
    <w:p w:rsidR="00A30E7F" w:rsidRDefault="00A30E7F" w:rsidP="00A30E7F">
      <w:pPr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Задание:</w:t>
      </w:r>
    </w:p>
    <w:p w:rsidR="00A30E7F" w:rsidRDefault="00A30E7F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A30E7F">
        <w:rPr>
          <w:rFonts w:eastAsia="Times New Roman"/>
          <w:sz w:val="28"/>
          <w:szCs w:val="28"/>
          <w:lang w:eastAsia="ru-RU"/>
        </w:rPr>
        <w:t>1.</w:t>
      </w:r>
      <w:r w:rsidR="009449A7">
        <w:rPr>
          <w:rFonts w:eastAsia="Times New Roman"/>
          <w:sz w:val="28"/>
          <w:szCs w:val="28"/>
          <w:lang w:eastAsia="ru-RU"/>
        </w:rPr>
        <w:t>Ответить на вопросы</w:t>
      </w:r>
    </w:p>
    <w:p w:rsidR="009449A7" w:rsidRDefault="00A30E7F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2.Расшифровать марки </w:t>
      </w:r>
      <w:r w:rsidR="009449A7">
        <w:rPr>
          <w:rFonts w:eastAsia="Times New Roman"/>
          <w:sz w:val="28"/>
          <w:szCs w:val="28"/>
          <w:lang w:eastAsia="ru-RU"/>
        </w:rPr>
        <w:t>баббитов: Б83, Б88,Б</w:t>
      </w:r>
      <w:proofErr w:type="gramStart"/>
      <w:r w:rsidR="009449A7">
        <w:rPr>
          <w:rFonts w:eastAsia="Times New Roman"/>
          <w:sz w:val="28"/>
          <w:szCs w:val="28"/>
          <w:lang w:eastAsia="ru-RU"/>
        </w:rPr>
        <w:t>6</w:t>
      </w:r>
      <w:proofErr w:type="gramEnd"/>
      <w:r w:rsidR="009449A7">
        <w:rPr>
          <w:rFonts w:eastAsia="Times New Roman"/>
          <w:sz w:val="28"/>
          <w:szCs w:val="28"/>
          <w:lang w:eastAsia="ru-RU"/>
        </w:rPr>
        <w:t>,Б16</w:t>
      </w:r>
    </w:p>
    <w:p w:rsidR="00A30E7F" w:rsidRDefault="00A30E7F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Контрольные вопросы:</w:t>
      </w:r>
    </w:p>
    <w:p w:rsidR="00A30E7F" w:rsidRDefault="00A30E7F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9449A7">
        <w:rPr>
          <w:rFonts w:eastAsia="Times New Roman"/>
          <w:sz w:val="28"/>
          <w:szCs w:val="28"/>
          <w:lang w:eastAsia="ru-RU"/>
        </w:rPr>
        <w:t>Преимущества титана перед другими  металлами, применяемыми в технике.</w:t>
      </w:r>
    </w:p>
    <w:p w:rsidR="009449A7" w:rsidRDefault="009449A7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2.Область применения титанов и их сплавов.</w:t>
      </w:r>
    </w:p>
    <w:p w:rsidR="009449A7" w:rsidRDefault="00E7287C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3.Назначение подш</w:t>
      </w:r>
      <w:r w:rsidR="009449A7">
        <w:rPr>
          <w:rFonts w:eastAsia="Times New Roman"/>
          <w:sz w:val="28"/>
          <w:szCs w:val="28"/>
          <w:lang w:eastAsia="ru-RU"/>
        </w:rPr>
        <w:t>ипниковых сплавов</w:t>
      </w:r>
    </w:p>
    <w:p w:rsidR="009449A7" w:rsidRDefault="009449A7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4.Основные требования, </w:t>
      </w:r>
      <w:r w:rsidR="00BE576C">
        <w:rPr>
          <w:rFonts w:eastAsia="Times New Roman"/>
          <w:sz w:val="28"/>
          <w:szCs w:val="28"/>
          <w:lang w:eastAsia="ru-RU"/>
        </w:rPr>
        <w:t>предъявляемые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 xml:space="preserve"> к подшипниковым сплавам</w:t>
      </w:r>
    </w:p>
    <w:p w:rsidR="009449A7" w:rsidRDefault="009449A7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5.Применение подшипниковых сплавов\, баббиты, бронзы, чугуны.</w:t>
      </w:r>
    </w:p>
    <w:p w:rsidR="00F3791F" w:rsidRPr="00F3791F" w:rsidRDefault="00F3791F" w:rsidP="00F3791F">
      <w:pPr>
        <w:ind w:firstLine="0"/>
        <w:jc w:val="both"/>
        <w:rPr>
          <w:b/>
          <w:i/>
          <w:szCs w:val="24"/>
        </w:rPr>
      </w:pPr>
      <w:r w:rsidRPr="00F3791F">
        <w:rPr>
          <w:b/>
          <w:i/>
          <w:szCs w:val="24"/>
        </w:rPr>
        <w:t xml:space="preserve">Ответы на задания (в любой форме: напечатанные или фото рукописного текста) выслать на электронную почту </w:t>
      </w:r>
      <w:hyperlink r:id="rId6" w:history="1">
        <w:r w:rsidRPr="00F3791F">
          <w:rPr>
            <w:rStyle w:val="a4"/>
            <w:b/>
            <w:i/>
            <w:szCs w:val="24"/>
            <w:lang w:val="en-US"/>
          </w:rPr>
          <w:t>vera</w:t>
        </w:r>
        <w:r w:rsidRPr="00F3791F">
          <w:rPr>
            <w:rStyle w:val="a4"/>
            <w:b/>
            <w:i/>
            <w:szCs w:val="24"/>
          </w:rPr>
          <w:t>_</w:t>
        </w:r>
        <w:r w:rsidRPr="00F3791F">
          <w:rPr>
            <w:rStyle w:val="a4"/>
            <w:b/>
            <w:i/>
            <w:szCs w:val="24"/>
            <w:lang w:val="en-US"/>
          </w:rPr>
          <w:t>zolotceva</w:t>
        </w:r>
        <w:r w:rsidRPr="00F3791F">
          <w:rPr>
            <w:rStyle w:val="a4"/>
            <w:b/>
            <w:i/>
            <w:szCs w:val="24"/>
          </w:rPr>
          <w:t>@</w:t>
        </w:r>
        <w:r w:rsidRPr="00F3791F">
          <w:rPr>
            <w:rStyle w:val="a4"/>
            <w:b/>
            <w:i/>
            <w:szCs w:val="24"/>
            <w:lang w:val="en-US"/>
          </w:rPr>
          <w:t>mail</w:t>
        </w:r>
        <w:r w:rsidRPr="00F3791F">
          <w:rPr>
            <w:rStyle w:val="a4"/>
            <w:b/>
            <w:i/>
            <w:szCs w:val="24"/>
          </w:rPr>
          <w:t>.</w:t>
        </w:r>
        <w:proofErr w:type="spellStart"/>
        <w:r w:rsidRPr="00F3791F">
          <w:rPr>
            <w:rStyle w:val="a4"/>
            <w:b/>
            <w:i/>
            <w:szCs w:val="24"/>
            <w:lang w:val="en-US"/>
          </w:rPr>
          <w:t>ru</w:t>
        </w:r>
        <w:proofErr w:type="spellEnd"/>
      </w:hyperlink>
      <w:r w:rsidRPr="00F3791F">
        <w:rPr>
          <w:b/>
          <w:i/>
          <w:szCs w:val="24"/>
        </w:rPr>
        <w:t xml:space="preserve"> </w:t>
      </w:r>
    </w:p>
    <w:p w:rsidR="00F3791F" w:rsidRDefault="00F3791F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i/>
          <w:szCs w:val="24"/>
        </w:rPr>
        <w:t xml:space="preserve">до </w:t>
      </w:r>
      <w:r w:rsidR="009449A7">
        <w:rPr>
          <w:b/>
          <w:i/>
          <w:szCs w:val="24"/>
        </w:rPr>
        <w:t>31</w:t>
      </w:r>
      <w:r>
        <w:rPr>
          <w:b/>
          <w:i/>
          <w:szCs w:val="24"/>
        </w:rPr>
        <w:t>.0</w:t>
      </w:r>
      <w:r w:rsidR="0014588E">
        <w:rPr>
          <w:b/>
          <w:i/>
          <w:szCs w:val="24"/>
        </w:rPr>
        <w:t>3</w:t>
      </w:r>
      <w:r w:rsidRPr="00F3791F">
        <w:rPr>
          <w:b/>
          <w:i/>
          <w:szCs w:val="24"/>
        </w:rPr>
        <w:t xml:space="preserve">.2020г.; </w:t>
      </w:r>
    </w:p>
    <w:p w:rsidR="00907F27" w:rsidRPr="00CC0536" w:rsidRDefault="00907F27" w:rsidP="00907F27">
      <w:pPr>
        <w:ind w:firstLine="0"/>
        <w:jc w:val="both"/>
        <w:rPr>
          <w:sz w:val="28"/>
          <w:szCs w:val="28"/>
          <w:lang w:val="en-US"/>
        </w:rPr>
      </w:pPr>
    </w:p>
    <w:sectPr w:rsidR="00907F27" w:rsidRPr="00CC0536" w:rsidSect="00F379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C73"/>
    <w:multiLevelType w:val="hybridMultilevel"/>
    <w:tmpl w:val="DB9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BD"/>
    <w:rsid w:val="000B18BF"/>
    <w:rsid w:val="000E4261"/>
    <w:rsid w:val="0014588E"/>
    <w:rsid w:val="005002A3"/>
    <w:rsid w:val="00662DE7"/>
    <w:rsid w:val="00907F27"/>
    <w:rsid w:val="00931946"/>
    <w:rsid w:val="009449A7"/>
    <w:rsid w:val="009912E1"/>
    <w:rsid w:val="009A5DF8"/>
    <w:rsid w:val="00A30E7F"/>
    <w:rsid w:val="00BE576C"/>
    <w:rsid w:val="00C94EE3"/>
    <w:rsid w:val="00CC0536"/>
    <w:rsid w:val="00CF38BD"/>
    <w:rsid w:val="00E7287C"/>
    <w:rsid w:val="00F3791F"/>
    <w:rsid w:val="00FE028F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_zolotc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User22</cp:lastModifiedBy>
  <cp:revision>4</cp:revision>
  <cp:lastPrinted>2020-03-23T09:23:00Z</cp:lastPrinted>
  <dcterms:created xsi:type="dcterms:W3CDTF">2020-03-25T09:52:00Z</dcterms:created>
  <dcterms:modified xsi:type="dcterms:W3CDTF">2020-03-25T09:52:00Z</dcterms:modified>
</cp:coreProperties>
</file>