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1D" w:rsidRDefault="009F6082" w:rsidP="00D2251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07</w:t>
      </w:r>
      <w:r w:rsidR="00144676">
        <w:rPr>
          <w:rFonts w:ascii="Times New Roman" w:eastAsia="Times New Roman" w:hAnsi="Times New Roman" w:cs="Times New Roman"/>
          <w:b/>
          <w:sz w:val="24"/>
          <w:szCs w:val="24"/>
          <w:lang w:eastAsia="ru-RU"/>
        </w:rPr>
        <w:t>.04</w:t>
      </w:r>
      <w:r w:rsidR="00D2251D">
        <w:rPr>
          <w:rFonts w:ascii="Times New Roman" w:eastAsia="Times New Roman" w:hAnsi="Times New Roman" w:cs="Times New Roman"/>
          <w:b/>
          <w:sz w:val="24"/>
          <w:szCs w:val="24"/>
          <w:lang w:eastAsia="ru-RU"/>
        </w:rPr>
        <w:t>.2020г</w:t>
      </w:r>
    </w:p>
    <w:p w:rsidR="00D2251D" w:rsidRPr="0025547E" w:rsidRDefault="00D2251D" w:rsidP="00D2251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Специальность: 23.02.03 Техническое обслуживание и ремонт автомобильного </w:t>
      </w:r>
      <w:r w:rsidRPr="0025547E">
        <w:rPr>
          <w:rFonts w:ascii="Times New Roman" w:eastAsia="Times New Roman" w:hAnsi="Times New Roman" w:cs="Times New Roman"/>
          <w:b/>
          <w:sz w:val="24"/>
          <w:szCs w:val="24"/>
          <w:lang w:eastAsia="ru-RU"/>
        </w:rPr>
        <w:t>транспорта</w:t>
      </w:r>
    </w:p>
    <w:p w:rsidR="00D2251D" w:rsidRPr="008D5E5E" w:rsidRDefault="00D2251D" w:rsidP="00D2251D">
      <w:pPr>
        <w:spacing w:after="0" w:line="240" w:lineRule="auto"/>
        <w:rPr>
          <w:rFonts w:ascii="Times New Roman" w:eastAsia="Times New Roman" w:hAnsi="Times New Roman" w:cs="Times New Roman"/>
          <w:b/>
          <w:sz w:val="24"/>
          <w:szCs w:val="24"/>
          <w:lang w:eastAsia="ru-RU"/>
        </w:rPr>
      </w:pPr>
      <w:r w:rsidRPr="0025547E">
        <w:rPr>
          <w:rFonts w:ascii="Times New Roman" w:eastAsia="Times New Roman" w:hAnsi="Times New Roman" w:cs="Times New Roman"/>
          <w:b/>
          <w:sz w:val="24"/>
          <w:szCs w:val="24"/>
          <w:lang w:eastAsia="ru-RU"/>
        </w:rPr>
        <w:t>Курс:   2,  групп</w:t>
      </w:r>
      <w:proofErr w:type="gramStart"/>
      <w:r w:rsidRPr="0025547E">
        <w:rPr>
          <w:rFonts w:ascii="Times New Roman" w:eastAsia="Times New Roman" w:hAnsi="Times New Roman" w:cs="Times New Roman"/>
          <w:b/>
          <w:sz w:val="24"/>
          <w:szCs w:val="24"/>
          <w:lang w:eastAsia="ru-RU"/>
        </w:rPr>
        <w:t>а(</w:t>
      </w:r>
      <w:proofErr w:type="spellStart"/>
      <w:proofErr w:type="gramEnd"/>
      <w:r w:rsidRPr="0025547E">
        <w:rPr>
          <w:rFonts w:ascii="Times New Roman" w:eastAsia="Times New Roman" w:hAnsi="Times New Roman" w:cs="Times New Roman"/>
          <w:b/>
          <w:sz w:val="24"/>
          <w:szCs w:val="24"/>
          <w:lang w:eastAsia="ru-RU"/>
        </w:rPr>
        <w:t>ы</w:t>
      </w:r>
      <w:proofErr w:type="spellEnd"/>
      <w:r w:rsidRPr="0025547E">
        <w:rPr>
          <w:rFonts w:ascii="Times New Roman" w:eastAsia="Times New Roman" w:hAnsi="Times New Roman" w:cs="Times New Roman"/>
          <w:b/>
          <w:sz w:val="24"/>
          <w:szCs w:val="24"/>
          <w:lang w:eastAsia="ru-RU"/>
        </w:rPr>
        <w:t>)   ТМ-189-2</w:t>
      </w:r>
    </w:p>
    <w:p w:rsidR="00D2251D" w:rsidRPr="008D5E5E" w:rsidRDefault="00D2251D" w:rsidP="00D2251D">
      <w:pPr>
        <w:spacing w:after="0" w:line="240" w:lineRule="auto"/>
        <w:rPr>
          <w:rFonts w:ascii="Times New Roman" w:eastAsia="Times New Roman" w:hAnsi="Times New Roman" w:cs="Times New Roman"/>
          <w:b/>
          <w:sz w:val="24"/>
          <w:szCs w:val="24"/>
          <w:lang w:eastAsia="ru-RU"/>
        </w:rPr>
      </w:pPr>
      <w:r w:rsidRPr="008D5E5E">
        <w:rPr>
          <w:rFonts w:ascii="Times New Roman" w:eastAsia="Times New Roman" w:hAnsi="Times New Roman" w:cs="Times New Roman"/>
          <w:b/>
          <w:sz w:val="24"/>
          <w:szCs w:val="24"/>
          <w:lang w:eastAsia="ru-RU"/>
        </w:rPr>
        <w:t>Дисциплина (МДК)   Техническая механика</w:t>
      </w:r>
    </w:p>
    <w:p w:rsidR="00D2251D" w:rsidRDefault="00D2251D" w:rsidP="00D2251D">
      <w:pPr>
        <w:spacing w:after="0" w:line="240" w:lineRule="auto"/>
        <w:rPr>
          <w:rFonts w:ascii="Times New Roman" w:eastAsia="Times New Roman" w:hAnsi="Times New Roman" w:cs="Times New Roman"/>
          <w:b/>
          <w:sz w:val="24"/>
          <w:szCs w:val="24"/>
          <w:lang w:eastAsia="ru-RU"/>
        </w:rPr>
      </w:pPr>
      <w:r w:rsidRPr="008D5E5E">
        <w:rPr>
          <w:rFonts w:ascii="Times New Roman" w:eastAsia="Times New Roman" w:hAnsi="Times New Roman" w:cs="Times New Roman"/>
          <w:b/>
          <w:sz w:val="24"/>
          <w:szCs w:val="24"/>
          <w:lang w:eastAsia="ru-RU"/>
        </w:rPr>
        <w:t>ФИО преподавателя   Исаева Г.В.</w:t>
      </w:r>
    </w:p>
    <w:p w:rsidR="00D2251D" w:rsidRDefault="00D2251D" w:rsidP="00D2251D">
      <w:pPr>
        <w:spacing w:after="0" w:line="240" w:lineRule="auto"/>
        <w:rPr>
          <w:rFonts w:ascii="Times New Roman" w:eastAsia="Times New Roman" w:hAnsi="Times New Roman" w:cs="Times New Roman"/>
          <w:b/>
          <w:sz w:val="24"/>
          <w:szCs w:val="24"/>
          <w:lang w:eastAsia="ru-RU"/>
        </w:rPr>
      </w:pPr>
    </w:p>
    <w:p w:rsidR="00D2251D" w:rsidRDefault="0025547E" w:rsidP="00D2251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2.7; 2.8 Косой изгиб. </w:t>
      </w:r>
      <w:proofErr w:type="spellStart"/>
      <w:r>
        <w:rPr>
          <w:rFonts w:ascii="Times New Roman" w:eastAsia="Times New Roman" w:hAnsi="Times New Roman" w:cs="Times New Roman"/>
          <w:b/>
          <w:sz w:val="28"/>
          <w:szCs w:val="28"/>
          <w:lang w:eastAsia="ru-RU"/>
        </w:rPr>
        <w:t>Внецентренное</w:t>
      </w:r>
      <w:proofErr w:type="spellEnd"/>
      <w:r>
        <w:rPr>
          <w:rFonts w:ascii="Times New Roman" w:eastAsia="Times New Roman" w:hAnsi="Times New Roman" w:cs="Times New Roman"/>
          <w:b/>
          <w:sz w:val="28"/>
          <w:szCs w:val="28"/>
          <w:lang w:eastAsia="ru-RU"/>
        </w:rPr>
        <w:t xml:space="preserve"> растяжение, сжатие.</w:t>
      </w:r>
    </w:p>
    <w:p w:rsidR="00840F88" w:rsidRPr="00840F88" w:rsidRDefault="00840F88" w:rsidP="00840F88">
      <w:pPr>
        <w:spacing w:before="150" w:after="150" w:line="240" w:lineRule="auto"/>
        <w:ind w:left="150" w:right="150"/>
        <w:rPr>
          <w:rFonts w:ascii="Times New Roman" w:eastAsia="Times New Roman" w:hAnsi="Times New Roman" w:cs="Times New Roman"/>
          <w:color w:val="424242"/>
          <w:sz w:val="28"/>
          <w:szCs w:val="28"/>
          <w:lang w:eastAsia="ru-RU"/>
        </w:rPr>
      </w:pPr>
      <w:r w:rsidRPr="00840F88">
        <w:rPr>
          <w:rFonts w:ascii="Times New Roman" w:eastAsia="Times New Roman" w:hAnsi="Times New Roman" w:cs="Times New Roman"/>
          <w:b/>
          <w:bCs/>
          <w:color w:val="424242"/>
          <w:sz w:val="28"/>
          <w:szCs w:val="28"/>
          <w:lang w:eastAsia="ru-RU"/>
        </w:rPr>
        <w:t>Изгиб прямого бруса</w:t>
      </w:r>
      <w:r>
        <w:rPr>
          <w:rFonts w:ascii="Times New Roman" w:eastAsia="Times New Roman" w:hAnsi="Times New Roman" w:cs="Times New Roman"/>
          <w:b/>
          <w:bCs/>
          <w:color w:val="424242"/>
          <w:sz w:val="28"/>
          <w:szCs w:val="28"/>
          <w:lang w:eastAsia="ru-RU"/>
        </w:rPr>
        <w:t>. Виды изгиба</w:t>
      </w:r>
    </w:p>
    <w:p w:rsidR="00840F88" w:rsidRPr="00840F88" w:rsidRDefault="00840F88" w:rsidP="00840F88">
      <w:pPr>
        <w:spacing w:before="150" w:after="150" w:line="240" w:lineRule="auto"/>
        <w:ind w:left="150" w:right="150"/>
        <w:rPr>
          <w:rFonts w:ascii="Times New Roman" w:eastAsia="Times New Roman" w:hAnsi="Times New Roman" w:cs="Times New Roman"/>
          <w:color w:val="424242"/>
          <w:sz w:val="28"/>
          <w:szCs w:val="28"/>
          <w:lang w:eastAsia="ru-RU"/>
        </w:rPr>
      </w:pPr>
      <w:r w:rsidRPr="00840F88">
        <w:rPr>
          <w:rFonts w:ascii="Times New Roman" w:eastAsia="Times New Roman" w:hAnsi="Times New Roman" w:cs="Times New Roman"/>
          <w:color w:val="424242"/>
          <w:sz w:val="28"/>
          <w:szCs w:val="28"/>
          <w:lang w:eastAsia="ru-RU"/>
        </w:rPr>
        <w:t xml:space="preserve">Изгиб – вид </w:t>
      </w:r>
      <w:proofErr w:type="spellStart"/>
      <w:r w:rsidRPr="00840F88">
        <w:rPr>
          <w:rFonts w:ascii="Times New Roman" w:eastAsia="Times New Roman" w:hAnsi="Times New Roman" w:cs="Times New Roman"/>
          <w:color w:val="424242"/>
          <w:sz w:val="28"/>
          <w:szCs w:val="28"/>
          <w:lang w:eastAsia="ru-RU"/>
        </w:rPr>
        <w:t>нагружения</w:t>
      </w:r>
      <w:proofErr w:type="spellEnd"/>
      <w:r w:rsidRPr="00840F88">
        <w:rPr>
          <w:rFonts w:ascii="Times New Roman" w:eastAsia="Times New Roman" w:hAnsi="Times New Roman" w:cs="Times New Roman"/>
          <w:color w:val="424242"/>
          <w:sz w:val="28"/>
          <w:szCs w:val="28"/>
          <w:lang w:eastAsia="ru-RU"/>
        </w:rPr>
        <w:t xml:space="preserve"> (</w:t>
      </w:r>
      <w:r w:rsidRPr="00840F88">
        <w:rPr>
          <w:rFonts w:ascii="Times New Roman" w:eastAsia="Times New Roman" w:hAnsi="Times New Roman" w:cs="Times New Roman"/>
          <w:i/>
          <w:iCs/>
          <w:color w:val="424242"/>
          <w:sz w:val="28"/>
          <w:szCs w:val="28"/>
          <w:lang w:eastAsia="ru-RU"/>
        </w:rPr>
        <w:t>деформации</w:t>
      </w:r>
      <w:r w:rsidRPr="00840F88">
        <w:rPr>
          <w:rFonts w:ascii="Times New Roman" w:eastAsia="Times New Roman" w:hAnsi="Times New Roman" w:cs="Times New Roman"/>
          <w:color w:val="424242"/>
          <w:sz w:val="28"/>
          <w:szCs w:val="28"/>
          <w:lang w:eastAsia="ru-RU"/>
        </w:rPr>
        <w:t>) бруса, при котором в его поперечных сечениях действуют изгибающие моменты.</w:t>
      </w:r>
    </w:p>
    <w:p w:rsidR="00840F88" w:rsidRPr="00840F88" w:rsidRDefault="00840F88" w:rsidP="00840F88">
      <w:pPr>
        <w:spacing w:before="150" w:after="150" w:line="240" w:lineRule="auto"/>
        <w:ind w:left="150" w:right="150"/>
        <w:rPr>
          <w:rFonts w:ascii="Times New Roman" w:eastAsia="Times New Roman" w:hAnsi="Times New Roman" w:cs="Times New Roman"/>
          <w:color w:val="424242"/>
          <w:sz w:val="28"/>
          <w:szCs w:val="28"/>
          <w:lang w:eastAsia="ru-RU"/>
        </w:rPr>
      </w:pPr>
      <w:r w:rsidRPr="00840F88">
        <w:rPr>
          <w:rFonts w:ascii="Times New Roman" w:eastAsia="Times New Roman" w:hAnsi="Times New Roman" w:cs="Times New Roman"/>
          <w:color w:val="424242"/>
          <w:sz w:val="28"/>
          <w:szCs w:val="28"/>
          <w:lang w:eastAsia="ru-RU"/>
        </w:rPr>
        <w:t>А</w:t>
      </w:r>
      <w:proofErr w:type="gramStart"/>
      <w:r>
        <w:rPr>
          <w:rFonts w:ascii="Times New Roman" w:eastAsia="Times New Roman" w:hAnsi="Times New Roman" w:cs="Times New Roman"/>
          <w:color w:val="424242"/>
          <w:sz w:val="28"/>
          <w:szCs w:val="28"/>
          <w:lang w:eastAsia="ru-RU"/>
        </w:rPr>
        <w:t xml:space="preserve"> </w:t>
      </w:r>
      <w:r w:rsidRPr="00840F88">
        <w:rPr>
          <w:rFonts w:ascii="Times New Roman" w:eastAsia="Times New Roman" w:hAnsi="Times New Roman" w:cs="Times New Roman"/>
          <w:color w:val="424242"/>
          <w:sz w:val="28"/>
          <w:szCs w:val="28"/>
          <w:lang w:eastAsia="ru-RU"/>
        </w:rPr>
        <w:t>)</w:t>
      </w:r>
      <w:proofErr w:type="gramEnd"/>
      <w:r>
        <w:rPr>
          <w:rFonts w:ascii="Times New Roman" w:eastAsia="Times New Roman" w:hAnsi="Times New Roman" w:cs="Times New Roman"/>
          <w:color w:val="424242"/>
          <w:sz w:val="28"/>
          <w:szCs w:val="28"/>
          <w:lang w:eastAsia="ru-RU"/>
        </w:rPr>
        <w:t xml:space="preserve"> </w:t>
      </w:r>
      <w:r w:rsidRPr="00840F88">
        <w:rPr>
          <w:rFonts w:ascii="Times New Roman" w:eastAsia="Times New Roman" w:hAnsi="Times New Roman" w:cs="Times New Roman"/>
          <w:color w:val="424242"/>
          <w:sz w:val="28"/>
          <w:szCs w:val="28"/>
          <w:lang w:eastAsia="ru-RU"/>
        </w:rPr>
        <w:t>Если в сечениях действуют только изгибающие моменты, то такой вид изгиба называют чистым.</w:t>
      </w:r>
    </w:p>
    <w:p w:rsidR="00840F88" w:rsidRPr="00840F88" w:rsidRDefault="00840F88" w:rsidP="00840F88">
      <w:pPr>
        <w:spacing w:before="150" w:after="150" w:line="240" w:lineRule="auto"/>
        <w:ind w:left="150" w:right="150"/>
        <w:rPr>
          <w:rFonts w:ascii="Times New Roman" w:eastAsia="Times New Roman" w:hAnsi="Times New Roman" w:cs="Times New Roman"/>
          <w:color w:val="424242"/>
          <w:sz w:val="28"/>
          <w:szCs w:val="28"/>
          <w:lang w:eastAsia="ru-RU"/>
        </w:rPr>
      </w:pPr>
      <w:r w:rsidRPr="00840F88">
        <w:rPr>
          <w:rFonts w:ascii="Times New Roman" w:eastAsia="Times New Roman" w:hAnsi="Times New Roman" w:cs="Times New Roman"/>
          <w:noProof/>
          <w:color w:val="424242"/>
          <w:sz w:val="28"/>
          <w:szCs w:val="28"/>
          <w:lang w:eastAsia="ru-RU"/>
        </w:rPr>
        <w:drawing>
          <wp:inline distT="0" distB="0" distL="0" distR="0">
            <wp:extent cx="4171950" cy="1200150"/>
            <wp:effectExtent l="0" t="0" r="0" b="0"/>
            <wp:docPr id="1" name="Рисунок 1" descr="http://mybiblioteka.su/wiki2/baza7/3092589593308.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ybiblioteka.su/wiki2/baza7/3092589593308.files/image00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1950" cy="1200150"/>
                    </a:xfrm>
                    <a:prstGeom prst="rect">
                      <a:avLst/>
                    </a:prstGeom>
                    <a:noFill/>
                    <a:ln>
                      <a:noFill/>
                    </a:ln>
                  </pic:spPr>
                </pic:pic>
              </a:graphicData>
            </a:graphic>
          </wp:inline>
        </w:drawing>
      </w:r>
    </w:p>
    <w:p w:rsidR="00840F88" w:rsidRPr="00840F88" w:rsidRDefault="00840F88" w:rsidP="00840F88">
      <w:pPr>
        <w:spacing w:before="150" w:after="150" w:line="240" w:lineRule="auto"/>
        <w:ind w:left="150" w:right="150"/>
        <w:rPr>
          <w:rFonts w:ascii="Times New Roman" w:eastAsia="Times New Roman" w:hAnsi="Times New Roman" w:cs="Times New Roman"/>
          <w:color w:val="424242"/>
          <w:sz w:val="28"/>
          <w:szCs w:val="28"/>
          <w:lang w:eastAsia="ru-RU"/>
        </w:rPr>
      </w:pPr>
      <w:r w:rsidRPr="00840F88">
        <w:rPr>
          <w:rFonts w:ascii="Times New Roman" w:eastAsia="Times New Roman" w:hAnsi="Times New Roman" w:cs="Times New Roman"/>
          <w:color w:val="424242"/>
          <w:sz w:val="28"/>
          <w:szCs w:val="28"/>
          <w:lang w:eastAsia="ru-RU"/>
        </w:rPr>
        <w:t>Б). В большинстве случаев одновременно с изгибающими моментами возникают и поперечные силы. Такой вид изгиба называют поперечным.</w:t>
      </w:r>
    </w:p>
    <w:p w:rsidR="00840F88" w:rsidRPr="00840F88" w:rsidRDefault="00840F88" w:rsidP="00840F88">
      <w:pPr>
        <w:spacing w:before="150" w:after="150" w:line="240" w:lineRule="auto"/>
        <w:ind w:left="150" w:right="150"/>
        <w:rPr>
          <w:rFonts w:ascii="Times New Roman" w:eastAsia="Times New Roman" w:hAnsi="Times New Roman" w:cs="Times New Roman"/>
          <w:color w:val="424242"/>
          <w:sz w:val="28"/>
          <w:szCs w:val="28"/>
          <w:lang w:eastAsia="ru-RU"/>
        </w:rPr>
      </w:pPr>
      <w:r w:rsidRPr="00840F88">
        <w:rPr>
          <w:rFonts w:ascii="Times New Roman" w:eastAsia="Times New Roman" w:hAnsi="Times New Roman" w:cs="Times New Roman"/>
          <w:noProof/>
          <w:color w:val="424242"/>
          <w:sz w:val="28"/>
          <w:szCs w:val="28"/>
          <w:lang w:eastAsia="ru-RU"/>
        </w:rPr>
        <w:drawing>
          <wp:inline distT="0" distB="0" distL="0" distR="0">
            <wp:extent cx="2828925" cy="1076325"/>
            <wp:effectExtent l="0" t="0" r="9525" b="9525"/>
            <wp:docPr id="2" name="Рисунок 2" descr="http://mybiblioteka.su/wiki2/baza7/3092589593308.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ybiblioteka.su/wiki2/baza7/3092589593308.files/image00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1076325"/>
                    </a:xfrm>
                    <a:prstGeom prst="rect">
                      <a:avLst/>
                    </a:prstGeom>
                    <a:noFill/>
                    <a:ln>
                      <a:noFill/>
                    </a:ln>
                  </pic:spPr>
                </pic:pic>
              </a:graphicData>
            </a:graphic>
          </wp:inline>
        </w:drawing>
      </w:r>
    </w:p>
    <w:p w:rsidR="00840F88" w:rsidRPr="00840F88" w:rsidRDefault="00840F88" w:rsidP="00840F88">
      <w:pPr>
        <w:spacing w:before="150" w:after="150" w:line="240" w:lineRule="auto"/>
        <w:ind w:left="150" w:right="150"/>
        <w:rPr>
          <w:rFonts w:ascii="Times New Roman" w:eastAsia="Times New Roman" w:hAnsi="Times New Roman" w:cs="Times New Roman"/>
          <w:color w:val="424242"/>
          <w:sz w:val="28"/>
          <w:szCs w:val="28"/>
          <w:lang w:eastAsia="ru-RU"/>
        </w:rPr>
      </w:pPr>
      <w:r w:rsidRPr="00840F88">
        <w:rPr>
          <w:rFonts w:ascii="Times New Roman" w:eastAsia="Times New Roman" w:hAnsi="Times New Roman" w:cs="Times New Roman"/>
          <w:color w:val="424242"/>
          <w:sz w:val="28"/>
          <w:szCs w:val="28"/>
          <w:lang w:eastAsia="ru-RU"/>
        </w:rPr>
        <w:t>В). Одновременно с изгибающими моментами и поперечными силами возникают продольные силы. Такой вид изгиба называют продольно-поперечным.</w:t>
      </w:r>
    </w:p>
    <w:p w:rsidR="00840F88" w:rsidRPr="00840F88" w:rsidRDefault="00840F88" w:rsidP="00840F88">
      <w:pPr>
        <w:spacing w:before="150" w:after="150" w:line="240" w:lineRule="auto"/>
        <w:ind w:left="150" w:right="150"/>
        <w:rPr>
          <w:rFonts w:ascii="Times New Roman" w:eastAsia="Times New Roman" w:hAnsi="Times New Roman" w:cs="Times New Roman"/>
          <w:color w:val="424242"/>
          <w:sz w:val="28"/>
          <w:szCs w:val="28"/>
          <w:lang w:eastAsia="ru-RU"/>
        </w:rPr>
      </w:pPr>
      <w:r w:rsidRPr="00840F88">
        <w:rPr>
          <w:rFonts w:ascii="Times New Roman" w:eastAsia="Times New Roman" w:hAnsi="Times New Roman" w:cs="Times New Roman"/>
          <w:noProof/>
          <w:color w:val="424242"/>
          <w:sz w:val="28"/>
          <w:szCs w:val="28"/>
          <w:lang w:eastAsia="ru-RU"/>
        </w:rPr>
        <w:drawing>
          <wp:inline distT="0" distB="0" distL="0" distR="0">
            <wp:extent cx="3305175" cy="1028700"/>
            <wp:effectExtent l="0" t="0" r="9525" b="0"/>
            <wp:docPr id="3" name="Рисунок 3" descr="http://mybiblioteka.su/wiki2/baza7/3092589593308.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ybiblioteka.su/wiki2/baza7/3092589593308.files/image003.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5175" cy="1028700"/>
                    </a:xfrm>
                    <a:prstGeom prst="rect">
                      <a:avLst/>
                    </a:prstGeom>
                    <a:noFill/>
                    <a:ln>
                      <a:noFill/>
                    </a:ln>
                  </pic:spPr>
                </pic:pic>
              </a:graphicData>
            </a:graphic>
          </wp:inline>
        </w:drawing>
      </w:r>
    </w:p>
    <w:p w:rsidR="00840F88" w:rsidRPr="00840F88" w:rsidRDefault="00840F88" w:rsidP="00840F88">
      <w:pPr>
        <w:spacing w:before="150" w:after="150" w:line="240" w:lineRule="auto"/>
        <w:ind w:left="150" w:right="150"/>
        <w:rPr>
          <w:rFonts w:ascii="Times New Roman" w:eastAsia="Times New Roman" w:hAnsi="Times New Roman" w:cs="Times New Roman"/>
          <w:color w:val="424242"/>
          <w:sz w:val="28"/>
          <w:szCs w:val="28"/>
          <w:lang w:eastAsia="ru-RU"/>
        </w:rPr>
      </w:pPr>
      <w:r w:rsidRPr="00840F88">
        <w:rPr>
          <w:rFonts w:ascii="Times New Roman" w:eastAsia="Times New Roman" w:hAnsi="Times New Roman" w:cs="Times New Roman"/>
          <w:color w:val="424242"/>
          <w:sz w:val="28"/>
          <w:szCs w:val="28"/>
          <w:lang w:eastAsia="ru-RU"/>
        </w:rPr>
        <w:t>Г). Если плоскость действия изгибающего момента проходит через одну из главных плоскостей инерции поперечного сечения, изгиб называют плоским (прямым).</w:t>
      </w:r>
      <w:r>
        <w:rPr>
          <w:rFonts w:ascii="Times New Roman" w:eastAsia="Times New Roman" w:hAnsi="Times New Roman" w:cs="Times New Roman"/>
          <w:color w:val="424242"/>
          <w:sz w:val="28"/>
          <w:szCs w:val="28"/>
          <w:lang w:eastAsia="ru-RU"/>
        </w:rPr>
        <w:t xml:space="preserve"> </w:t>
      </w:r>
      <w:r w:rsidRPr="00840F88">
        <w:rPr>
          <w:rFonts w:ascii="Times New Roman" w:eastAsia="Times New Roman" w:hAnsi="Times New Roman" w:cs="Times New Roman"/>
          <w:color w:val="424242"/>
          <w:sz w:val="28"/>
          <w:szCs w:val="28"/>
          <w:lang w:eastAsia="ru-RU"/>
        </w:rPr>
        <w:t>При плоском изгибе </w:t>
      </w:r>
      <w:r w:rsidRPr="00840F88">
        <w:rPr>
          <w:rFonts w:ascii="Times New Roman" w:eastAsia="Times New Roman" w:hAnsi="Times New Roman" w:cs="Times New Roman"/>
          <w:i/>
          <w:iCs/>
          <w:color w:val="424242"/>
          <w:sz w:val="28"/>
          <w:szCs w:val="28"/>
          <w:lang w:eastAsia="ru-RU"/>
        </w:rPr>
        <w:t>ось балки и после деформации остается в плоскости действия внешних сил</w:t>
      </w:r>
      <w:r w:rsidRPr="00840F88">
        <w:rPr>
          <w:rFonts w:ascii="Times New Roman" w:eastAsia="Times New Roman" w:hAnsi="Times New Roman" w:cs="Times New Roman"/>
          <w:color w:val="424242"/>
          <w:sz w:val="28"/>
          <w:szCs w:val="28"/>
          <w:lang w:eastAsia="ru-RU"/>
        </w:rPr>
        <w:t> – в силовой плоскости.</w:t>
      </w:r>
    </w:p>
    <w:p w:rsidR="00840F88" w:rsidRPr="00840F88" w:rsidRDefault="00840F88" w:rsidP="00840F88">
      <w:pPr>
        <w:spacing w:before="150" w:after="150" w:line="240" w:lineRule="auto"/>
        <w:ind w:left="150" w:right="150"/>
        <w:rPr>
          <w:rFonts w:ascii="Times New Roman" w:eastAsia="Times New Roman" w:hAnsi="Times New Roman" w:cs="Times New Roman"/>
          <w:color w:val="424242"/>
          <w:sz w:val="28"/>
          <w:szCs w:val="28"/>
          <w:lang w:eastAsia="ru-RU"/>
        </w:rPr>
      </w:pPr>
      <w:r w:rsidRPr="00840F88">
        <w:rPr>
          <w:rFonts w:ascii="Times New Roman" w:eastAsia="Times New Roman" w:hAnsi="Times New Roman" w:cs="Times New Roman"/>
          <w:i/>
          <w:iCs/>
          <w:color w:val="424242"/>
          <w:sz w:val="28"/>
          <w:szCs w:val="28"/>
          <w:lang w:eastAsia="ru-RU"/>
        </w:rPr>
        <w:t>Д).</w:t>
      </w:r>
      <w:r w:rsidRPr="00840F88">
        <w:rPr>
          <w:rFonts w:ascii="Times New Roman" w:eastAsia="Times New Roman" w:hAnsi="Times New Roman" w:cs="Times New Roman"/>
          <w:color w:val="424242"/>
          <w:sz w:val="28"/>
          <w:szCs w:val="28"/>
          <w:lang w:eastAsia="ru-RU"/>
        </w:rPr>
        <w:t> Если силовая плоскость не проходит ни через одну из главных центральных плоскостей инерции – косой изгиб.</w:t>
      </w:r>
    </w:p>
    <w:p w:rsidR="00840F88" w:rsidRPr="009F6082" w:rsidRDefault="00840F88" w:rsidP="00840F88">
      <w:pPr>
        <w:spacing w:after="0" w:line="240" w:lineRule="auto"/>
        <w:rPr>
          <w:rFonts w:ascii="Times New Roman" w:eastAsia="Times New Roman" w:hAnsi="Times New Roman" w:cs="Times New Roman"/>
          <w:b/>
          <w:sz w:val="28"/>
          <w:szCs w:val="28"/>
          <w:lang w:eastAsia="ru-RU"/>
        </w:rPr>
      </w:pPr>
      <w:r w:rsidRPr="009F6082">
        <w:rPr>
          <w:rFonts w:ascii="Times New Roman" w:eastAsia="Times New Roman" w:hAnsi="Times New Roman" w:cs="Times New Roman"/>
          <w:b/>
          <w:sz w:val="28"/>
          <w:szCs w:val="28"/>
          <w:lang w:eastAsia="ru-RU"/>
        </w:rPr>
        <w:lastRenderedPageBreak/>
        <w:t>Косой изгиб.</w:t>
      </w:r>
    </w:p>
    <w:p w:rsidR="00D2251D" w:rsidRPr="009F6082" w:rsidRDefault="00D2251D" w:rsidP="009F6082">
      <w:pPr>
        <w:pStyle w:val="a3"/>
        <w:shd w:val="clear" w:color="auto" w:fill="FFFFFF" w:themeFill="background1"/>
        <w:jc w:val="both"/>
        <w:rPr>
          <w:color w:val="000000"/>
          <w:sz w:val="28"/>
          <w:szCs w:val="28"/>
        </w:rPr>
      </w:pPr>
      <w:r w:rsidRPr="009F6082">
        <w:rPr>
          <w:color w:val="000000"/>
          <w:sz w:val="28"/>
          <w:szCs w:val="28"/>
        </w:rPr>
        <w:t>Под </w:t>
      </w:r>
      <w:r w:rsidRPr="009F6082">
        <w:rPr>
          <w:i/>
          <w:iCs/>
          <w:color w:val="000000"/>
          <w:sz w:val="28"/>
          <w:szCs w:val="28"/>
        </w:rPr>
        <w:t>косым изгибом</w:t>
      </w:r>
      <w:r w:rsidRPr="009F6082">
        <w:rPr>
          <w:color w:val="000000"/>
          <w:sz w:val="28"/>
          <w:szCs w:val="28"/>
        </w:rPr>
        <w:t xml:space="preserve"> понимается такой случай изгиба, при котором внешние нагрузки действуют в плоскости, не совпадающей ни с одной из главных плоскостей </w:t>
      </w:r>
      <w:proofErr w:type="spellStart"/>
      <w:r w:rsidRPr="009F6082">
        <w:rPr>
          <w:color w:val="000000"/>
          <w:sz w:val="28"/>
          <w:szCs w:val="28"/>
        </w:rPr>
        <w:t>балки</w:t>
      </w:r>
      <w:proofErr w:type="gramStart"/>
      <w:r w:rsidR="0025547E" w:rsidRPr="009F6082">
        <w:rPr>
          <w:color w:val="000000"/>
          <w:sz w:val="28"/>
          <w:szCs w:val="28"/>
        </w:rPr>
        <w:t>.</w:t>
      </w:r>
      <w:r w:rsidRPr="009F6082">
        <w:rPr>
          <w:color w:val="000000"/>
          <w:sz w:val="28"/>
          <w:szCs w:val="28"/>
        </w:rPr>
        <w:t>Р</w:t>
      </w:r>
      <w:proofErr w:type="gramEnd"/>
      <w:r w:rsidRPr="009F6082">
        <w:rPr>
          <w:color w:val="000000"/>
          <w:sz w:val="28"/>
          <w:szCs w:val="28"/>
        </w:rPr>
        <w:t>ассмотрим</w:t>
      </w:r>
      <w:proofErr w:type="spellEnd"/>
      <w:r w:rsidRPr="009F6082">
        <w:rPr>
          <w:color w:val="000000"/>
          <w:sz w:val="28"/>
          <w:szCs w:val="28"/>
        </w:rPr>
        <w:t xml:space="preserve"> консольную балку, нагруженную сосредоточенной с</w:t>
      </w:r>
      <w:r w:rsidR="0025547E" w:rsidRPr="009F6082">
        <w:rPr>
          <w:color w:val="000000"/>
          <w:sz w:val="28"/>
          <w:szCs w:val="28"/>
        </w:rPr>
        <w:t>илой, как показано на рис</w:t>
      </w:r>
      <w:r w:rsidRPr="009F6082">
        <w:rPr>
          <w:color w:val="000000"/>
          <w:sz w:val="28"/>
          <w:szCs w:val="28"/>
        </w:rPr>
        <w:t>. Проекции силы </w:t>
      </w:r>
      <w:r w:rsidRPr="009F6082">
        <w:rPr>
          <w:i/>
          <w:iCs/>
          <w:color w:val="000000"/>
          <w:sz w:val="28"/>
          <w:szCs w:val="28"/>
        </w:rPr>
        <w:t>F</w:t>
      </w:r>
      <w:r w:rsidRPr="009F6082">
        <w:rPr>
          <w:color w:val="000000"/>
          <w:sz w:val="28"/>
          <w:szCs w:val="28"/>
        </w:rPr>
        <w:t> на главные центральные оси инерции у и х:</w:t>
      </w:r>
    </w:p>
    <w:p w:rsidR="00D2251D" w:rsidRPr="009F6082" w:rsidRDefault="00D2251D" w:rsidP="0025547E">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highlight w:val="yellow"/>
          <w:lang w:eastAsia="ru-RU"/>
        </w:rPr>
      </w:pPr>
      <w:r w:rsidRPr="009F6082">
        <w:rPr>
          <w:rFonts w:ascii="Times New Roman" w:eastAsia="Times New Roman" w:hAnsi="Times New Roman" w:cs="Times New Roman"/>
          <w:noProof/>
          <w:color w:val="000000"/>
          <w:sz w:val="28"/>
          <w:szCs w:val="28"/>
          <w:highlight w:val="yellow"/>
          <w:lang w:eastAsia="ru-RU"/>
        </w:rPr>
        <w:drawing>
          <wp:inline distT="0" distB="0" distL="0" distR="0">
            <wp:extent cx="3171825" cy="257175"/>
            <wp:effectExtent l="0" t="0" r="9525" b="9525"/>
            <wp:docPr id="9" name="Рисунок 9" descr="https://studme.org/htm/img/39/2923/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me.org/htm/img/39/2923/192.pn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r="14175" b="6896"/>
                    <a:stretch/>
                  </pic:blipFill>
                  <pic:spPr bwMode="auto">
                    <a:xfrm>
                      <a:off x="0" y="0"/>
                      <a:ext cx="3171825" cy="2571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2251D" w:rsidRPr="009F6082" w:rsidRDefault="00D2251D" w:rsidP="0025547E">
      <w:pPr>
        <w:shd w:val="clear" w:color="auto" w:fill="FFFFFF" w:themeFill="background1"/>
        <w:rPr>
          <w:rFonts w:ascii="Times New Roman" w:hAnsi="Times New Roman" w:cs="Times New Roman"/>
          <w:color w:val="FFFFFF" w:themeColor="background1"/>
          <w:sz w:val="28"/>
          <w:szCs w:val="28"/>
        </w:rPr>
      </w:pPr>
      <w:r w:rsidRPr="009F6082">
        <w:rPr>
          <w:rFonts w:ascii="Times New Roman" w:hAnsi="Times New Roman" w:cs="Times New Roman"/>
          <w:sz w:val="28"/>
          <w:szCs w:val="28"/>
          <w:lang w:eastAsia="ru-RU"/>
        </w:rPr>
        <w:t>Каждая из проекций располагается в одной из главных центральных плоскостей инерции стержня и, таким образом, косой изгиб можно представить сочетанием двух прямых поперечных изгибов</w:t>
      </w:r>
    </w:p>
    <w:p w:rsidR="00D2251D" w:rsidRPr="009F6082" w:rsidRDefault="00D2251D" w:rsidP="00D2251D">
      <w:pPr>
        <w:spacing w:after="0" w:line="240" w:lineRule="auto"/>
        <w:rPr>
          <w:rFonts w:ascii="Times New Roman" w:eastAsia="Times New Roman" w:hAnsi="Times New Roman" w:cs="Times New Roman"/>
          <w:sz w:val="28"/>
          <w:szCs w:val="28"/>
          <w:lang w:eastAsia="ru-RU"/>
        </w:rPr>
      </w:pPr>
      <w:r w:rsidRPr="009F6082">
        <w:rPr>
          <w:rFonts w:ascii="Times New Roman" w:eastAsia="Times New Roman" w:hAnsi="Times New Roman" w:cs="Times New Roman"/>
          <w:noProof/>
          <w:sz w:val="28"/>
          <w:szCs w:val="28"/>
          <w:lang w:eastAsia="ru-RU"/>
        </w:rPr>
        <w:drawing>
          <wp:inline distT="0" distB="0" distL="0" distR="0">
            <wp:extent cx="4676775" cy="3338945"/>
            <wp:effectExtent l="0" t="0" r="0" b="0"/>
            <wp:docPr id="10" name="Рисунок 10" descr="Модель косого изгиба б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одель косого изгиба балки"/>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2679" cy="3343160"/>
                    </a:xfrm>
                    <a:prstGeom prst="rect">
                      <a:avLst/>
                    </a:prstGeom>
                    <a:noFill/>
                    <a:ln>
                      <a:noFill/>
                    </a:ln>
                  </pic:spPr>
                </pic:pic>
              </a:graphicData>
            </a:graphic>
          </wp:inline>
        </w:drawing>
      </w:r>
    </w:p>
    <w:p w:rsidR="00D2251D" w:rsidRPr="009F6082" w:rsidRDefault="00D2251D" w:rsidP="0025547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F6082">
        <w:rPr>
          <w:rFonts w:ascii="Times New Roman" w:eastAsia="Times New Roman" w:hAnsi="Times New Roman" w:cs="Times New Roman"/>
          <w:b/>
          <w:bCs/>
          <w:color w:val="000000"/>
          <w:sz w:val="28"/>
          <w:szCs w:val="28"/>
          <w:lang w:eastAsia="ru-RU"/>
        </w:rPr>
        <w:t>Модель косого изгиба балки</w:t>
      </w:r>
    </w:p>
    <w:p w:rsidR="00D2251D" w:rsidRPr="00D2251D" w:rsidRDefault="00D2251D" w:rsidP="00D2251D">
      <w:pPr>
        <w:spacing w:after="0" w:line="240" w:lineRule="auto"/>
        <w:rPr>
          <w:rFonts w:ascii="Times New Roman" w:eastAsia="Times New Roman" w:hAnsi="Times New Roman" w:cs="Times New Roman"/>
          <w:sz w:val="24"/>
          <w:szCs w:val="24"/>
          <w:lang w:eastAsia="ru-RU"/>
        </w:rPr>
      </w:pPr>
      <w:r w:rsidRPr="00D2251D">
        <w:rPr>
          <w:rFonts w:ascii="Times New Roman" w:eastAsia="Times New Roman" w:hAnsi="Times New Roman" w:cs="Times New Roman"/>
          <w:noProof/>
          <w:sz w:val="24"/>
          <w:szCs w:val="24"/>
          <w:lang w:eastAsia="ru-RU"/>
        </w:rPr>
        <w:drawing>
          <wp:inline distT="0" distB="0" distL="0" distR="0">
            <wp:extent cx="6238875" cy="2552700"/>
            <wp:effectExtent l="0" t="0" r="9525" b="0"/>
            <wp:docPr id="11" name="Рисунок 11" descr="Косой изгиб б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сой изгиб балки"/>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8875" cy="2552700"/>
                    </a:xfrm>
                    <a:prstGeom prst="rect">
                      <a:avLst/>
                    </a:prstGeom>
                    <a:noFill/>
                    <a:ln>
                      <a:noFill/>
                    </a:ln>
                  </pic:spPr>
                </pic:pic>
              </a:graphicData>
            </a:graphic>
          </wp:inline>
        </w:drawing>
      </w:r>
    </w:p>
    <w:p w:rsidR="00D2251D" w:rsidRPr="0025547E" w:rsidRDefault="00D2251D" w:rsidP="0025547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2251D">
        <w:rPr>
          <w:rFonts w:ascii="Palatino Linotype" w:eastAsia="Times New Roman" w:hAnsi="Palatino Linotype" w:cs="Times New Roman"/>
          <w:color w:val="000000"/>
          <w:sz w:val="20"/>
          <w:szCs w:val="20"/>
          <w:lang w:eastAsia="ru-RU"/>
        </w:rPr>
        <w:lastRenderedPageBreak/>
        <w:t xml:space="preserve"> </w:t>
      </w:r>
      <w:r w:rsidRPr="0025547E">
        <w:rPr>
          <w:rFonts w:ascii="Times New Roman" w:eastAsia="Times New Roman" w:hAnsi="Times New Roman" w:cs="Times New Roman"/>
          <w:color w:val="000000"/>
          <w:sz w:val="28"/>
          <w:szCs w:val="28"/>
          <w:lang w:eastAsia="ru-RU"/>
        </w:rPr>
        <w:t>Косой изгиб балки: </w:t>
      </w:r>
      <w:r w:rsidRPr="0025547E">
        <w:rPr>
          <w:rFonts w:ascii="Times New Roman" w:eastAsia="Times New Roman" w:hAnsi="Times New Roman" w:cs="Times New Roman"/>
          <w:i/>
          <w:iCs/>
          <w:color w:val="000000"/>
          <w:sz w:val="28"/>
          <w:szCs w:val="28"/>
          <w:lang w:eastAsia="ru-RU"/>
        </w:rPr>
        <w:t>а)</w:t>
      </w:r>
      <w:r w:rsidRPr="0025547E">
        <w:rPr>
          <w:rFonts w:ascii="Times New Roman" w:eastAsia="Times New Roman" w:hAnsi="Times New Roman" w:cs="Times New Roman"/>
          <w:color w:val="000000"/>
          <w:sz w:val="28"/>
          <w:szCs w:val="28"/>
          <w:lang w:eastAsia="ru-RU"/>
        </w:rPr>
        <w:t> разложение внешней силы по координатным осям; </w:t>
      </w:r>
      <w:r w:rsidRPr="0025547E">
        <w:rPr>
          <w:rFonts w:ascii="Times New Roman" w:eastAsia="Times New Roman" w:hAnsi="Times New Roman" w:cs="Times New Roman"/>
          <w:i/>
          <w:iCs/>
          <w:color w:val="000000"/>
          <w:sz w:val="28"/>
          <w:szCs w:val="28"/>
          <w:lang w:eastAsia="ru-RU"/>
        </w:rPr>
        <w:t>б)</w:t>
      </w:r>
      <w:r w:rsidRPr="0025547E">
        <w:rPr>
          <w:rFonts w:ascii="Times New Roman" w:eastAsia="Times New Roman" w:hAnsi="Times New Roman" w:cs="Times New Roman"/>
          <w:color w:val="000000"/>
          <w:sz w:val="28"/>
          <w:szCs w:val="28"/>
          <w:lang w:eastAsia="ru-RU"/>
        </w:rPr>
        <w:t> координаты выделенной точки</w:t>
      </w:r>
      <w:proofErr w:type="gramStart"/>
      <w:r w:rsidRPr="0025547E">
        <w:rPr>
          <w:rFonts w:ascii="Times New Roman" w:eastAsia="Times New Roman" w:hAnsi="Times New Roman" w:cs="Times New Roman"/>
          <w:color w:val="000000"/>
          <w:sz w:val="28"/>
          <w:szCs w:val="28"/>
          <w:lang w:eastAsia="ru-RU"/>
        </w:rPr>
        <w:t> </w:t>
      </w:r>
      <w:r w:rsidRPr="0025547E">
        <w:rPr>
          <w:rFonts w:ascii="Times New Roman" w:eastAsia="Times New Roman" w:hAnsi="Times New Roman" w:cs="Times New Roman"/>
          <w:i/>
          <w:iCs/>
          <w:color w:val="000000"/>
          <w:sz w:val="28"/>
          <w:szCs w:val="28"/>
          <w:lang w:eastAsia="ru-RU"/>
        </w:rPr>
        <w:t>К</w:t>
      </w:r>
      <w:proofErr w:type="gramEnd"/>
    </w:p>
    <w:p w:rsidR="00D2251D" w:rsidRPr="0025547E" w:rsidRDefault="00D2251D" w:rsidP="0025547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5547E">
        <w:rPr>
          <w:rFonts w:ascii="Times New Roman" w:eastAsia="Times New Roman" w:hAnsi="Times New Roman" w:cs="Times New Roman"/>
          <w:color w:val="000000"/>
          <w:sz w:val="28"/>
          <w:szCs w:val="28"/>
          <w:lang w:eastAsia="ru-RU"/>
        </w:rPr>
        <w:t>В произвольном сечении на расстоянии </w:t>
      </w:r>
      <w:r w:rsidRPr="0025547E">
        <w:rPr>
          <w:rFonts w:ascii="Times New Roman" w:eastAsia="Times New Roman" w:hAnsi="Times New Roman" w:cs="Times New Roman"/>
          <w:i/>
          <w:iCs/>
          <w:color w:val="000000"/>
          <w:sz w:val="28"/>
          <w:szCs w:val="28"/>
          <w:lang w:eastAsia="ru-RU"/>
        </w:rPr>
        <w:t>2</w:t>
      </w:r>
      <w:r w:rsidRPr="0025547E">
        <w:rPr>
          <w:rFonts w:ascii="Times New Roman" w:eastAsia="Times New Roman" w:hAnsi="Times New Roman" w:cs="Times New Roman"/>
          <w:color w:val="000000"/>
          <w:sz w:val="28"/>
          <w:szCs w:val="28"/>
          <w:lang w:eastAsia="ru-RU"/>
        </w:rPr>
        <w:t> от точки приложения силы имеют место четыре внутренних силовых фактора:</w:t>
      </w:r>
    </w:p>
    <w:p w:rsidR="00D2251D" w:rsidRPr="0025547E" w:rsidRDefault="00D2251D" w:rsidP="0025547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5547E">
        <w:rPr>
          <w:rFonts w:ascii="Times New Roman" w:eastAsia="Times New Roman" w:hAnsi="Times New Roman" w:cs="Times New Roman"/>
          <w:color w:val="000000"/>
          <w:sz w:val="28"/>
          <w:szCs w:val="28"/>
          <w:lang w:eastAsia="ru-RU"/>
        </w:rPr>
        <w:t>- поперечные силы:</w:t>
      </w:r>
    </w:p>
    <w:p w:rsidR="00D2251D" w:rsidRPr="0025547E" w:rsidRDefault="00D2251D" w:rsidP="0025547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5547E">
        <w:rPr>
          <w:rFonts w:ascii="Times New Roman" w:eastAsia="Times New Roman" w:hAnsi="Times New Roman" w:cs="Times New Roman"/>
          <w:noProof/>
          <w:color w:val="000000"/>
          <w:sz w:val="28"/>
          <w:szCs w:val="28"/>
          <w:lang w:eastAsia="ru-RU"/>
        </w:rPr>
        <w:drawing>
          <wp:inline distT="0" distB="0" distL="0" distR="0">
            <wp:extent cx="3267075" cy="314325"/>
            <wp:effectExtent l="0" t="0" r="9525" b="9525"/>
            <wp:docPr id="12" name="Рисунок 12" descr="https://studme.org/htm/img/39/2923/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me.org/htm/img/39/2923/195.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314325"/>
                    </a:xfrm>
                    <a:prstGeom prst="rect">
                      <a:avLst/>
                    </a:prstGeom>
                    <a:noFill/>
                    <a:ln>
                      <a:noFill/>
                    </a:ln>
                  </pic:spPr>
                </pic:pic>
              </a:graphicData>
            </a:graphic>
          </wp:inline>
        </w:drawing>
      </w:r>
    </w:p>
    <w:p w:rsidR="00D2251D" w:rsidRPr="0025547E" w:rsidRDefault="00D2251D" w:rsidP="0025547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5547E">
        <w:rPr>
          <w:rFonts w:ascii="Times New Roman" w:eastAsia="Times New Roman" w:hAnsi="Times New Roman" w:cs="Times New Roman"/>
          <w:color w:val="000000"/>
          <w:sz w:val="28"/>
          <w:szCs w:val="28"/>
          <w:lang w:eastAsia="ru-RU"/>
        </w:rPr>
        <w:t>- изгибающие моменты:</w:t>
      </w:r>
    </w:p>
    <w:p w:rsidR="00D2251D" w:rsidRPr="0025547E" w:rsidRDefault="00D2251D" w:rsidP="0025547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5547E">
        <w:rPr>
          <w:rFonts w:ascii="Times New Roman" w:eastAsia="Times New Roman" w:hAnsi="Times New Roman" w:cs="Times New Roman"/>
          <w:noProof/>
          <w:color w:val="000000"/>
          <w:sz w:val="28"/>
          <w:szCs w:val="28"/>
          <w:lang w:eastAsia="ru-RU"/>
        </w:rPr>
        <w:drawing>
          <wp:inline distT="0" distB="0" distL="0" distR="0">
            <wp:extent cx="4276725" cy="238125"/>
            <wp:effectExtent l="0" t="0" r="9525" b="9525"/>
            <wp:docPr id="13" name="Рисунок 13" descr="https://studme.org/htm/img/39/2923/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me.org/htm/img/39/2923/196.pn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870" b="16667"/>
                    <a:stretch/>
                  </pic:blipFill>
                  <pic:spPr bwMode="auto">
                    <a:xfrm>
                      <a:off x="0" y="0"/>
                      <a:ext cx="4276725" cy="238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2251D" w:rsidRPr="0025547E" w:rsidRDefault="00D2251D" w:rsidP="0025547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5547E">
        <w:rPr>
          <w:rFonts w:ascii="Times New Roman" w:eastAsia="Times New Roman" w:hAnsi="Times New Roman" w:cs="Times New Roman"/>
          <w:color w:val="000000"/>
          <w:sz w:val="28"/>
          <w:szCs w:val="28"/>
          <w:lang w:eastAsia="ru-RU"/>
        </w:rPr>
        <w:t>Определим напряжения, возникающие в произвольной точке</w:t>
      </w:r>
      <w:proofErr w:type="gramStart"/>
      <w:r w:rsidRPr="0025547E">
        <w:rPr>
          <w:rFonts w:ascii="Times New Roman" w:eastAsia="Times New Roman" w:hAnsi="Times New Roman" w:cs="Times New Roman"/>
          <w:color w:val="000000"/>
          <w:sz w:val="28"/>
          <w:szCs w:val="28"/>
          <w:lang w:eastAsia="ru-RU"/>
        </w:rPr>
        <w:t> </w:t>
      </w:r>
      <w:r w:rsidRPr="0025547E">
        <w:rPr>
          <w:rFonts w:ascii="Times New Roman" w:eastAsia="Times New Roman" w:hAnsi="Times New Roman" w:cs="Times New Roman"/>
          <w:i/>
          <w:iCs/>
          <w:color w:val="000000"/>
          <w:sz w:val="28"/>
          <w:szCs w:val="28"/>
          <w:lang w:eastAsia="ru-RU"/>
        </w:rPr>
        <w:t>К</w:t>
      </w:r>
      <w:proofErr w:type="gramEnd"/>
      <w:r w:rsidRPr="0025547E">
        <w:rPr>
          <w:rFonts w:ascii="Times New Roman" w:eastAsia="Times New Roman" w:hAnsi="Times New Roman" w:cs="Times New Roman"/>
          <w:color w:val="000000"/>
          <w:sz w:val="28"/>
          <w:szCs w:val="28"/>
          <w:lang w:eastAsia="ru-RU"/>
        </w:rPr>
        <w:t> рассматриваемого сечения (рис. 51,6):</w:t>
      </w:r>
    </w:p>
    <w:p w:rsidR="00D2251D" w:rsidRPr="0025547E" w:rsidRDefault="00D2251D" w:rsidP="0025547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5547E">
        <w:rPr>
          <w:rFonts w:ascii="Times New Roman" w:eastAsia="Times New Roman" w:hAnsi="Times New Roman" w:cs="Times New Roman"/>
          <w:color w:val="000000"/>
          <w:sz w:val="28"/>
          <w:szCs w:val="28"/>
          <w:lang w:eastAsia="ru-RU"/>
        </w:rPr>
        <w:t>- от изгибающего момента </w:t>
      </w:r>
      <w:proofErr w:type="spellStart"/>
      <w:r w:rsidRPr="0025547E">
        <w:rPr>
          <w:rFonts w:ascii="Times New Roman" w:eastAsia="Times New Roman" w:hAnsi="Times New Roman" w:cs="Times New Roman"/>
          <w:i/>
          <w:iCs/>
          <w:color w:val="000000"/>
          <w:sz w:val="28"/>
          <w:szCs w:val="28"/>
          <w:lang w:eastAsia="ru-RU"/>
        </w:rPr>
        <w:t>М</w:t>
      </w:r>
      <w:r w:rsidRPr="0025547E">
        <w:rPr>
          <w:rFonts w:ascii="Times New Roman" w:eastAsia="Times New Roman" w:hAnsi="Times New Roman" w:cs="Times New Roman"/>
          <w:i/>
          <w:iCs/>
          <w:color w:val="000000"/>
          <w:sz w:val="28"/>
          <w:szCs w:val="28"/>
          <w:vertAlign w:val="subscript"/>
          <w:lang w:eastAsia="ru-RU"/>
        </w:rPr>
        <w:t>х</w:t>
      </w:r>
      <w:proofErr w:type="spellEnd"/>
      <w:r w:rsidR="0025547E">
        <w:rPr>
          <w:rFonts w:ascii="Times New Roman" w:eastAsia="Times New Roman" w:hAnsi="Times New Roman" w:cs="Times New Roman"/>
          <w:color w:val="000000"/>
          <w:sz w:val="28"/>
          <w:szCs w:val="28"/>
          <w:lang w:eastAsia="ru-RU"/>
        </w:rPr>
        <w:t xml:space="preserve">                            </w:t>
      </w:r>
      <w:r w:rsidRPr="0025547E">
        <w:rPr>
          <w:rFonts w:ascii="Times New Roman" w:eastAsia="Times New Roman" w:hAnsi="Times New Roman" w:cs="Times New Roman"/>
          <w:noProof/>
          <w:sz w:val="28"/>
          <w:szCs w:val="28"/>
          <w:lang w:eastAsia="ru-RU"/>
        </w:rPr>
        <w:drawing>
          <wp:inline distT="0" distB="0" distL="0" distR="0">
            <wp:extent cx="2600325" cy="476250"/>
            <wp:effectExtent l="0" t="0" r="9525" b="0"/>
            <wp:docPr id="14" name="Рисунок 14" descr="https://studme.org/htm/img/39/2923/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me.org/htm/img/39/2923/197.png"/>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3333"/>
                    <a:stretch/>
                  </pic:blipFill>
                  <pic:spPr bwMode="auto">
                    <a:xfrm>
                      <a:off x="0" y="0"/>
                      <a:ext cx="2600325" cy="4762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2251D" w:rsidRPr="0025547E" w:rsidRDefault="00D2251D" w:rsidP="0025547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5547E">
        <w:rPr>
          <w:rFonts w:ascii="Times New Roman" w:eastAsia="Times New Roman" w:hAnsi="Times New Roman" w:cs="Times New Roman"/>
          <w:color w:val="000000"/>
          <w:sz w:val="28"/>
          <w:szCs w:val="28"/>
          <w:lang w:eastAsia="ru-RU"/>
        </w:rPr>
        <w:t>- от изгибающего момента </w:t>
      </w:r>
      <w:proofErr w:type="spellStart"/>
      <w:r w:rsidRPr="0025547E">
        <w:rPr>
          <w:rFonts w:ascii="Times New Roman" w:eastAsia="Times New Roman" w:hAnsi="Times New Roman" w:cs="Times New Roman"/>
          <w:i/>
          <w:iCs/>
          <w:color w:val="000000"/>
          <w:sz w:val="28"/>
          <w:szCs w:val="28"/>
          <w:lang w:eastAsia="ru-RU"/>
        </w:rPr>
        <w:t>М</w:t>
      </w:r>
      <w:r w:rsidRPr="0025547E">
        <w:rPr>
          <w:rFonts w:ascii="Times New Roman" w:eastAsia="Times New Roman" w:hAnsi="Times New Roman" w:cs="Times New Roman"/>
          <w:i/>
          <w:iCs/>
          <w:color w:val="000000"/>
          <w:sz w:val="28"/>
          <w:szCs w:val="28"/>
          <w:vertAlign w:val="subscript"/>
          <w:lang w:eastAsia="ru-RU"/>
        </w:rPr>
        <w:t>у</w:t>
      </w:r>
      <w:proofErr w:type="spellEnd"/>
      <w:r w:rsidR="0025547E">
        <w:rPr>
          <w:rFonts w:ascii="Times New Roman" w:eastAsia="Times New Roman" w:hAnsi="Times New Roman" w:cs="Times New Roman"/>
          <w:color w:val="000000"/>
          <w:sz w:val="28"/>
          <w:szCs w:val="28"/>
          <w:lang w:eastAsia="ru-RU"/>
        </w:rPr>
        <w:t xml:space="preserve">                </w:t>
      </w:r>
      <w:r w:rsidRPr="0025547E">
        <w:rPr>
          <w:rFonts w:ascii="Times New Roman" w:eastAsia="Times New Roman" w:hAnsi="Times New Roman" w:cs="Times New Roman"/>
          <w:noProof/>
          <w:sz w:val="28"/>
          <w:szCs w:val="28"/>
          <w:lang w:eastAsia="ru-RU"/>
        </w:rPr>
        <w:drawing>
          <wp:inline distT="0" distB="0" distL="0" distR="0">
            <wp:extent cx="2647950" cy="552450"/>
            <wp:effectExtent l="0" t="0" r="0" b="0"/>
            <wp:docPr id="15" name="Рисунок 15" descr="https://studme.org/htm/img/39/2923/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me.org/htm/img/39/2923/198.png"/>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7262"/>
                    <a:stretch/>
                  </pic:blipFill>
                  <pic:spPr bwMode="auto">
                    <a:xfrm>
                      <a:off x="0" y="0"/>
                      <a:ext cx="2647950" cy="5524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2251D" w:rsidRPr="0025547E" w:rsidRDefault="00D2251D" w:rsidP="0025547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5547E">
        <w:rPr>
          <w:rFonts w:ascii="Times New Roman" w:eastAsia="Times New Roman" w:hAnsi="Times New Roman" w:cs="Times New Roman"/>
          <w:color w:val="000000"/>
          <w:sz w:val="28"/>
          <w:szCs w:val="28"/>
          <w:lang w:eastAsia="ru-RU"/>
        </w:rPr>
        <w:t>здесь </w:t>
      </w:r>
      <w:r w:rsidRPr="0025547E">
        <w:rPr>
          <w:rFonts w:ascii="Times New Roman" w:eastAsia="Times New Roman" w:hAnsi="Times New Roman" w:cs="Times New Roman"/>
          <w:i/>
          <w:iCs/>
          <w:color w:val="000000"/>
          <w:sz w:val="28"/>
          <w:szCs w:val="28"/>
          <w:lang w:eastAsia="ru-RU"/>
        </w:rPr>
        <w:t>у</w:t>
      </w:r>
      <w:r w:rsidRPr="0025547E">
        <w:rPr>
          <w:rFonts w:ascii="Times New Roman" w:eastAsia="Times New Roman" w:hAnsi="Times New Roman" w:cs="Times New Roman"/>
          <w:color w:val="000000"/>
          <w:sz w:val="28"/>
          <w:szCs w:val="28"/>
          <w:lang w:eastAsia="ru-RU"/>
        </w:rPr>
        <w:t> и </w:t>
      </w:r>
      <w:proofErr w:type="spellStart"/>
      <w:r w:rsidRPr="0025547E">
        <w:rPr>
          <w:rFonts w:ascii="Times New Roman" w:eastAsia="Times New Roman" w:hAnsi="Times New Roman" w:cs="Times New Roman"/>
          <w:i/>
          <w:iCs/>
          <w:color w:val="000000"/>
          <w:sz w:val="28"/>
          <w:szCs w:val="28"/>
          <w:lang w:eastAsia="ru-RU"/>
        </w:rPr>
        <w:t>х</w:t>
      </w:r>
      <w:proofErr w:type="spellEnd"/>
      <w:r w:rsidRPr="0025547E">
        <w:rPr>
          <w:rFonts w:ascii="Times New Roman" w:eastAsia="Times New Roman" w:hAnsi="Times New Roman" w:cs="Times New Roman"/>
          <w:color w:val="000000"/>
          <w:sz w:val="28"/>
          <w:szCs w:val="28"/>
          <w:lang w:eastAsia="ru-RU"/>
        </w:rPr>
        <w:t> - координаты точки, в которой рассчитывают напряжения.</w:t>
      </w:r>
    </w:p>
    <w:p w:rsidR="00D2251D" w:rsidRPr="0025547E" w:rsidRDefault="00D2251D" w:rsidP="0025547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5547E">
        <w:rPr>
          <w:rFonts w:ascii="Times New Roman" w:eastAsia="Times New Roman" w:hAnsi="Times New Roman" w:cs="Times New Roman"/>
          <w:color w:val="000000"/>
          <w:sz w:val="28"/>
          <w:szCs w:val="28"/>
          <w:lang w:eastAsia="ru-RU"/>
        </w:rPr>
        <w:t>Знак напряжения зависит от характера деформации. В нашем случае оба напряжения являются растягивающими и имеют знак «плюс».</w:t>
      </w:r>
    </w:p>
    <w:p w:rsidR="00D2251D" w:rsidRPr="0025547E" w:rsidRDefault="00D2251D" w:rsidP="0025547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5547E">
        <w:rPr>
          <w:rFonts w:ascii="Times New Roman" w:eastAsia="Times New Roman" w:hAnsi="Times New Roman" w:cs="Times New Roman"/>
          <w:color w:val="000000"/>
          <w:sz w:val="28"/>
          <w:szCs w:val="28"/>
          <w:lang w:eastAsia="ru-RU"/>
        </w:rPr>
        <w:t>На основании принципа независимости действия сил полное нормальное напряжение в точке</w:t>
      </w:r>
      <w:proofErr w:type="gramStart"/>
      <w:r w:rsidRPr="0025547E">
        <w:rPr>
          <w:rFonts w:ascii="Times New Roman" w:eastAsia="Times New Roman" w:hAnsi="Times New Roman" w:cs="Times New Roman"/>
          <w:color w:val="000000"/>
          <w:sz w:val="28"/>
          <w:szCs w:val="28"/>
          <w:lang w:eastAsia="ru-RU"/>
        </w:rPr>
        <w:t> </w:t>
      </w:r>
      <w:r w:rsidRPr="0025547E">
        <w:rPr>
          <w:rFonts w:ascii="Times New Roman" w:eastAsia="Times New Roman" w:hAnsi="Times New Roman" w:cs="Times New Roman"/>
          <w:i/>
          <w:iCs/>
          <w:color w:val="000000"/>
          <w:sz w:val="28"/>
          <w:szCs w:val="28"/>
          <w:lang w:eastAsia="ru-RU"/>
        </w:rPr>
        <w:t>К</w:t>
      </w:r>
      <w:proofErr w:type="gramEnd"/>
      <w:r w:rsidRPr="0025547E">
        <w:rPr>
          <w:rFonts w:ascii="Times New Roman" w:eastAsia="Times New Roman" w:hAnsi="Times New Roman" w:cs="Times New Roman"/>
          <w:color w:val="000000"/>
          <w:sz w:val="28"/>
          <w:szCs w:val="28"/>
          <w:lang w:eastAsia="ru-RU"/>
        </w:rPr>
        <w:t> равно их алгебраической сумме:</w:t>
      </w:r>
    </w:p>
    <w:p w:rsidR="003640D6" w:rsidRDefault="00D2251D" w:rsidP="00D2251D">
      <w:r w:rsidRPr="00D2251D">
        <w:rPr>
          <w:rFonts w:ascii="Times New Roman" w:eastAsia="Times New Roman" w:hAnsi="Times New Roman" w:cs="Times New Roman"/>
          <w:noProof/>
          <w:sz w:val="24"/>
          <w:szCs w:val="24"/>
          <w:lang w:eastAsia="ru-RU"/>
        </w:rPr>
        <w:drawing>
          <wp:inline distT="0" distB="0" distL="0" distR="0">
            <wp:extent cx="3705225" cy="533400"/>
            <wp:effectExtent l="0" t="0" r="9525" b="0"/>
            <wp:docPr id="16" name="Рисунок 16" descr="https://studme.org/htm/img/39/2923/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me.org/htm/img/39/2923/199.png"/>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9535"/>
                    <a:stretch/>
                  </pic:blipFill>
                  <pic:spPr bwMode="auto">
                    <a:xfrm>
                      <a:off x="0" y="0"/>
                      <a:ext cx="3705225" cy="533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p>
    <w:p w:rsidR="00D2251D" w:rsidRPr="00C32C63" w:rsidRDefault="00D2251D" w:rsidP="00C32C63">
      <w:pPr>
        <w:pStyle w:val="a3"/>
        <w:ind w:firstLine="225"/>
        <w:jc w:val="both"/>
        <w:rPr>
          <w:color w:val="000000"/>
          <w:sz w:val="28"/>
          <w:szCs w:val="28"/>
        </w:rPr>
      </w:pPr>
      <w:r w:rsidRPr="00C32C63">
        <w:rPr>
          <w:color w:val="000000"/>
          <w:sz w:val="28"/>
          <w:szCs w:val="28"/>
        </w:rPr>
        <w:t>где </w:t>
      </w:r>
      <w:r w:rsidRPr="00C32C63">
        <w:rPr>
          <w:i/>
          <w:iCs/>
          <w:color w:val="000000"/>
          <w:sz w:val="28"/>
          <w:szCs w:val="28"/>
        </w:rPr>
        <w:t xml:space="preserve">у„ </w:t>
      </w:r>
      <w:proofErr w:type="spellStart"/>
      <w:r w:rsidRPr="00C32C63">
        <w:rPr>
          <w:i/>
          <w:iCs/>
          <w:color w:val="000000"/>
          <w:sz w:val="28"/>
          <w:szCs w:val="28"/>
        </w:rPr>
        <w:t>х</w:t>
      </w:r>
      <w:r w:rsidRPr="00C32C63">
        <w:rPr>
          <w:i/>
          <w:iCs/>
          <w:color w:val="000000"/>
          <w:sz w:val="28"/>
          <w:szCs w:val="28"/>
          <w:vertAlign w:val="subscript"/>
        </w:rPr>
        <w:t>к</w:t>
      </w:r>
      <w:proofErr w:type="spellEnd"/>
      <w:r w:rsidRPr="00C32C63">
        <w:rPr>
          <w:color w:val="000000"/>
          <w:sz w:val="28"/>
          <w:szCs w:val="28"/>
        </w:rPr>
        <w:t> — координаты точки </w:t>
      </w:r>
      <w:r w:rsidRPr="00C32C63">
        <w:rPr>
          <w:i/>
          <w:iCs/>
          <w:color w:val="000000"/>
          <w:sz w:val="28"/>
          <w:szCs w:val="28"/>
        </w:rPr>
        <w:t>К.</w:t>
      </w:r>
    </w:p>
    <w:p w:rsidR="00D2251D" w:rsidRDefault="00D2251D" w:rsidP="00C32C63">
      <w:pPr>
        <w:pStyle w:val="a3"/>
        <w:ind w:firstLine="225"/>
        <w:jc w:val="both"/>
        <w:rPr>
          <w:iCs/>
          <w:color w:val="000000"/>
          <w:sz w:val="28"/>
          <w:szCs w:val="28"/>
        </w:rPr>
      </w:pPr>
      <w:r w:rsidRPr="00C32C63">
        <w:rPr>
          <w:color w:val="000000"/>
          <w:sz w:val="28"/>
          <w:szCs w:val="28"/>
        </w:rPr>
        <w:t>Следует еще раз отметить, что косой изгиб удобнее всего рассматривать как одновременный изгиб бруса относительно главных осей </w:t>
      </w:r>
      <w:proofErr w:type="spellStart"/>
      <w:r w:rsidRPr="00C32C63">
        <w:rPr>
          <w:i/>
          <w:iCs/>
          <w:color w:val="000000"/>
          <w:sz w:val="28"/>
          <w:szCs w:val="28"/>
        </w:rPr>
        <w:t>х</w:t>
      </w:r>
      <w:proofErr w:type="spellEnd"/>
      <w:r w:rsidRPr="00C32C63">
        <w:rPr>
          <w:color w:val="000000"/>
          <w:sz w:val="28"/>
          <w:szCs w:val="28"/>
        </w:rPr>
        <w:t> и </w:t>
      </w:r>
      <w:r w:rsidRPr="00C32C63">
        <w:rPr>
          <w:i/>
          <w:iCs/>
          <w:color w:val="000000"/>
          <w:sz w:val="28"/>
          <w:szCs w:val="28"/>
        </w:rPr>
        <w:t>у</w:t>
      </w:r>
      <w:r w:rsidRPr="00C32C63">
        <w:rPr>
          <w:color w:val="000000"/>
          <w:sz w:val="28"/>
          <w:szCs w:val="28"/>
        </w:rPr>
        <w:t> поперечного сечения бруса, т. е. </w:t>
      </w:r>
      <w:r w:rsidRPr="00C32C63">
        <w:rPr>
          <w:i/>
          <w:iCs/>
          <w:color w:val="000000"/>
          <w:sz w:val="28"/>
          <w:szCs w:val="28"/>
        </w:rPr>
        <w:t>как совокупность двух прямых изгибов во взаимно перпендикулярных плоскостях.</w:t>
      </w:r>
    </w:p>
    <w:p w:rsidR="008811EA" w:rsidRPr="008811EA" w:rsidRDefault="008811EA" w:rsidP="008811EA">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811EA">
        <w:rPr>
          <w:rFonts w:ascii="Times New Roman" w:eastAsia="Times New Roman" w:hAnsi="Times New Roman" w:cs="Times New Roman"/>
          <w:color w:val="000000"/>
          <w:sz w:val="28"/>
          <w:szCs w:val="28"/>
          <w:lang w:eastAsia="ru-RU"/>
        </w:rPr>
        <w:t>Пример 14. Передняя ось грузового автомобиля нагружена со стороны рессор силами </w:t>
      </w:r>
      <w:r w:rsidRPr="008811EA">
        <w:rPr>
          <w:rFonts w:ascii="Times New Roman" w:eastAsia="Times New Roman" w:hAnsi="Times New Roman" w:cs="Times New Roman"/>
          <w:i/>
          <w:iCs/>
          <w:color w:val="000000"/>
          <w:sz w:val="28"/>
          <w:szCs w:val="28"/>
          <w:lang w:eastAsia="ru-RU"/>
        </w:rPr>
        <w:t>F</w:t>
      </w:r>
      <w:r w:rsidRPr="008811EA">
        <w:rPr>
          <w:rFonts w:ascii="Times New Roman" w:eastAsia="Times New Roman" w:hAnsi="Times New Roman" w:cs="Times New Roman"/>
          <w:color w:val="000000"/>
          <w:sz w:val="28"/>
          <w:szCs w:val="28"/>
          <w:lang w:eastAsia="ru-RU"/>
        </w:rPr>
        <w:t> = 10 кН (</w:t>
      </w:r>
      <w:proofErr w:type="spellStart"/>
      <w:r w:rsidRPr="008811EA">
        <w:rPr>
          <w:rFonts w:ascii="Times New Roman" w:eastAsia="Times New Roman" w:hAnsi="Times New Roman" w:cs="Times New Roman"/>
          <w:color w:val="000000"/>
          <w:sz w:val="28"/>
          <w:szCs w:val="28"/>
          <w:lang w:eastAsia="ru-RU"/>
        </w:rPr>
        <w:t>р</w:t>
      </w:r>
      <w:proofErr w:type="spellEnd"/>
      <w:r>
        <w:rPr>
          <w:rFonts w:ascii="Times New Roman" w:eastAsia="Times New Roman" w:hAnsi="Times New Roman" w:cs="Times New Roman"/>
          <w:color w:val="000000"/>
          <w:sz w:val="28"/>
          <w:szCs w:val="28"/>
          <w:lang w:eastAsia="ru-RU"/>
        </w:rPr>
        <w:t>).</w:t>
      </w:r>
      <w:r w:rsidRPr="008811EA">
        <w:rPr>
          <w:rFonts w:ascii="Times New Roman" w:eastAsia="Times New Roman" w:hAnsi="Times New Roman" w:cs="Times New Roman"/>
          <w:color w:val="000000"/>
          <w:sz w:val="28"/>
          <w:szCs w:val="28"/>
          <w:lang w:eastAsia="ru-RU"/>
        </w:rPr>
        <w:t xml:space="preserve"> Определить максимальные напряжения, </w:t>
      </w:r>
      <w:r w:rsidRPr="008811EA">
        <w:rPr>
          <w:rFonts w:ascii="Times New Roman" w:eastAsia="Times New Roman" w:hAnsi="Times New Roman" w:cs="Times New Roman"/>
          <w:color w:val="000000"/>
          <w:sz w:val="28"/>
          <w:szCs w:val="28"/>
          <w:lang w:eastAsia="ru-RU"/>
        </w:rPr>
        <w:lastRenderedPageBreak/>
        <w:t>возникающие в оси при движении по горизонтальному пути и по дороге с подъемом в 20°, в предположении, что силы </w:t>
      </w:r>
      <w:r w:rsidRPr="008811EA">
        <w:rPr>
          <w:rFonts w:ascii="Times New Roman" w:eastAsia="Times New Roman" w:hAnsi="Times New Roman" w:cs="Times New Roman"/>
          <w:i/>
          <w:iCs/>
          <w:color w:val="000000"/>
          <w:sz w:val="28"/>
          <w:szCs w:val="28"/>
          <w:lang w:eastAsia="ru-RU"/>
        </w:rPr>
        <w:t>F</w:t>
      </w:r>
      <w:r w:rsidRPr="008811EA">
        <w:rPr>
          <w:rFonts w:ascii="Times New Roman" w:eastAsia="Times New Roman" w:hAnsi="Times New Roman" w:cs="Times New Roman"/>
          <w:color w:val="000000"/>
          <w:sz w:val="28"/>
          <w:szCs w:val="28"/>
          <w:lang w:eastAsia="ru-RU"/>
        </w:rPr>
        <w:t xml:space="preserve"> в обоих случаях одинаковы; принять </w:t>
      </w:r>
      <w:proofErr w:type="gramStart"/>
      <w:r w:rsidRPr="008811EA">
        <w:rPr>
          <w:rFonts w:ascii="Times New Roman" w:eastAsia="Times New Roman" w:hAnsi="Times New Roman" w:cs="Times New Roman"/>
          <w:color w:val="000000"/>
          <w:sz w:val="28"/>
          <w:szCs w:val="28"/>
          <w:lang w:eastAsia="ru-RU"/>
        </w:rPr>
        <w:t>расстояние</w:t>
      </w:r>
      <w:proofErr w:type="gramEnd"/>
      <w:r>
        <w:rPr>
          <w:rFonts w:ascii="Times New Roman" w:eastAsia="Times New Roman" w:hAnsi="Times New Roman" w:cs="Times New Roman"/>
          <w:color w:val="000000"/>
          <w:sz w:val="28"/>
          <w:szCs w:val="28"/>
          <w:lang w:eastAsia="ru-RU"/>
        </w:rPr>
        <w:t xml:space="preserve"> </w:t>
      </w:r>
      <w:r w:rsidRPr="008811EA">
        <w:rPr>
          <w:rFonts w:ascii="Times New Roman" w:eastAsia="Times New Roman" w:hAnsi="Times New Roman" w:cs="Times New Roman"/>
          <w:color w:val="000000"/>
          <w:sz w:val="28"/>
          <w:szCs w:val="28"/>
          <w:lang w:eastAsia="ru-RU"/>
        </w:rPr>
        <w:t> </w:t>
      </w:r>
      <w:r w:rsidRPr="008811EA">
        <w:rPr>
          <w:rFonts w:ascii="Times New Roman" w:eastAsia="Times New Roman" w:hAnsi="Times New Roman" w:cs="Times New Roman"/>
          <w:i/>
          <w:iCs/>
          <w:color w:val="000000"/>
          <w:sz w:val="28"/>
          <w:szCs w:val="28"/>
          <w:lang w:eastAsia="ru-RU"/>
        </w:rPr>
        <w:t>а =</w:t>
      </w:r>
      <w:r w:rsidRPr="008811EA">
        <w:rPr>
          <w:rFonts w:ascii="Times New Roman" w:eastAsia="Times New Roman" w:hAnsi="Times New Roman" w:cs="Times New Roman"/>
          <w:color w:val="000000"/>
          <w:sz w:val="28"/>
          <w:szCs w:val="28"/>
          <w:lang w:eastAsia="ru-RU"/>
        </w:rPr>
        <w:t> 480 мм.</w:t>
      </w:r>
    </w:p>
    <w:p w:rsidR="008811EA" w:rsidRPr="008811EA" w:rsidRDefault="008811EA" w:rsidP="008811EA">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811EA">
        <w:rPr>
          <w:rFonts w:ascii="Times New Roman" w:eastAsia="Times New Roman" w:hAnsi="Times New Roman" w:cs="Times New Roman"/>
          <w:color w:val="000000"/>
          <w:sz w:val="28"/>
          <w:szCs w:val="28"/>
          <w:lang w:eastAsia="ru-RU"/>
        </w:rPr>
        <w:t>Решение</w:t>
      </w:r>
    </w:p>
    <w:p w:rsidR="008811EA" w:rsidRPr="008811EA" w:rsidRDefault="008811EA" w:rsidP="008811EA">
      <w:pPr>
        <w:numPr>
          <w:ilvl w:val="0"/>
          <w:numId w:val="2"/>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811EA">
        <w:rPr>
          <w:rFonts w:ascii="Times New Roman" w:eastAsia="Times New Roman" w:hAnsi="Times New Roman" w:cs="Times New Roman"/>
          <w:color w:val="242424"/>
          <w:sz w:val="28"/>
          <w:szCs w:val="28"/>
          <w:lang w:eastAsia="ru-RU"/>
        </w:rPr>
        <w:t>1. Рассматриваем движение автомобиля по горизонтальному пути.</w:t>
      </w:r>
    </w:p>
    <w:p w:rsidR="008811EA" w:rsidRPr="008811EA" w:rsidRDefault="008811EA" w:rsidP="008811EA">
      <w:pPr>
        <w:numPr>
          <w:ilvl w:val="0"/>
          <w:numId w:val="2"/>
        </w:numPr>
        <w:spacing w:before="100" w:beforeAutospacing="1" w:after="100" w:afterAutospacing="1" w:line="225" w:lineRule="atLeast"/>
        <w:ind w:left="300" w:firstLine="225"/>
        <w:jc w:val="both"/>
        <w:rPr>
          <w:rFonts w:ascii="Times New Roman" w:eastAsia="Times New Roman" w:hAnsi="Times New Roman" w:cs="Times New Roman"/>
          <w:color w:val="242424"/>
          <w:sz w:val="28"/>
          <w:szCs w:val="28"/>
          <w:lang w:eastAsia="ru-RU"/>
        </w:rPr>
      </w:pPr>
      <w:r w:rsidRPr="008811EA">
        <w:rPr>
          <w:rFonts w:ascii="Times New Roman" w:eastAsia="Times New Roman" w:hAnsi="Times New Roman" w:cs="Times New Roman"/>
          <w:color w:val="242424"/>
          <w:sz w:val="28"/>
          <w:szCs w:val="28"/>
          <w:lang w:eastAsia="ru-RU"/>
        </w:rPr>
        <w:t>1.1. Составляем расчетную схему оси (рис. 54, </w:t>
      </w:r>
      <w:r w:rsidRPr="008811EA">
        <w:rPr>
          <w:rFonts w:ascii="Times New Roman" w:eastAsia="Times New Roman" w:hAnsi="Times New Roman" w:cs="Times New Roman"/>
          <w:i/>
          <w:iCs/>
          <w:color w:val="242424"/>
          <w:sz w:val="28"/>
          <w:szCs w:val="28"/>
          <w:lang w:eastAsia="ru-RU"/>
        </w:rPr>
        <w:t>б).</w:t>
      </w:r>
      <w:r w:rsidRPr="008811EA">
        <w:rPr>
          <w:rFonts w:ascii="Times New Roman" w:eastAsia="Times New Roman" w:hAnsi="Times New Roman" w:cs="Times New Roman"/>
          <w:color w:val="242424"/>
          <w:sz w:val="28"/>
          <w:szCs w:val="28"/>
          <w:lang w:eastAsia="ru-RU"/>
        </w:rPr>
        <w:t> В опасных сечениях, т. е. в сечениях участка </w:t>
      </w:r>
      <w:r w:rsidRPr="008811EA">
        <w:rPr>
          <w:rFonts w:ascii="Times New Roman" w:eastAsia="Times New Roman" w:hAnsi="Times New Roman" w:cs="Times New Roman"/>
          <w:i/>
          <w:iCs/>
          <w:color w:val="242424"/>
          <w:sz w:val="28"/>
          <w:szCs w:val="28"/>
          <w:lang w:eastAsia="ru-RU"/>
        </w:rPr>
        <w:t>СД,</w:t>
      </w:r>
      <w:r w:rsidRPr="008811EA">
        <w:rPr>
          <w:rFonts w:ascii="Times New Roman" w:eastAsia="Times New Roman" w:hAnsi="Times New Roman" w:cs="Times New Roman"/>
          <w:color w:val="242424"/>
          <w:sz w:val="28"/>
          <w:szCs w:val="28"/>
          <w:lang w:eastAsia="ru-RU"/>
        </w:rPr>
        <w:t> изгибающий момент равен</w:t>
      </w:r>
    </w:p>
    <w:p w:rsidR="008811EA" w:rsidRPr="008811EA" w:rsidRDefault="008811EA" w:rsidP="008811EA">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811EA">
        <w:rPr>
          <w:rFonts w:ascii="Times New Roman" w:eastAsia="Times New Roman" w:hAnsi="Times New Roman" w:cs="Times New Roman"/>
          <w:noProof/>
          <w:color w:val="000000"/>
          <w:sz w:val="28"/>
          <w:szCs w:val="28"/>
          <w:lang w:eastAsia="ru-RU"/>
        </w:rPr>
        <w:drawing>
          <wp:inline distT="0" distB="0" distL="0" distR="0">
            <wp:extent cx="3209925" cy="266700"/>
            <wp:effectExtent l="0" t="0" r="9525" b="0"/>
            <wp:docPr id="4" name="Рисунок 4" descr="https://studme.org/htm/img/39/2923/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me.org/htm/img/39/2923/211.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266700"/>
                    </a:xfrm>
                    <a:prstGeom prst="rect">
                      <a:avLst/>
                    </a:prstGeom>
                    <a:noFill/>
                    <a:ln>
                      <a:noFill/>
                    </a:ln>
                  </pic:spPr>
                </pic:pic>
              </a:graphicData>
            </a:graphic>
          </wp:inline>
        </w:drawing>
      </w:r>
    </w:p>
    <w:p w:rsidR="008811EA" w:rsidRDefault="008811EA" w:rsidP="008811EA">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811EA">
        <w:rPr>
          <w:rFonts w:ascii="Times New Roman" w:eastAsia="Times New Roman" w:hAnsi="Times New Roman" w:cs="Times New Roman"/>
          <w:color w:val="000000"/>
          <w:sz w:val="28"/>
          <w:szCs w:val="28"/>
          <w:lang w:eastAsia="ru-RU"/>
        </w:rPr>
        <w:t>1.2. Вычисляем главные момент</w:t>
      </w:r>
      <w:r>
        <w:rPr>
          <w:rFonts w:ascii="Times New Roman" w:eastAsia="Times New Roman" w:hAnsi="Times New Roman" w:cs="Times New Roman"/>
          <w:color w:val="000000"/>
          <w:sz w:val="28"/>
          <w:szCs w:val="28"/>
          <w:lang w:eastAsia="ru-RU"/>
        </w:rPr>
        <w:t>ы инерции сечения</w:t>
      </w:r>
      <w:r w:rsidRPr="008811EA">
        <w:rPr>
          <w:rFonts w:ascii="Times New Roman" w:eastAsia="Times New Roman" w:hAnsi="Times New Roman" w:cs="Times New Roman"/>
          <w:color w:val="000000"/>
          <w:sz w:val="28"/>
          <w:szCs w:val="28"/>
          <w:lang w:eastAsia="ru-RU"/>
        </w:rPr>
        <w:t>:</w:t>
      </w:r>
    </w:p>
    <w:p w:rsidR="008811EA" w:rsidRDefault="008811EA" w:rsidP="008811EA">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811EA">
        <w:rPr>
          <w:rFonts w:ascii="Times New Roman" w:eastAsia="Times New Roman" w:hAnsi="Times New Roman" w:cs="Times New Roman"/>
          <w:noProof/>
          <w:sz w:val="28"/>
          <w:szCs w:val="28"/>
          <w:lang w:eastAsia="ru-RU"/>
        </w:rPr>
        <w:drawing>
          <wp:inline distT="0" distB="0" distL="0" distR="0">
            <wp:extent cx="4486275" cy="466725"/>
            <wp:effectExtent l="0" t="0" r="9525" b="9525"/>
            <wp:docPr id="5" name="Рисунок 5" descr="Расчет передней оси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счет передней оси автомобиля"/>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6275" cy="466725"/>
                    </a:xfrm>
                    <a:prstGeom prst="rect">
                      <a:avLst/>
                    </a:prstGeom>
                    <a:noFill/>
                    <a:ln>
                      <a:noFill/>
                    </a:ln>
                  </pic:spPr>
                </pic:pic>
              </a:graphicData>
            </a:graphic>
          </wp:inline>
        </w:drawing>
      </w:r>
    </w:p>
    <w:p w:rsidR="008811EA" w:rsidRDefault="008811EA" w:rsidP="008811EA">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8811EA" w:rsidRDefault="008811EA" w:rsidP="008811EA">
      <w:pPr>
        <w:spacing w:before="100" w:beforeAutospacing="1" w:after="100" w:afterAutospacing="1" w:line="240" w:lineRule="auto"/>
        <w:ind w:firstLine="225"/>
        <w:jc w:val="both"/>
        <w:rPr>
          <w:rFonts w:ascii="Palatino Linotype" w:eastAsia="Times New Roman" w:hAnsi="Palatino Linotype" w:cs="Times New Roman"/>
          <w:color w:val="656565"/>
          <w:sz w:val="23"/>
          <w:szCs w:val="23"/>
          <w:shd w:val="clear" w:color="auto" w:fill="CCCCCC"/>
          <w:lang w:eastAsia="ru-RU"/>
        </w:rPr>
      </w:pPr>
      <w:r w:rsidRPr="008811EA">
        <w:rPr>
          <w:rFonts w:ascii="Times New Roman" w:eastAsia="Times New Roman" w:hAnsi="Times New Roman" w:cs="Times New Roman"/>
          <w:noProof/>
          <w:sz w:val="28"/>
          <w:szCs w:val="28"/>
          <w:lang w:eastAsia="ru-RU"/>
        </w:rPr>
        <w:drawing>
          <wp:inline distT="0" distB="0" distL="0" distR="0">
            <wp:extent cx="4457700" cy="638175"/>
            <wp:effectExtent l="0" t="0" r="0" b="9525"/>
            <wp:docPr id="17" name="Рисунок 17" descr="https://studme.org/htm/img/39/2923/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me.org/htm/img/39/2923/213.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7700" cy="638175"/>
                    </a:xfrm>
                    <a:prstGeom prst="rect">
                      <a:avLst/>
                    </a:prstGeom>
                    <a:noFill/>
                    <a:ln>
                      <a:noFill/>
                    </a:ln>
                  </pic:spPr>
                </pic:pic>
              </a:graphicData>
            </a:graphic>
          </wp:inline>
        </w:drawing>
      </w:r>
      <w:r w:rsidRPr="008811EA">
        <w:rPr>
          <w:rFonts w:ascii="Palatino Linotype" w:eastAsia="Times New Roman" w:hAnsi="Palatino Linotype" w:cs="Times New Roman"/>
          <w:color w:val="656565"/>
          <w:sz w:val="23"/>
          <w:szCs w:val="23"/>
          <w:shd w:val="clear" w:color="auto" w:fill="CCCCCC"/>
          <w:lang w:eastAsia="ru-RU"/>
        </w:rPr>
        <w:t> </w:t>
      </w:r>
    </w:p>
    <w:p w:rsidR="008811EA" w:rsidRPr="008811EA" w:rsidRDefault="008811EA" w:rsidP="008811EA">
      <w:pPr>
        <w:spacing w:before="100" w:beforeAutospacing="1" w:after="100" w:afterAutospacing="1" w:line="240" w:lineRule="auto"/>
        <w:ind w:firstLine="225"/>
        <w:jc w:val="both"/>
        <w:rPr>
          <w:rFonts w:ascii="Palatino Linotype" w:eastAsia="Times New Roman" w:hAnsi="Palatino Linotype" w:cs="Times New Roman"/>
          <w:color w:val="000000"/>
          <w:sz w:val="28"/>
          <w:szCs w:val="28"/>
          <w:lang w:eastAsia="ru-RU"/>
        </w:rPr>
      </w:pPr>
      <w:r w:rsidRPr="008811EA">
        <w:rPr>
          <w:rFonts w:ascii="Palatino Linotype" w:eastAsia="Times New Roman" w:hAnsi="Palatino Linotype" w:cs="Times New Roman"/>
          <w:color w:val="000000"/>
          <w:sz w:val="28"/>
          <w:szCs w:val="28"/>
          <w:lang w:eastAsia="ru-RU"/>
        </w:rPr>
        <w:t>Рис. Расчет передней оси автомобиля: </w:t>
      </w:r>
      <w:r w:rsidRPr="008811EA">
        <w:rPr>
          <w:rFonts w:ascii="Palatino Linotype" w:eastAsia="Times New Roman" w:hAnsi="Palatino Linotype" w:cs="Times New Roman"/>
          <w:i/>
          <w:iCs/>
          <w:color w:val="000000"/>
          <w:sz w:val="28"/>
          <w:szCs w:val="28"/>
          <w:lang w:eastAsia="ru-RU"/>
        </w:rPr>
        <w:t>а)</w:t>
      </w:r>
      <w:r w:rsidRPr="008811EA">
        <w:rPr>
          <w:rFonts w:ascii="Palatino Linotype" w:eastAsia="Times New Roman" w:hAnsi="Palatino Linotype" w:cs="Times New Roman"/>
          <w:color w:val="000000"/>
          <w:sz w:val="28"/>
          <w:szCs w:val="28"/>
          <w:lang w:eastAsia="ru-RU"/>
        </w:rPr>
        <w:t xml:space="preserve"> реальная модель </w:t>
      </w:r>
      <w:proofErr w:type="spellStart"/>
      <w:r w:rsidRPr="008811EA">
        <w:rPr>
          <w:rFonts w:ascii="Palatino Linotype" w:eastAsia="Times New Roman" w:hAnsi="Palatino Linotype" w:cs="Times New Roman"/>
          <w:color w:val="000000"/>
          <w:sz w:val="28"/>
          <w:szCs w:val="28"/>
          <w:lang w:eastAsia="ru-RU"/>
        </w:rPr>
        <w:t>нагружения</w:t>
      </w:r>
      <w:proofErr w:type="spellEnd"/>
      <w:r w:rsidRPr="008811EA">
        <w:rPr>
          <w:rFonts w:ascii="Palatino Linotype" w:eastAsia="Times New Roman" w:hAnsi="Palatino Linotype" w:cs="Times New Roman"/>
          <w:color w:val="000000"/>
          <w:sz w:val="28"/>
          <w:szCs w:val="28"/>
          <w:lang w:eastAsia="ru-RU"/>
        </w:rPr>
        <w:t>; </w:t>
      </w:r>
      <w:r w:rsidRPr="008811EA">
        <w:rPr>
          <w:rFonts w:ascii="Palatino Linotype" w:eastAsia="Times New Roman" w:hAnsi="Palatino Linotype" w:cs="Times New Roman"/>
          <w:i/>
          <w:iCs/>
          <w:color w:val="000000"/>
          <w:sz w:val="28"/>
          <w:szCs w:val="28"/>
          <w:lang w:eastAsia="ru-RU"/>
        </w:rPr>
        <w:t>б)</w:t>
      </w:r>
      <w:r w:rsidRPr="008811EA">
        <w:rPr>
          <w:rFonts w:ascii="Palatino Linotype" w:eastAsia="Times New Roman" w:hAnsi="Palatino Linotype" w:cs="Times New Roman"/>
          <w:color w:val="000000"/>
          <w:sz w:val="28"/>
          <w:szCs w:val="28"/>
          <w:lang w:eastAsia="ru-RU"/>
        </w:rPr>
        <w:t> расчетная схема при движении автомобиля по горизонтальному пути; </w:t>
      </w:r>
      <w:r w:rsidRPr="008811EA">
        <w:rPr>
          <w:rFonts w:ascii="Palatino Linotype" w:eastAsia="Times New Roman" w:hAnsi="Palatino Linotype" w:cs="Times New Roman"/>
          <w:i/>
          <w:iCs/>
          <w:color w:val="000000"/>
          <w:sz w:val="28"/>
          <w:szCs w:val="28"/>
          <w:lang w:eastAsia="ru-RU"/>
        </w:rPr>
        <w:t>в)</w:t>
      </w:r>
      <w:r w:rsidRPr="008811EA">
        <w:rPr>
          <w:rFonts w:ascii="Palatino Linotype" w:eastAsia="Times New Roman" w:hAnsi="Palatino Linotype" w:cs="Times New Roman"/>
          <w:color w:val="000000"/>
          <w:sz w:val="28"/>
          <w:szCs w:val="28"/>
          <w:lang w:eastAsia="ru-RU"/>
        </w:rPr>
        <w:t> соответствующая эпюра изгибающих моментов; г) расчетная схема при движении автомобиля по дороге с подъемом; </w:t>
      </w:r>
      <w:proofErr w:type="spellStart"/>
      <w:r w:rsidRPr="008811EA">
        <w:rPr>
          <w:rFonts w:ascii="Palatino Linotype" w:eastAsia="Times New Roman" w:hAnsi="Palatino Linotype" w:cs="Times New Roman"/>
          <w:i/>
          <w:iCs/>
          <w:color w:val="000000"/>
          <w:sz w:val="28"/>
          <w:szCs w:val="28"/>
          <w:lang w:eastAsia="ru-RU"/>
        </w:rPr>
        <w:t>д</w:t>
      </w:r>
      <w:proofErr w:type="spellEnd"/>
      <w:r w:rsidRPr="008811EA">
        <w:rPr>
          <w:rFonts w:ascii="Palatino Linotype" w:eastAsia="Times New Roman" w:hAnsi="Palatino Linotype" w:cs="Times New Roman"/>
          <w:i/>
          <w:iCs/>
          <w:color w:val="000000"/>
          <w:sz w:val="28"/>
          <w:szCs w:val="28"/>
          <w:lang w:eastAsia="ru-RU"/>
        </w:rPr>
        <w:t>)</w:t>
      </w:r>
      <w:r w:rsidRPr="008811EA">
        <w:rPr>
          <w:rFonts w:ascii="Palatino Linotype" w:eastAsia="Times New Roman" w:hAnsi="Palatino Linotype" w:cs="Times New Roman"/>
          <w:color w:val="000000"/>
          <w:sz w:val="28"/>
          <w:szCs w:val="28"/>
          <w:lang w:eastAsia="ru-RU"/>
        </w:rPr>
        <w:t> эпюра изгибающих моментов в вертикальной плоскости; </w:t>
      </w:r>
      <w:r w:rsidRPr="008811EA">
        <w:rPr>
          <w:rFonts w:ascii="Palatino Linotype" w:eastAsia="Times New Roman" w:hAnsi="Palatino Linotype" w:cs="Times New Roman"/>
          <w:i/>
          <w:iCs/>
          <w:color w:val="000000"/>
          <w:sz w:val="28"/>
          <w:szCs w:val="28"/>
          <w:lang w:eastAsia="ru-RU"/>
        </w:rPr>
        <w:t>е)</w:t>
      </w:r>
      <w:r w:rsidRPr="008811EA">
        <w:rPr>
          <w:rFonts w:ascii="Palatino Linotype" w:eastAsia="Times New Roman" w:hAnsi="Palatino Linotype" w:cs="Times New Roman"/>
          <w:color w:val="000000"/>
          <w:sz w:val="28"/>
          <w:szCs w:val="28"/>
          <w:lang w:eastAsia="ru-RU"/>
        </w:rPr>
        <w:t> эпюра изгибающих моментов в горизонтальной плоскости</w:t>
      </w:r>
    </w:p>
    <w:p w:rsidR="008811EA" w:rsidRPr="008811EA" w:rsidRDefault="008811EA" w:rsidP="008811EA">
      <w:pPr>
        <w:spacing w:before="100" w:beforeAutospacing="1" w:after="100" w:afterAutospacing="1" w:line="240" w:lineRule="auto"/>
        <w:ind w:firstLine="225"/>
        <w:jc w:val="both"/>
        <w:rPr>
          <w:rFonts w:ascii="Times New Roman" w:eastAsia="Times New Roman" w:hAnsi="Times New Roman" w:cs="Times New Roman"/>
          <w:noProof/>
          <w:sz w:val="28"/>
          <w:szCs w:val="28"/>
          <w:lang w:eastAsia="ru-RU"/>
        </w:rPr>
      </w:pPr>
    </w:p>
    <w:p w:rsidR="008811EA" w:rsidRPr="008811EA" w:rsidRDefault="008811EA" w:rsidP="008811EA">
      <w:pPr>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8811EA">
        <w:rPr>
          <w:rFonts w:ascii="Times New Roman" w:eastAsia="Times New Roman" w:hAnsi="Times New Roman" w:cs="Times New Roman"/>
          <w:noProof/>
          <w:sz w:val="24"/>
          <w:szCs w:val="24"/>
          <w:lang w:eastAsia="ru-RU"/>
        </w:rPr>
        <w:lastRenderedPageBreak/>
        <w:drawing>
          <wp:inline distT="0" distB="0" distL="0" distR="0">
            <wp:extent cx="5257800" cy="4086225"/>
            <wp:effectExtent l="0" t="0" r="0" b="9525"/>
            <wp:docPr id="18" name="Рисунок 18" descr="https://studme.org/htm/img/39/2923/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me.org/htm/img/39/2923/214.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4086225"/>
                    </a:xfrm>
                    <a:prstGeom prst="rect">
                      <a:avLst/>
                    </a:prstGeom>
                    <a:noFill/>
                    <a:ln>
                      <a:noFill/>
                    </a:ln>
                  </pic:spPr>
                </pic:pic>
              </a:graphicData>
            </a:graphic>
          </wp:inline>
        </w:drawing>
      </w:r>
    </w:p>
    <w:p w:rsidR="008811EA" w:rsidRPr="008811EA" w:rsidRDefault="008811EA" w:rsidP="0071743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811EA">
        <w:rPr>
          <w:rFonts w:ascii="Times New Roman" w:eastAsia="Times New Roman" w:hAnsi="Times New Roman" w:cs="Times New Roman"/>
          <w:color w:val="000000"/>
          <w:sz w:val="28"/>
          <w:szCs w:val="28"/>
          <w:lang w:eastAsia="ru-RU"/>
        </w:rPr>
        <w:t>1.3. Определяем напряжения, возникающие в передней оси автомобиля при движении </w:t>
      </w:r>
      <w:r w:rsidRPr="008811EA">
        <w:rPr>
          <w:rFonts w:ascii="Times New Roman" w:eastAsia="Times New Roman" w:hAnsi="Times New Roman" w:cs="Times New Roman"/>
          <w:i/>
          <w:iCs/>
          <w:color w:val="000000"/>
          <w:sz w:val="28"/>
          <w:szCs w:val="28"/>
          <w:lang w:eastAsia="ru-RU"/>
        </w:rPr>
        <w:t>по горизонтальному пути.</w:t>
      </w:r>
      <w:r w:rsidRPr="008811EA">
        <w:rPr>
          <w:rFonts w:ascii="Times New Roman" w:eastAsia="Times New Roman" w:hAnsi="Times New Roman" w:cs="Times New Roman"/>
          <w:color w:val="000000"/>
          <w:sz w:val="28"/>
          <w:szCs w:val="28"/>
          <w:lang w:eastAsia="ru-RU"/>
        </w:rPr>
        <w:t> В этом случае каждая из сил </w:t>
      </w:r>
      <w:r w:rsidRPr="008811EA">
        <w:rPr>
          <w:rFonts w:ascii="Times New Roman" w:eastAsia="Times New Roman" w:hAnsi="Times New Roman" w:cs="Times New Roman"/>
          <w:i/>
          <w:iCs/>
          <w:color w:val="000000"/>
          <w:sz w:val="28"/>
          <w:szCs w:val="28"/>
          <w:lang w:eastAsia="ru-RU"/>
        </w:rPr>
        <w:t>F</w:t>
      </w:r>
      <w:r w:rsidRPr="008811EA">
        <w:rPr>
          <w:rFonts w:ascii="Times New Roman" w:eastAsia="Times New Roman" w:hAnsi="Times New Roman" w:cs="Times New Roman"/>
          <w:color w:val="000000"/>
          <w:sz w:val="28"/>
          <w:szCs w:val="28"/>
          <w:lang w:eastAsia="ru-RU"/>
        </w:rPr>
        <w:t> направлена вдоль оси у; максимальные растягивающие напряжения возникают в точках, наиболее удаленных от нейтральной оси (например, т. </w:t>
      </w:r>
      <w:r w:rsidRPr="008811EA">
        <w:rPr>
          <w:rFonts w:ascii="Times New Roman" w:eastAsia="Times New Roman" w:hAnsi="Times New Roman" w:cs="Times New Roman"/>
          <w:i/>
          <w:iCs/>
          <w:color w:val="000000"/>
          <w:sz w:val="28"/>
          <w:szCs w:val="28"/>
          <w:lang w:eastAsia="ru-RU"/>
        </w:rPr>
        <w:t>А</w:t>
      </w:r>
      <w:r w:rsidRPr="008811EA">
        <w:rPr>
          <w:rFonts w:ascii="Times New Roman" w:eastAsia="Times New Roman" w:hAnsi="Times New Roman" w:cs="Times New Roman"/>
          <w:color w:val="000000"/>
          <w:sz w:val="28"/>
          <w:szCs w:val="28"/>
          <w:lang w:eastAsia="ru-RU"/>
        </w:rPr>
        <w:t> и </w:t>
      </w:r>
      <w:r w:rsidRPr="008811EA">
        <w:rPr>
          <w:rFonts w:ascii="Times New Roman" w:eastAsia="Times New Roman" w:hAnsi="Times New Roman" w:cs="Times New Roman"/>
          <w:i/>
          <w:iCs/>
          <w:color w:val="000000"/>
          <w:sz w:val="28"/>
          <w:szCs w:val="28"/>
          <w:lang w:eastAsia="ru-RU"/>
        </w:rPr>
        <w:t>В):</w:t>
      </w:r>
    </w:p>
    <w:p w:rsidR="008811EA" w:rsidRPr="008811EA" w:rsidRDefault="008811EA" w:rsidP="008811EA">
      <w:pPr>
        <w:spacing w:after="0" w:line="240" w:lineRule="auto"/>
        <w:rPr>
          <w:rFonts w:ascii="Times New Roman" w:eastAsia="Times New Roman" w:hAnsi="Times New Roman" w:cs="Times New Roman"/>
          <w:sz w:val="28"/>
          <w:szCs w:val="28"/>
          <w:lang w:eastAsia="ru-RU"/>
        </w:rPr>
      </w:pPr>
      <w:r w:rsidRPr="008811EA">
        <w:rPr>
          <w:rFonts w:ascii="Times New Roman" w:eastAsia="Times New Roman" w:hAnsi="Times New Roman" w:cs="Times New Roman"/>
          <w:noProof/>
          <w:sz w:val="28"/>
          <w:szCs w:val="28"/>
          <w:lang w:eastAsia="ru-RU"/>
        </w:rPr>
        <w:drawing>
          <wp:inline distT="0" distB="0" distL="0" distR="0">
            <wp:extent cx="3771900" cy="581025"/>
            <wp:effectExtent l="0" t="0" r="0" b="9525"/>
            <wp:docPr id="19" name="Рисунок 19" descr="https://studme.org/htm/img/39/2923/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me.org/htm/img/39/2923/215.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581025"/>
                    </a:xfrm>
                    <a:prstGeom prst="rect">
                      <a:avLst/>
                    </a:prstGeom>
                    <a:noFill/>
                    <a:ln>
                      <a:noFill/>
                    </a:ln>
                  </pic:spPr>
                </pic:pic>
              </a:graphicData>
            </a:graphic>
          </wp:inline>
        </w:drawing>
      </w:r>
    </w:p>
    <w:p w:rsidR="008811EA" w:rsidRPr="008811EA" w:rsidRDefault="008811EA" w:rsidP="0071743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811EA">
        <w:rPr>
          <w:rFonts w:ascii="Times New Roman" w:eastAsia="Times New Roman" w:hAnsi="Times New Roman" w:cs="Times New Roman"/>
          <w:color w:val="000000"/>
          <w:sz w:val="28"/>
          <w:szCs w:val="28"/>
          <w:lang w:eastAsia="ru-RU"/>
        </w:rPr>
        <w:t>2. Определяем напряжения, возникающие при движении автомобиля </w:t>
      </w:r>
      <w:r w:rsidRPr="008811EA">
        <w:rPr>
          <w:rFonts w:ascii="Times New Roman" w:eastAsia="Times New Roman" w:hAnsi="Times New Roman" w:cs="Times New Roman"/>
          <w:i/>
          <w:iCs/>
          <w:color w:val="000000"/>
          <w:sz w:val="28"/>
          <w:szCs w:val="28"/>
          <w:lang w:eastAsia="ru-RU"/>
        </w:rPr>
        <w:t>на подъем</w:t>
      </w:r>
      <w:r w:rsidR="00717436">
        <w:rPr>
          <w:rFonts w:ascii="Times New Roman" w:eastAsia="Times New Roman" w:hAnsi="Times New Roman" w:cs="Times New Roman"/>
          <w:color w:val="000000"/>
          <w:sz w:val="28"/>
          <w:szCs w:val="28"/>
          <w:lang w:eastAsia="ru-RU"/>
        </w:rPr>
        <w:t> (см. рис.</w:t>
      </w:r>
      <w:proofErr w:type="gramStart"/>
      <w:r w:rsidR="00717436">
        <w:rPr>
          <w:rFonts w:ascii="Times New Roman" w:eastAsia="Times New Roman" w:hAnsi="Times New Roman" w:cs="Times New Roman"/>
          <w:color w:val="000000"/>
          <w:sz w:val="28"/>
          <w:szCs w:val="28"/>
          <w:lang w:eastAsia="ru-RU"/>
        </w:rPr>
        <w:t xml:space="preserve"> </w:t>
      </w:r>
      <w:r w:rsidRPr="008811EA">
        <w:rPr>
          <w:rFonts w:ascii="Times New Roman" w:eastAsia="Times New Roman" w:hAnsi="Times New Roman" w:cs="Times New Roman"/>
          <w:i/>
          <w:iCs/>
          <w:color w:val="000000"/>
          <w:sz w:val="28"/>
          <w:szCs w:val="28"/>
          <w:lang w:eastAsia="ru-RU"/>
        </w:rPr>
        <w:t>)</w:t>
      </w:r>
      <w:proofErr w:type="gramEnd"/>
      <w:r w:rsidRPr="008811EA">
        <w:rPr>
          <w:rFonts w:ascii="Times New Roman" w:eastAsia="Times New Roman" w:hAnsi="Times New Roman" w:cs="Times New Roman"/>
          <w:i/>
          <w:iCs/>
          <w:color w:val="000000"/>
          <w:sz w:val="28"/>
          <w:szCs w:val="28"/>
          <w:lang w:eastAsia="ru-RU"/>
        </w:rPr>
        <w:t>.</w:t>
      </w:r>
      <w:r w:rsidRPr="008811EA">
        <w:rPr>
          <w:rFonts w:ascii="Times New Roman" w:eastAsia="Times New Roman" w:hAnsi="Times New Roman" w:cs="Times New Roman"/>
          <w:color w:val="000000"/>
          <w:sz w:val="28"/>
          <w:szCs w:val="28"/>
          <w:lang w:eastAsia="ru-RU"/>
        </w:rPr>
        <w:t> В этом случае каждая из сил </w:t>
      </w:r>
      <w:r w:rsidRPr="008811EA">
        <w:rPr>
          <w:rFonts w:ascii="Times New Roman" w:eastAsia="Times New Roman" w:hAnsi="Times New Roman" w:cs="Times New Roman"/>
          <w:i/>
          <w:iCs/>
          <w:color w:val="000000"/>
          <w:sz w:val="28"/>
          <w:szCs w:val="28"/>
          <w:lang w:eastAsia="ru-RU"/>
        </w:rPr>
        <w:t>F</w:t>
      </w:r>
      <w:r w:rsidRPr="008811EA">
        <w:rPr>
          <w:rFonts w:ascii="Times New Roman" w:eastAsia="Times New Roman" w:hAnsi="Times New Roman" w:cs="Times New Roman"/>
          <w:color w:val="000000"/>
          <w:sz w:val="28"/>
          <w:szCs w:val="28"/>
          <w:lang w:eastAsia="ru-RU"/>
        </w:rPr>
        <w:t> образует с осью </w:t>
      </w:r>
      <w:proofErr w:type="gramStart"/>
      <w:r w:rsidRPr="008811EA">
        <w:rPr>
          <w:rFonts w:ascii="Times New Roman" w:eastAsia="Times New Roman" w:hAnsi="Times New Roman" w:cs="Times New Roman"/>
          <w:i/>
          <w:iCs/>
          <w:color w:val="000000"/>
          <w:sz w:val="28"/>
          <w:szCs w:val="28"/>
          <w:lang w:eastAsia="ru-RU"/>
        </w:rPr>
        <w:t>у</w:t>
      </w:r>
      <w:proofErr w:type="gramEnd"/>
      <w:r w:rsidRPr="008811EA">
        <w:rPr>
          <w:rFonts w:ascii="Times New Roman" w:eastAsia="Times New Roman" w:hAnsi="Times New Roman" w:cs="Times New Roman"/>
          <w:color w:val="000000"/>
          <w:sz w:val="28"/>
          <w:szCs w:val="28"/>
          <w:lang w:eastAsia="ru-RU"/>
        </w:rPr>
        <w:t> угол 20°, тогда</w:t>
      </w:r>
    </w:p>
    <w:p w:rsidR="008811EA" w:rsidRPr="008811EA" w:rsidRDefault="008811EA" w:rsidP="008811EA">
      <w:pPr>
        <w:spacing w:after="0" w:line="240" w:lineRule="auto"/>
        <w:rPr>
          <w:rFonts w:ascii="Times New Roman" w:eastAsia="Times New Roman" w:hAnsi="Times New Roman" w:cs="Times New Roman"/>
          <w:sz w:val="28"/>
          <w:szCs w:val="28"/>
          <w:lang w:eastAsia="ru-RU"/>
        </w:rPr>
      </w:pPr>
      <w:r w:rsidRPr="008811EA">
        <w:rPr>
          <w:rFonts w:ascii="Times New Roman" w:eastAsia="Times New Roman" w:hAnsi="Times New Roman" w:cs="Times New Roman"/>
          <w:noProof/>
          <w:sz w:val="28"/>
          <w:szCs w:val="28"/>
          <w:lang w:eastAsia="ru-RU"/>
        </w:rPr>
        <w:drawing>
          <wp:inline distT="0" distB="0" distL="0" distR="0">
            <wp:extent cx="3000375" cy="962025"/>
            <wp:effectExtent l="0" t="0" r="9525" b="9525"/>
            <wp:docPr id="20" name="Рисунок 20" descr="https://studme.org/htm/img/39/292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me.org/htm/img/39/2923/216.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962025"/>
                    </a:xfrm>
                    <a:prstGeom prst="rect">
                      <a:avLst/>
                    </a:prstGeom>
                    <a:noFill/>
                    <a:ln>
                      <a:noFill/>
                    </a:ln>
                  </pic:spPr>
                </pic:pic>
              </a:graphicData>
            </a:graphic>
          </wp:inline>
        </w:drawing>
      </w:r>
    </w:p>
    <w:p w:rsidR="008811EA" w:rsidRPr="008811EA" w:rsidRDefault="008811EA" w:rsidP="0071743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811EA">
        <w:rPr>
          <w:rFonts w:ascii="Times New Roman" w:eastAsia="Times New Roman" w:hAnsi="Times New Roman" w:cs="Times New Roman"/>
          <w:color w:val="000000"/>
          <w:sz w:val="28"/>
          <w:szCs w:val="28"/>
          <w:lang w:eastAsia="ru-RU"/>
        </w:rPr>
        <w:t>При одновременном действии составляющих </w:t>
      </w:r>
      <w:proofErr w:type="spellStart"/>
      <w:r w:rsidRPr="008811EA">
        <w:rPr>
          <w:rFonts w:ascii="Times New Roman" w:eastAsia="Times New Roman" w:hAnsi="Times New Roman" w:cs="Times New Roman"/>
          <w:i/>
          <w:iCs/>
          <w:color w:val="000000"/>
          <w:sz w:val="28"/>
          <w:szCs w:val="28"/>
          <w:lang w:eastAsia="ru-RU"/>
        </w:rPr>
        <w:t>F</w:t>
      </w:r>
      <w:r w:rsidRPr="008811EA">
        <w:rPr>
          <w:rFonts w:ascii="Times New Roman" w:eastAsia="Times New Roman" w:hAnsi="Times New Roman" w:cs="Times New Roman"/>
          <w:i/>
          <w:iCs/>
          <w:color w:val="000000"/>
          <w:sz w:val="28"/>
          <w:szCs w:val="28"/>
          <w:vertAlign w:val="subscript"/>
          <w:lang w:eastAsia="ru-RU"/>
        </w:rPr>
        <w:t>x</w:t>
      </w:r>
      <w:proofErr w:type="spellEnd"/>
      <w:r w:rsidRPr="008811EA">
        <w:rPr>
          <w:rFonts w:ascii="Times New Roman" w:eastAsia="Times New Roman" w:hAnsi="Times New Roman" w:cs="Times New Roman"/>
          <w:color w:val="000000"/>
          <w:sz w:val="28"/>
          <w:szCs w:val="28"/>
          <w:lang w:eastAsia="ru-RU"/>
        </w:rPr>
        <w:t> и </w:t>
      </w:r>
      <w:proofErr w:type="spellStart"/>
      <w:r w:rsidRPr="008811EA">
        <w:rPr>
          <w:rFonts w:ascii="Times New Roman" w:eastAsia="Times New Roman" w:hAnsi="Times New Roman" w:cs="Times New Roman"/>
          <w:i/>
          <w:iCs/>
          <w:color w:val="000000"/>
          <w:sz w:val="28"/>
          <w:szCs w:val="28"/>
          <w:lang w:eastAsia="ru-RU"/>
        </w:rPr>
        <w:t>F</w:t>
      </w:r>
      <w:r w:rsidRPr="008811EA">
        <w:rPr>
          <w:rFonts w:ascii="Times New Roman" w:eastAsia="Times New Roman" w:hAnsi="Times New Roman" w:cs="Times New Roman"/>
          <w:i/>
          <w:iCs/>
          <w:color w:val="000000"/>
          <w:sz w:val="28"/>
          <w:szCs w:val="28"/>
          <w:vertAlign w:val="subscript"/>
          <w:lang w:eastAsia="ru-RU"/>
        </w:rPr>
        <w:t>y</w:t>
      </w:r>
      <w:proofErr w:type="spellEnd"/>
      <w:r w:rsidRPr="008811EA">
        <w:rPr>
          <w:rFonts w:ascii="Times New Roman" w:eastAsia="Times New Roman" w:hAnsi="Times New Roman" w:cs="Times New Roman"/>
          <w:i/>
          <w:iCs/>
          <w:color w:val="000000"/>
          <w:sz w:val="28"/>
          <w:szCs w:val="28"/>
          <w:vertAlign w:val="subscript"/>
          <w:lang w:eastAsia="ru-RU"/>
        </w:rPr>
        <w:t> </w:t>
      </w:r>
      <w:r w:rsidRPr="008811EA">
        <w:rPr>
          <w:rFonts w:ascii="Times New Roman" w:eastAsia="Times New Roman" w:hAnsi="Times New Roman" w:cs="Times New Roman"/>
          <w:color w:val="000000"/>
          <w:sz w:val="28"/>
          <w:szCs w:val="28"/>
          <w:lang w:eastAsia="ru-RU"/>
        </w:rPr>
        <w:t>максимальные растягивающие напряжения возникают в точке</w:t>
      </w:r>
      <w:proofErr w:type="gramStart"/>
      <w:r w:rsidRPr="008811EA">
        <w:rPr>
          <w:rFonts w:ascii="Times New Roman" w:eastAsia="Times New Roman" w:hAnsi="Times New Roman" w:cs="Times New Roman"/>
          <w:color w:val="000000"/>
          <w:sz w:val="28"/>
          <w:szCs w:val="28"/>
          <w:lang w:eastAsia="ru-RU"/>
        </w:rPr>
        <w:t> </w:t>
      </w:r>
      <w:r w:rsidRPr="008811EA">
        <w:rPr>
          <w:rFonts w:ascii="Times New Roman" w:eastAsia="Times New Roman" w:hAnsi="Times New Roman" w:cs="Times New Roman"/>
          <w:i/>
          <w:iCs/>
          <w:color w:val="000000"/>
          <w:sz w:val="28"/>
          <w:szCs w:val="28"/>
          <w:lang w:eastAsia="ru-RU"/>
        </w:rPr>
        <w:t>В</w:t>
      </w:r>
      <w:proofErr w:type="gramEnd"/>
      <w:r w:rsidRPr="008811EA">
        <w:rPr>
          <w:rFonts w:ascii="Times New Roman" w:eastAsia="Times New Roman" w:hAnsi="Times New Roman" w:cs="Times New Roman"/>
          <w:i/>
          <w:iCs/>
          <w:color w:val="000000"/>
          <w:sz w:val="28"/>
          <w:szCs w:val="28"/>
          <w:lang w:eastAsia="ru-RU"/>
        </w:rPr>
        <w:t> </w:t>
      </w:r>
      <w:r w:rsidRPr="008811EA">
        <w:rPr>
          <w:rFonts w:ascii="Times New Roman" w:eastAsia="Times New Roman" w:hAnsi="Times New Roman" w:cs="Times New Roman"/>
          <w:color w:val="000000"/>
          <w:sz w:val="28"/>
          <w:szCs w:val="28"/>
          <w:lang w:eastAsia="ru-RU"/>
        </w:rPr>
        <w:t>(которая находится в растянутой зоне) и вычисляются по формуле</w:t>
      </w:r>
    </w:p>
    <w:p w:rsidR="008811EA" w:rsidRPr="008811EA" w:rsidRDefault="008811EA" w:rsidP="008811EA">
      <w:pPr>
        <w:spacing w:after="0" w:line="240" w:lineRule="auto"/>
        <w:rPr>
          <w:rFonts w:ascii="Times New Roman" w:eastAsia="Times New Roman" w:hAnsi="Times New Roman" w:cs="Times New Roman"/>
          <w:sz w:val="28"/>
          <w:szCs w:val="28"/>
          <w:lang w:eastAsia="ru-RU"/>
        </w:rPr>
      </w:pPr>
      <w:r w:rsidRPr="008811EA">
        <w:rPr>
          <w:rFonts w:ascii="Times New Roman" w:eastAsia="Times New Roman" w:hAnsi="Times New Roman" w:cs="Times New Roman"/>
          <w:noProof/>
          <w:sz w:val="28"/>
          <w:szCs w:val="28"/>
          <w:lang w:eastAsia="ru-RU"/>
        </w:rPr>
        <w:lastRenderedPageBreak/>
        <w:drawing>
          <wp:inline distT="0" distB="0" distL="0" distR="0">
            <wp:extent cx="5191125" cy="447675"/>
            <wp:effectExtent l="0" t="0" r="9525" b="9525"/>
            <wp:docPr id="21" name="Рисунок 21" descr="https://studme.org/htm/img/39/2923/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me.org/htm/img/39/2923/217.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1125" cy="447675"/>
                    </a:xfrm>
                    <a:prstGeom prst="rect">
                      <a:avLst/>
                    </a:prstGeom>
                    <a:noFill/>
                    <a:ln>
                      <a:noFill/>
                    </a:ln>
                  </pic:spPr>
                </pic:pic>
              </a:graphicData>
            </a:graphic>
          </wp:inline>
        </w:drawing>
      </w:r>
    </w:p>
    <w:p w:rsidR="008811EA" w:rsidRPr="008811EA" w:rsidRDefault="008811EA" w:rsidP="00717436">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8811EA">
        <w:rPr>
          <w:rFonts w:ascii="Times New Roman" w:eastAsia="Times New Roman" w:hAnsi="Times New Roman" w:cs="Times New Roman"/>
          <w:color w:val="000000"/>
          <w:sz w:val="28"/>
          <w:szCs w:val="28"/>
          <w:lang w:eastAsia="ru-RU"/>
        </w:rPr>
        <w:t xml:space="preserve">Вывод: из решения следует, </w:t>
      </w:r>
      <w:r w:rsidR="00717436" w:rsidRPr="00717436">
        <w:rPr>
          <w:rFonts w:ascii="Times New Roman" w:eastAsia="Times New Roman" w:hAnsi="Times New Roman" w:cs="Times New Roman"/>
          <w:color w:val="000000"/>
          <w:sz w:val="28"/>
          <w:szCs w:val="28"/>
          <w:lang w:eastAsia="ru-RU"/>
        </w:rPr>
        <w:t xml:space="preserve">что </w:t>
      </w:r>
      <w:r w:rsidRPr="008811EA">
        <w:rPr>
          <w:rFonts w:ascii="Times New Roman" w:eastAsia="Times New Roman" w:hAnsi="Times New Roman" w:cs="Times New Roman"/>
          <w:color w:val="000000"/>
          <w:sz w:val="28"/>
          <w:szCs w:val="28"/>
          <w:lang w:eastAsia="ru-RU"/>
        </w:rPr>
        <w:t>при движении на подъем напряжение увеличивается более чем в 2 раза.</w:t>
      </w:r>
    </w:p>
    <w:p w:rsidR="008811EA" w:rsidRDefault="00717436" w:rsidP="00C32C63">
      <w:pPr>
        <w:pStyle w:val="a3"/>
        <w:ind w:firstLine="225"/>
        <w:jc w:val="both"/>
        <w:rPr>
          <w:b/>
          <w:iCs/>
          <w:color w:val="000000"/>
          <w:sz w:val="28"/>
          <w:szCs w:val="28"/>
        </w:rPr>
      </w:pPr>
      <w:proofErr w:type="spellStart"/>
      <w:r w:rsidRPr="00717436">
        <w:rPr>
          <w:b/>
          <w:iCs/>
          <w:color w:val="000000"/>
          <w:sz w:val="28"/>
          <w:szCs w:val="28"/>
        </w:rPr>
        <w:t>Внецентренное</w:t>
      </w:r>
      <w:proofErr w:type="spellEnd"/>
      <w:r w:rsidRPr="00717436">
        <w:rPr>
          <w:b/>
          <w:iCs/>
          <w:color w:val="000000"/>
          <w:sz w:val="28"/>
          <w:szCs w:val="28"/>
        </w:rPr>
        <w:t xml:space="preserve"> растяжение, сжатие.</w:t>
      </w:r>
    </w:p>
    <w:tbl>
      <w:tblPr>
        <w:tblW w:w="5606" w:type="pct"/>
        <w:tblInd w:w="-1134" w:type="dxa"/>
        <w:shd w:val="clear" w:color="auto" w:fill="CCCCCC"/>
        <w:tblCellMar>
          <w:top w:w="15" w:type="dxa"/>
          <w:left w:w="15" w:type="dxa"/>
          <w:bottom w:w="15" w:type="dxa"/>
          <w:right w:w="15" w:type="dxa"/>
        </w:tblCellMar>
        <w:tblLook w:val="04A0"/>
      </w:tblPr>
      <w:tblGrid>
        <w:gridCol w:w="10392"/>
        <w:gridCol w:w="130"/>
      </w:tblGrid>
      <w:tr w:rsidR="00717436" w:rsidRPr="009F6082" w:rsidTr="006A14E4">
        <w:trPr>
          <w:trHeight w:val="687"/>
        </w:trPr>
        <w:tc>
          <w:tcPr>
            <w:tcW w:w="4959" w:type="pct"/>
            <w:vMerge w:val="restart"/>
            <w:shd w:val="clear" w:color="auto" w:fill="FFFFFF" w:themeFill="background1"/>
            <w:tcMar>
              <w:top w:w="15" w:type="dxa"/>
              <w:left w:w="15" w:type="dxa"/>
              <w:bottom w:w="15" w:type="dxa"/>
              <w:right w:w="0" w:type="dxa"/>
            </w:tcMar>
            <w:hideMark/>
          </w:tcPr>
          <w:tbl>
            <w:tblPr>
              <w:tblW w:w="9475" w:type="dxa"/>
              <w:jc w:val="center"/>
              <w:tblCellSpacing w:w="7" w:type="dxa"/>
              <w:tblBorders>
                <w:top w:val="single" w:sz="6" w:space="0" w:color="A9A9A9"/>
                <w:left w:val="single" w:sz="6" w:space="0" w:color="A9A9A9"/>
                <w:bottom w:val="single" w:sz="6" w:space="0" w:color="A9A9A9"/>
                <w:right w:val="single" w:sz="6" w:space="0" w:color="A9A9A9"/>
              </w:tblBorders>
              <w:tblCellMar>
                <w:top w:w="45" w:type="dxa"/>
                <w:left w:w="45" w:type="dxa"/>
                <w:bottom w:w="45" w:type="dxa"/>
                <w:right w:w="45" w:type="dxa"/>
              </w:tblCellMar>
              <w:tblLook w:val="04A0"/>
            </w:tblPr>
            <w:tblGrid>
              <w:gridCol w:w="9802"/>
            </w:tblGrid>
            <w:tr w:rsidR="00717436" w:rsidRPr="009F6082" w:rsidTr="006A14E4">
              <w:trPr>
                <w:tblCellSpacing w:w="7" w:type="dxa"/>
                <w:jc w:val="center"/>
              </w:trPr>
              <w:tc>
                <w:tcPr>
                  <w:tcW w:w="4985" w:type="pct"/>
                  <w:shd w:val="clear" w:color="auto" w:fill="CCCCCC"/>
                  <w:hideMark/>
                </w:tcPr>
                <w:tbl>
                  <w:tblPr>
                    <w:tblW w:w="9654" w:type="dxa"/>
                    <w:tblCellSpacing w:w="15" w:type="dxa"/>
                    <w:tblCellMar>
                      <w:top w:w="15" w:type="dxa"/>
                      <w:left w:w="15" w:type="dxa"/>
                      <w:bottom w:w="15" w:type="dxa"/>
                      <w:right w:w="15" w:type="dxa"/>
                    </w:tblCellMar>
                    <w:tblLook w:val="04A0"/>
                  </w:tblPr>
                  <w:tblGrid>
                    <w:gridCol w:w="9654"/>
                  </w:tblGrid>
                  <w:tr w:rsidR="00717436" w:rsidRPr="009F6082" w:rsidTr="00840F88">
                    <w:trPr>
                      <w:tblCellSpacing w:w="15" w:type="dxa"/>
                    </w:trPr>
                    <w:tc>
                      <w:tcPr>
                        <w:tcW w:w="9594" w:type="dxa"/>
                        <w:shd w:val="clear" w:color="auto" w:fill="FFFFFF" w:themeFill="background1"/>
                        <w:hideMark/>
                      </w:tcPr>
                      <w:p w:rsidR="00717436" w:rsidRPr="009F6082" w:rsidRDefault="00717436" w:rsidP="001C54C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40"/>
                            <w:szCs w:val="40"/>
                            <w:lang w:eastAsia="ru-RU"/>
                          </w:rPr>
                        </w:pPr>
                        <w:r w:rsidRPr="009F6082">
                          <w:rPr>
                            <w:rFonts w:ascii="Times New Roman" w:eastAsia="Times New Roman" w:hAnsi="Times New Roman" w:cs="Times New Roman"/>
                            <w:color w:val="000000"/>
                            <w:sz w:val="40"/>
                            <w:szCs w:val="40"/>
                            <w:lang w:eastAsia="ru-RU"/>
                          </w:rPr>
                          <w:t xml:space="preserve">Рассмотрим брус большой изгибной жёсткости, загруженный силами, параллельными оси бруса, но не проходящими через неё (оговорка относительно большой изгибной жёсткости сделана для исключения потери устойчивости сжатого бруса). Для упрощения чертежей изобразим брус прямоугольного сечения (это не повлияет на общность полученных результатов), </w:t>
                        </w:r>
                        <w:proofErr w:type="spellStart"/>
                        <w:r w:rsidRPr="009F6082">
                          <w:rPr>
                            <w:rFonts w:ascii="Times New Roman" w:eastAsia="Times New Roman" w:hAnsi="Times New Roman" w:cs="Times New Roman"/>
                            <w:color w:val="000000"/>
                            <w:sz w:val="40"/>
                            <w:szCs w:val="40"/>
                            <w:lang w:eastAsia="ru-RU"/>
                          </w:rPr>
                          <w:t>внецентренно</w:t>
                        </w:r>
                        <w:proofErr w:type="spellEnd"/>
                        <w:r w:rsidRPr="009F6082">
                          <w:rPr>
                            <w:rFonts w:ascii="Times New Roman" w:eastAsia="Times New Roman" w:hAnsi="Times New Roman" w:cs="Times New Roman"/>
                            <w:color w:val="000000"/>
                            <w:sz w:val="40"/>
                            <w:szCs w:val="40"/>
                            <w:lang w:eastAsia="ru-RU"/>
                          </w:rPr>
                          <w:t xml:space="preserve"> растянутый силами </w:t>
                        </w:r>
                        <w:r w:rsidRPr="009F6082">
                          <w:rPr>
                            <w:rFonts w:ascii="Times New Roman" w:eastAsia="Times New Roman" w:hAnsi="Times New Roman" w:cs="Times New Roman"/>
                            <w:i/>
                            <w:iCs/>
                            <w:color w:val="000000"/>
                            <w:sz w:val="40"/>
                            <w:szCs w:val="40"/>
                            <w:lang w:eastAsia="ru-RU"/>
                          </w:rPr>
                          <w:t>F</w:t>
                        </w:r>
                        <w:r w:rsidR="001C54C9" w:rsidRPr="009F6082">
                          <w:rPr>
                            <w:rFonts w:ascii="Times New Roman" w:eastAsia="Times New Roman" w:hAnsi="Times New Roman" w:cs="Times New Roman"/>
                            <w:color w:val="000000"/>
                            <w:sz w:val="40"/>
                            <w:szCs w:val="40"/>
                            <w:lang w:eastAsia="ru-RU"/>
                          </w:rPr>
                          <w:t> (рис.</w:t>
                        </w:r>
                        <w:r w:rsidRPr="009F6082">
                          <w:rPr>
                            <w:rFonts w:ascii="Times New Roman" w:eastAsia="Times New Roman" w:hAnsi="Times New Roman" w:cs="Times New Roman"/>
                            <w:color w:val="000000"/>
                            <w:sz w:val="40"/>
                            <w:szCs w:val="40"/>
                            <w:lang w:eastAsia="ru-RU"/>
                          </w:rPr>
                          <w:t>). Выполним статическое преобразование нагрузок, перенеся силы </w:t>
                        </w:r>
                        <w:r w:rsidRPr="009F6082">
                          <w:rPr>
                            <w:rFonts w:ascii="Times New Roman" w:eastAsia="Times New Roman" w:hAnsi="Times New Roman" w:cs="Times New Roman"/>
                            <w:i/>
                            <w:iCs/>
                            <w:color w:val="000000"/>
                            <w:sz w:val="40"/>
                            <w:szCs w:val="40"/>
                            <w:lang w:eastAsia="ru-RU"/>
                          </w:rPr>
                          <w:t>F</w:t>
                        </w:r>
                        <w:r w:rsidRPr="009F6082">
                          <w:rPr>
                            <w:rFonts w:ascii="Times New Roman" w:eastAsia="Times New Roman" w:hAnsi="Times New Roman" w:cs="Times New Roman"/>
                            <w:color w:val="000000"/>
                            <w:sz w:val="40"/>
                            <w:szCs w:val="40"/>
                            <w:lang w:eastAsia="ru-RU"/>
                          </w:rPr>
                          <w:t xml:space="preserve"> к центрам тяжести поперечных сечений бруса. В итоге получим, что </w:t>
                        </w:r>
                        <w:proofErr w:type="spellStart"/>
                        <w:r w:rsidRPr="009F6082">
                          <w:rPr>
                            <w:rFonts w:ascii="Times New Roman" w:eastAsia="Times New Roman" w:hAnsi="Times New Roman" w:cs="Times New Roman"/>
                            <w:color w:val="000000"/>
                            <w:sz w:val="40"/>
                            <w:szCs w:val="40"/>
                            <w:lang w:eastAsia="ru-RU"/>
                          </w:rPr>
                          <w:t>внецентренное</w:t>
                        </w:r>
                        <w:proofErr w:type="spellEnd"/>
                        <w:r w:rsidRPr="009F6082">
                          <w:rPr>
                            <w:rFonts w:ascii="Times New Roman" w:eastAsia="Times New Roman" w:hAnsi="Times New Roman" w:cs="Times New Roman"/>
                            <w:color w:val="000000"/>
                            <w:sz w:val="40"/>
                            <w:szCs w:val="40"/>
                            <w:lang w:eastAsia="ru-RU"/>
                          </w:rPr>
                          <w:t xml:space="preserve"> растяжение (сжатие) есть совместное действие центрального растяжения (сжатия) силами </w:t>
                        </w:r>
                        <w:r w:rsidRPr="009F6082">
                          <w:rPr>
                            <w:rFonts w:ascii="Times New Roman" w:eastAsia="Times New Roman" w:hAnsi="Times New Roman" w:cs="Times New Roman"/>
                            <w:i/>
                            <w:iCs/>
                            <w:color w:val="000000"/>
                            <w:sz w:val="40"/>
                            <w:szCs w:val="40"/>
                            <w:lang w:eastAsia="ru-RU"/>
                          </w:rPr>
                          <w:t>F</w:t>
                        </w:r>
                        <w:r w:rsidRPr="009F6082">
                          <w:rPr>
                            <w:rFonts w:ascii="Times New Roman" w:eastAsia="Times New Roman" w:hAnsi="Times New Roman" w:cs="Times New Roman"/>
                            <w:color w:val="000000"/>
                            <w:sz w:val="40"/>
                            <w:szCs w:val="40"/>
                            <w:lang w:eastAsia="ru-RU"/>
                          </w:rPr>
                          <w:t> и косого чистого изгиба парами сил с моментом </w:t>
                        </w:r>
                        <w:proofErr w:type="spellStart"/>
                        <w:r w:rsidRPr="009F6082">
                          <w:rPr>
                            <w:rFonts w:ascii="Times New Roman" w:eastAsia="Times New Roman" w:hAnsi="Times New Roman" w:cs="Times New Roman"/>
                            <w:i/>
                            <w:iCs/>
                            <w:color w:val="000000"/>
                            <w:sz w:val="40"/>
                            <w:szCs w:val="40"/>
                            <w:lang w:eastAsia="ru-RU"/>
                          </w:rPr>
                          <w:t>Fe</w:t>
                        </w:r>
                        <w:proofErr w:type="spellEnd"/>
                        <w:r w:rsidRPr="009F6082">
                          <w:rPr>
                            <w:rFonts w:ascii="Times New Roman" w:eastAsia="Times New Roman" w:hAnsi="Times New Roman" w:cs="Times New Roman"/>
                            <w:i/>
                            <w:iCs/>
                            <w:color w:val="000000"/>
                            <w:sz w:val="40"/>
                            <w:szCs w:val="40"/>
                            <w:lang w:eastAsia="ru-RU"/>
                          </w:rPr>
                          <w:t>,</w:t>
                        </w:r>
                        <w:r w:rsidRPr="009F6082">
                          <w:rPr>
                            <w:rFonts w:ascii="Times New Roman" w:eastAsia="Times New Roman" w:hAnsi="Times New Roman" w:cs="Times New Roman"/>
                            <w:color w:val="000000"/>
                            <w:sz w:val="40"/>
                            <w:szCs w:val="40"/>
                            <w:lang w:eastAsia="ru-RU"/>
                          </w:rPr>
                          <w:t> где </w:t>
                        </w:r>
                        <w:r w:rsidRPr="009F6082">
                          <w:rPr>
                            <w:rFonts w:ascii="Times New Roman" w:eastAsia="Times New Roman" w:hAnsi="Times New Roman" w:cs="Times New Roman"/>
                            <w:i/>
                            <w:iCs/>
                            <w:color w:val="000000"/>
                            <w:sz w:val="40"/>
                            <w:szCs w:val="40"/>
                            <w:lang w:eastAsia="ru-RU"/>
                          </w:rPr>
                          <w:t>е</w:t>
                        </w:r>
                        <w:r w:rsidRPr="009F6082">
                          <w:rPr>
                            <w:rFonts w:ascii="Times New Roman" w:eastAsia="Times New Roman" w:hAnsi="Times New Roman" w:cs="Times New Roman"/>
                            <w:color w:val="000000"/>
                            <w:sz w:val="40"/>
                            <w:szCs w:val="40"/>
                            <w:lang w:eastAsia="ru-RU"/>
                          </w:rPr>
                          <w:t> — эксцентриситет.</w:t>
                        </w:r>
                      </w:p>
                      <w:p w:rsidR="00717436" w:rsidRPr="009F6082" w:rsidRDefault="00717436" w:rsidP="001C54C9">
                        <w:pPr>
                          <w:shd w:val="clear" w:color="auto" w:fill="FFFFFF" w:themeFill="background1"/>
                          <w:spacing w:after="0" w:line="240" w:lineRule="auto"/>
                          <w:ind w:firstLine="150"/>
                          <w:jc w:val="both"/>
                          <w:rPr>
                            <w:rFonts w:ascii="Times New Roman" w:eastAsia="Times New Roman" w:hAnsi="Times New Roman" w:cs="Times New Roman"/>
                            <w:color w:val="656565"/>
                            <w:sz w:val="40"/>
                            <w:szCs w:val="40"/>
                            <w:lang w:eastAsia="ru-RU"/>
                          </w:rPr>
                        </w:pPr>
                        <w:r w:rsidRPr="009F6082">
                          <w:rPr>
                            <w:rFonts w:ascii="Times New Roman" w:eastAsia="Times New Roman" w:hAnsi="Times New Roman" w:cs="Times New Roman"/>
                            <w:noProof/>
                            <w:color w:val="656565"/>
                            <w:sz w:val="40"/>
                            <w:szCs w:val="40"/>
                            <w:lang w:eastAsia="ru-RU"/>
                          </w:rPr>
                          <w:drawing>
                            <wp:inline distT="0" distB="0" distL="0" distR="0">
                              <wp:extent cx="4857750" cy="1714500"/>
                              <wp:effectExtent l="0" t="0" r="0" b="0"/>
                              <wp:docPr id="24" name="Рисунок 24" descr="https://studref.com/htm/img/40/8955/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ref.com/htm/img/40/8955/917.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0" cy="1714500"/>
                                      </a:xfrm>
                                      <a:prstGeom prst="rect">
                                        <a:avLst/>
                                      </a:prstGeom>
                                      <a:noFill/>
                                      <a:ln>
                                        <a:noFill/>
                                      </a:ln>
                                    </pic:spPr>
                                  </pic:pic>
                                </a:graphicData>
                              </a:graphic>
                            </wp:inline>
                          </w:drawing>
                        </w:r>
                      </w:p>
                      <w:p w:rsidR="00717436" w:rsidRPr="009F6082" w:rsidRDefault="00717436" w:rsidP="001C54C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40"/>
                            <w:szCs w:val="40"/>
                            <w:lang w:eastAsia="ru-RU"/>
                          </w:rPr>
                        </w:pPr>
                        <w:r w:rsidRPr="009F6082">
                          <w:rPr>
                            <w:rFonts w:ascii="Times New Roman" w:eastAsia="Times New Roman" w:hAnsi="Times New Roman" w:cs="Times New Roman"/>
                            <w:color w:val="000000"/>
                            <w:sz w:val="40"/>
                            <w:szCs w:val="40"/>
                            <w:lang w:eastAsia="ru-RU"/>
                          </w:rPr>
                          <w:t>Все сечения бруса одинаково нагружены, поэтому безразлично, какое сечение бруса рассматривать. Найдём нормальное напряжение в произвольной точке </w:t>
                        </w:r>
                        <w:r w:rsidRPr="009F6082">
                          <w:rPr>
                            <w:rFonts w:ascii="Times New Roman" w:eastAsia="Times New Roman" w:hAnsi="Times New Roman" w:cs="Times New Roman"/>
                            <w:i/>
                            <w:iCs/>
                            <w:color w:val="000000"/>
                            <w:sz w:val="40"/>
                            <w:szCs w:val="40"/>
                            <w:lang w:eastAsia="ru-RU"/>
                          </w:rPr>
                          <w:t>D (</w:t>
                        </w:r>
                        <w:proofErr w:type="spellStart"/>
                        <w:r w:rsidRPr="009F6082">
                          <w:rPr>
                            <w:rFonts w:ascii="Times New Roman" w:eastAsia="Times New Roman" w:hAnsi="Times New Roman" w:cs="Times New Roman"/>
                            <w:i/>
                            <w:iCs/>
                            <w:color w:val="000000"/>
                            <w:sz w:val="40"/>
                            <w:szCs w:val="40"/>
                            <w:lang w:eastAsia="ru-RU"/>
                          </w:rPr>
                          <w:t>х</w:t>
                        </w:r>
                        <w:proofErr w:type="spellEnd"/>
                        <w:r w:rsidRPr="009F6082">
                          <w:rPr>
                            <w:rFonts w:ascii="Times New Roman" w:eastAsia="Times New Roman" w:hAnsi="Times New Roman" w:cs="Times New Roman"/>
                            <w:i/>
                            <w:iCs/>
                            <w:color w:val="000000"/>
                            <w:sz w:val="40"/>
                            <w:szCs w:val="40"/>
                            <w:lang w:eastAsia="ru-RU"/>
                          </w:rPr>
                          <w:t>, у),</w:t>
                        </w:r>
                        <w:r w:rsidR="001C54C9" w:rsidRPr="009F6082">
                          <w:rPr>
                            <w:rFonts w:ascii="Times New Roman" w:eastAsia="Times New Roman" w:hAnsi="Times New Roman" w:cs="Times New Roman"/>
                            <w:color w:val="000000"/>
                            <w:sz w:val="40"/>
                            <w:szCs w:val="40"/>
                            <w:lang w:eastAsia="ru-RU"/>
                          </w:rPr>
                          <w:t> рис.</w:t>
                        </w:r>
                        <w:proofErr w:type="gramStart"/>
                        <w:r w:rsidR="001C54C9" w:rsidRPr="009F6082">
                          <w:rPr>
                            <w:rFonts w:ascii="Times New Roman" w:eastAsia="Times New Roman" w:hAnsi="Times New Roman" w:cs="Times New Roman"/>
                            <w:color w:val="000000"/>
                            <w:sz w:val="40"/>
                            <w:szCs w:val="40"/>
                            <w:lang w:eastAsia="ru-RU"/>
                          </w:rPr>
                          <w:t xml:space="preserve"> </w:t>
                        </w:r>
                        <w:r w:rsidRPr="009F6082">
                          <w:rPr>
                            <w:rFonts w:ascii="Times New Roman" w:eastAsia="Times New Roman" w:hAnsi="Times New Roman" w:cs="Times New Roman"/>
                            <w:color w:val="000000"/>
                            <w:sz w:val="40"/>
                            <w:szCs w:val="40"/>
                            <w:lang w:eastAsia="ru-RU"/>
                          </w:rPr>
                          <w:t>.</w:t>
                        </w:r>
                        <w:proofErr w:type="gramEnd"/>
                        <w:r w:rsidRPr="009F6082">
                          <w:rPr>
                            <w:rFonts w:ascii="Times New Roman" w:eastAsia="Times New Roman" w:hAnsi="Times New Roman" w:cs="Times New Roman"/>
                            <w:color w:val="000000"/>
                            <w:sz w:val="40"/>
                            <w:szCs w:val="40"/>
                            <w:lang w:eastAsia="ru-RU"/>
                          </w:rPr>
                          <w:t xml:space="preserve"> Координаты точки приложения </w:t>
                        </w:r>
                        <w:r w:rsidRPr="009F6082">
                          <w:rPr>
                            <w:rFonts w:ascii="Times New Roman" w:eastAsia="Times New Roman" w:hAnsi="Times New Roman" w:cs="Times New Roman"/>
                            <w:color w:val="000000"/>
                            <w:sz w:val="40"/>
                            <w:szCs w:val="40"/>
                            <w:lang w:eastAsia="ru-RU"/>
                          </w:rPr>
                          <w:lastRenderedPageBreak/>
                          <w:t>силы обозначим </w:t>
                        </w:r>
                        <w:proofErr w:type="spellStart"/>
                        <w:r w:rsidRPr="009F6082">
                          <w:rPr>
                            <w:rFonts w:ascii="Times New Roman" w:eastAsia="Times New Roman" w:hAnsi="Times New Roman" w:cs="Times New Roman"/>
                            <w:i/>
                            <w:iCs/>
                            <w:color w:val="000000"/>
                            <w:sz w:val="40"/>
                            <w:szCs w:val="40"/>
                            <w:lang w:eastAsia="ru-RU"/>
                          </w:rPr>
                          <w:t>Xf</w:t>
                        </w:r>
                        <w:proofErr w:type="spellEnd"/>
                        <w:r w:rsidRPr="009F6082">
                          <w:rPr>
                            <w:rFonts w:ascii="Times New Roman" w:eastAsia="Times New Roman" w:hAnsi="Times New Roman" w:cs="Times New Roman"/>
                            <w:i/>
                            <w:iCs/>
                            <w:color w:val="000000"/>
                            <w:sz w:val="40"/>
                            <w:szCs w:val="40"/>
                            <w:lang w:eastAsia="ru-RU"/>
                          </w:rPr>
                          <w:t xml:space="preserve">, </w:t>
                        </w:r>
                        <w:proofErr w:type="spellStart"/>
                        <w:r w:rsidRPr="009F6082">
                          <w:rPr>
                            <w:rFonts w:ascii="Times New Roman" w:eastAsia="Times New Roman" w:hAnsi="Times New Roman" w:cs="Times New Roman"/>
                            <w:i/>
                            <w:iCs/>
                            <w:color w:val="000000"/>
                            <w:sz w:val="40"/>
                            <w:szCs w:val="40"/>
                            <w:lang w:eastAsia="ru-RU"/>
                          </w:rPr>
                          <w:t>ур</w:t>
                        </w:r>
                        <w:proofErr w:type="spellEnd"/>
                        <w:r w:rsidRPr="009F6082">
                          <w:rPr>
                            <w:rFonts w:ascii="Times New Roman" w:eastAsia="Times New Roman" w:hAnsi="Times New Roman" w:cs="Times New Roman"/>
                            <w:i/>
                            <w:iCs/>
                            <w:color w:val="000000"/>
                            <w:sz w:val="40"/>
                            <w:szCs w:val="40"/>
                            <w:lang w:eastAsia="ru-RU"/>
                          </w:rPr>
                          <w:t>.</w:t>
                        </w:r>
                        <w:r w:rsidRPr="009F6082">
                          <w:rPr>
                            <w:rFonts w:ascii="Times New Roman" w:eastAsia="Times New Roman" w:hAnsi="Times New Roman" w:cs="Times New Roman"/>
                            <w:color w:val="000000"/>
                            <w:sz w:val="40"/>
                            <w:szCs w:val="40"/>
                            <w:lang w:eastAsia="ru-RU"/>
                          </w:rPr>
                          <w:t> Используя принцип независимости действия сил, получим</w:t>
                        </w:r>
                      </w:p>
                      <w:p w:rsidR="00717436" w:rsidRPr="009F6082" w:rsidRDefault="00717436" w:rsidP="001C54C9">
                        <w:pPr>
                          <w:shd w:val="clear" w:color="auto" w:fill="FFFFFF" w:themeFill="background1"/>
                          <w:spacing w:after="0" w:line="240" w:lineRule="auto"/>
                          <w:ind w:firstLine="150"/>
                          <w:jc w:val="both"/>
                          <w:rPr>
                            <w:rFonts w:ascii="Times New Roman" w:eastAsia="Times New Roman" w:hAnsi="Times New Roman" w:cs="Times New Roman"/>
                            <w:color w:val="656565"/>
                            <w:sz w:val="40"/>
                            <w:szCs w:val="40"/>
                            <w:lang w:eastAsia="ru-RU"/>
                          </w:rPr>
                        </w:pPr>
                        <w:r w:rsidRPr="009F6082">
                          <w:rPr>
                            <w:rFonts w:ascii="Times New Roman" w:eastAsia="Times New Roman" w:hAnsi="Times New Roman" w:cs="Times New Roman"/>
                            <w:noProof/>
                            <w:color w:val="656565"/>
                            <w:sz w:val="40"/>
                            <w:szCs w:val="40"/>
                            <w:lang w:eastAsia="ru-RU"/>
                          </w:rPr>
                          <w:drawing>
                            <wp:inline distT="0" distB="0" distL="0" distR="0">
                              <wp:extent cx="4743450" cy="704850"/>
                              <wp:effectExtent l="0" t="0" r="0" b="0"/>
                              <wp:docPr id="25" name="Рисунок 25" descr="https://studref.com/htm/img/40/8955/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ref.com/htm/img/40/8955/918.png"/>
                                      <pic:cNvPicPr>
                                        <a:picLocks noChangeAspect="1" noChangeArrowheads="1"/>
                                      </pic:cNvPicPr>
                                    </pic:nvPicPr>
                                    <pic:blipFill rotWithShape="1">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9660"/>
                                      <a:stretch/>
                                    </pic:blipFill>
                                    <pic:spPr bwMode="auto">
                                      <a:xfrm>
                                        <a:off x="0" y="0"/>
                                        <a:ext cx="4743450" cy="7048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17436" w:rsidRPr="009F6082" w:rsidRDefault="001C54C9" w:rsidP="009F6082">
                        <w:pPr>
                          <w:shd w:val="clear" w:color="auto" w:fill="FFFFFF" w:themeFill="background1"/>
                          <w:spacing w:after="0" w:line="240" w:lineRule="auto"/>
                          <w:ind w:firstLine="150"/>
                          <w:jc w:val="both"/>
                          <w:rPr>
                            <w:rFonts w:ascii="Times New Roman" w:eastAsia="Times New Roman" w:hAnsi="Times New Roman" w:cs="Times New Roman"/>
                            <w:color w:val="656565"/>
                            <w:sz w:val="40"/>
                            <w:szCs w:val="40"/>
                            <w:lang w:eastAsia="ru-RU"/>
                          </w:rPr>
                        </w:pPr>
                        <w:r w:rsidRPr="009F6082">
                          <w:rPr>
                            <w:rFonts w:ascii="Times New Roman" w:eastAsia="Times New Roman" w:hAnsi="Times New Roman" w:cs="Times New Roman"/>
                            <w:noProof/>
                            <w:color w:val="656565"/>
                            <w:sz w:val="40"/>
                            <w:szCs w:val="40"/>
                            <w:vertAlign w:val="subscript"/>
                            <w:lang w:eastAsia="ru-RU"/>
                          </w:rPr>
                          <w:drawing>
                            <wp:inline distT="0" distB="0" distL="0" distR="0">
                              <wp:extent cx="2247900" cy="600075"/>
                              <wp:effectExtent l="0" t="0" r="0" b="9525"/>
                              <wp:docPr id="8" name="Рисунок 8" descr="https://studref.com/htm/img/40/8955/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udref.com/htm/img/40/8955/928.png"/>
                                      <pic:cNvPicPr>
                                        <a:picLocks noChangeAspect="1" noChangeArrowheads="1"/>
                                      </pic:cNvPicPr>
                                    </pic:nvPicPr>
                                    <pic:blipFill rotWithShape="1">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8359" b="49600"/>
                                      <a:stretch/>
                                    </pic:blipFill>
                                    <pic:spPr bwMode="auto">
                                      <a:xfrm>
                                        <a:off x="0" y="0"/>
                                        <a:ext cx="2247900" cy="6000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17436" w:rsidRPr="009F6082" w:rsidRDefault="00717436" w:rsidP="009F6082">
                        <w:pPr>
                          <w:shd w:val="clear" w:color="auto" w:fill="FFFFFF" w:themeFill="background1"/>
                          <w:spacing w:after="0" w:line="240" w:lineRule="auto"/>
                          <w:ind w:firstLine="150"/>
                          <w:jc w:val="both"/>
                          <w:rPr>
                            <w:rFonts w:ascii="Times New Roman" w:eastAsia="Times New Roman" w:hAnsi="Times New Roman" w:cs="Times New Roman"/>
                            <w:color w:val="656565"/>
                            <w:sz w:val="40"/>
                            <w:szCs w:val="40"/>
                            <w:vertAlign w:val="subscript"/>
                            <w:lang w:eastAsia="ru-RU"/>
                          </w:rPr>
                        </w:pPr>
                      </w:p>
                    </w:tc>
                  </w:tr>
                </w:tbl>
                <w:p w:rsidR="00717436" w:rsidRPr="009F6082" w:rsidRDefault="00717436" w:rsidP="00717436">
                  <w:pPr>
                    <w:spacing w:after="0" w:line="240" w:lineRule="auto"/>
                    <w:rPr>
                      <w:rFonts w:ascii="Times New Roman" w:eastAsia="Times New Roman" w:hAnsi="Times New Roman" w:cs="Times New Roman"/>
                      <w:color w:val="656565"/>
                      <w:sz w:val="40"/>
                      <w:szCs w:val="40"/>
                      <w:lang w:eastAsia="ru-RU"/>
                    </w:rPr>
                  </w:pPr>
                </w:p>
              </w:tc>
            </w:tr>
            <w:tr w:rsidR="00717436" w:rsidRPr="009F6082" w:rsidTr="006A14E4">
              <w:trPr>
                <w:tblCellSpacing w:w="7" w:type="dxa"/>
                <w:jc w:val="center"/>
              </w:trPr>
              <w:tc>
                <w:tcPr>
                  <w:tcW w:w="4985" w:type="pct"/>
                  <w:shd w:val="clear" w:color="auto" w:fill="CCCCCC"/>
                  <w:hideMark/>
                </w:tcPr>
                <w:p w:rsidR="00717436" w:rsidRPr="009F6082" w:rsidRDefault="00717436" w:rsidP="00717436">
                  <w:pPr>
                    <w:spacing w:after="0" w:line="240" w:lineRule="auto"/>
                    <w:rPr>
                      <w:rFonts w:ascii="Times New Roman" w:eastAsia="Times New Roman" w:hAnsi="Times New Roman" w:cs="Times New Roman"/>
                      <w:color w:val="656565"/>
                      <w:sz w:val="40"/>
                      <w:szCs w:val="40"/>
                      <w:lang w:eastAsia="ru-RU"/>
                    </w:rPr>
                  </w:pPr>
                </w:p>
              </w:tc>
            </w:tr>
          </w:tbl>
          <w:p w:rsidR="00717436" w:rsidRPr="009F6082" w:rsidRDefault="00717436" w:rsidP="00717436">
            <w:pPr>
              <w:spacing w:after="0" w:line="240" w:lineRule="auto"/>
              <w:rPr>
                <w:rFonts w:ascii="Palatino Linotype" w:eastAsia="Times New Roman" w:hAnsi="Palatino Linotype" w:cs="Times New Roman"/>
                <w:color w:val="656565"/>
                <w:sz w:val="40"/>
                <w:szCs w:val="40"/>
                <w:lang w:eastAsia="ru-RU"/>
              </w:rPr>
            </w:pPr>
          </w:p>
        </w:tc>
        <w:tc>
          <w:tcPr>
            <w:tcW w:w="41" w:type="pct"/>
            <w:vMerge w:val="restart"/>
            <w:shd w:val="clear" w:color="auto" w:fill="FFFFFF" w:themeFill="background1"/>
            <w:vAlign w:val="center"/>
            <w:hideMark/>
          </w:tcPr>
          <w:p w:rsidR="00717436" w:rsidRPr="009F6082" w:rsidRDefault="00717436" w:rsidP="00717436">
            <w:pPr>
              <w:spacing w:after="0" w:line="240" w:lineRule="auto"/>
              <w:rPr>
                <w:rFonts w:ascii="Palatino Linotype" w:eastAsia="Times New Roman" w:hAnsi="Palatino Linotype" w:cs="Times New Roman"/>
                <w:color w:val="656565"/>
                <w:sz w:val="40"/>
                <w:szCs w:val="40"/>
                <w:lang w:eastAsia="ru-RU"/>
              </w:rPr>
            </w:pPr>
            <w:r w:rsidRPr="009F6082">
              <w:rPr>
                <w:rFonts w:ascii="Palatino Linotype" w:eastAsia="Times New Roman" w:hAnsi="Palatino Linotype" w:cs="Times New Roman"/>
                <w:color w:val="656565"/>
                <w:sz w:val="40"/>
                <w:szCs w:val="40"/>
                <w:lang w:eastAsia="ru-RU"/>
              </w:rPr>
              <w:lastRenderedPageBreak/>
              <w:t> </w:t>
            </w:r>
          </w:p>
        </w:tc>
      </w:tr>
      <w:tr w:rsidR="00717436" w:rsidRPr="009F6082" w:rsidTr="006A14E4">
        <w:trPr>
          <w:trHeight w:val="687"/>
        </w:trPr>
        <w:tc>
          <w:tcPr>
            <w:tcW w:w="4959" w:type="pct"/>
            <w:vMerge/>
            <w:shd w:val="clear" w:color="auto" w:fill="FFFFFF" w:themeFill="background1"/>
            <w:vAlign w:val="center"/>
            <w:hideMark/>
          </w:tcPr>
          <w:p w:rsidR="00717436" w:rsidRPr="009F6082" w:rsidRDefault="00717436" w:rsidP="00717436">
            <w:pPr>
              <w:spacing w:after="0" w:line="240" w:lineRule="auto"/>
              <w:rPr>
                <w:rFonts w:ascii="Palatino Linotype" w:eastAsia="Times New Roman" w:hAnsi="Palatino Linotype" w:cs="Times New Roman"/>
                <w:color w:val="656565"/>
                <w:sz w:val="40"/>
                <w:szCs w:val="40"/>
                <w:lang w:eastAsia="ru-RU"/>
              </w:rPr>
            </w:pPr>
          </w:p>
        </w:tc>
        <w:tc>
          <w:tcPr>
            <w:tcW w:w="41" w:type="pct"/>
            <w:vMerge/>
            <w:shd w:val="clear" w:color="auto" w:fill="FFFFFF" w:themeFill="background1"/>
            <w:vAlign w:val="center"/>
            <w:hideMark/>
          </w:tcPr>
          <w:p w:rsidR="00717436" w:rsidRPr="009F6082" w:rsidRDefault="00717436" w:rsidP="00717436">
            <w:pPr>
              <w:spacing w:after="0" w:line="240" w:lineRule="auto"/>
              <w:rPr>
                <w:rFonts w:ascii="Palatino Linotype" w:eastAsia="Times New Roman" w:hAnsi="Palatino Linotype" w:cs="Times New Roman"/>
                <w:color w:val="656565"/>
                <w:sz w:val="40"/>
                <w:szCs w:val="40"/>
                <w:lang w:eastAsia="ru-RU"/>
              </w:rPr>
            </w:pPr>
          </w:p>
        </w:tc>
      </w:tr>
    </w:tbl>
    <w:p w:rsidR="00717436" w:rsidRPr="009F6082" w:rsidRDefault="00840F88" w:rsidP="00C32C63">
      <w:pPr>
        <w:pStyle w:val="a3"/>
        <w:ind w:firstLine="225"/>
        <w:jc w:val="both"/>
        <w:rPr>
          <w:b/>
          <w:iCs/>
          <w:color w:val="000000"/>
          <w:sz w:val="40"/>
          <w:szCs w:val="40"/>
        </w:rPr>
      </w:pPr>
      <w:r w:rsidRPr="009F6082">
        <w:rPr>
          <w:b/>
          <w:iCs/>
          <w:color w:val="000000"/>
          <w:sz w:val="40"/>
          <w:szCs w:val="40"/>
        </w:rPr>
        <w:lastRenderedPageBreak/>
        <w:t>Задание для выполнения.</w:t>
      </w:r>
    </w:p>
    <w:p w:rsidR="00840F88" w:rsidRPr="009F6082" w:rsidRDefault="00840F88" w:rsidP="00840F88">
      <w:pPr>
        <w:pStyle w:val="a3"/>
        <w:numPr>
          <w:ilvl w:val="0"/>
          <w:numId w:val="4"/>
        </w:numPr>
        <w:jc w:val="both"/>
        <w:rPr>
          <w:iCs/>
          <w:color w:val="000000"/>
          <w:sz w:val="40"/>
          <w:szCs w:val="40"/>
        </w:rPr>
      </w:pPr>
      <w:r w:rsidRPr="009F6082">
        <w:rPr>
          <w:iCs/>
          <w:color w:val="000000"/>
          <w:sz w:val="40"/>
          <w:szCs w:val="40"/>
        </w:rPr>
        <w:t>Какой изгиб называется чистым?</w:t>
      </w:r>
    </w:p>
    <w:p w:rsidR="00840F88" w:rsidRPr="009F6082" w:rsidRDefault="00D70A4F" w:rsidP="00840F88">
      <w:pPr>
        <w:pStyle w:val="a3"/>
        <w:numPr>
          <w:ilvl w:val="0"/>
          <w:numId w:val="4"/>
        </w:numPr>
        <w:jc w:val="both"/>
        <w:rPr>
          <w:iCs/>
          <w:color w:val="000000"/>
          <w:sz w:val="40"/>
          <w:szCs w:val="40"/>
        </w:rPr>
      </w:pPr>
      <w:r w:rsidRPr="009F6082">
        <w:rPr>
          <w:iCs/>
          <w:color w:val="000000"/>
          <w:sz w:val="40"/>
          <w:szCs w:val="40"/>
        </w:rPr>
        <w:t>Какой изгиб называется продольно-поперечным.</w:t>
      </w:r>
    </w:p>
    <w:p w:rsidR="00D70A4F" w:rsidRPr="009F6082" w:rsidRDefault="00D70A4F" w:rsidP="00840F88">
      <w:pPr>
        <w:pStyle w:val="a3"/>
        <w:numPr>
          <w:ilvl w:val="0"/>
          <w:numId w:val="4"/>
        </w:numPr>
        <w:jc w:val="both"/>
        <w:rPr>
          <w:iCs/>
          <w:color w:val="000000"/>
          <w:sz w:val="40"/>
          <w:szCs w:val="40"/>
        </w:rPr>
      </w:pPr>
      <w:r w:rsidRPr="009F6082">
        <w:rPr>
          <w:iCs/>
          <w:color w:val="000000"/>
          <w:sz w:val="40"/>
          <w:szCs w:val="40"/>
        </w:rPr>
        <w:t>Какой изгиб называется косым?</w:t>
      </w:r>
    </w:p>
    <w:p w:rsidR="00D70A4F" w:rsidRPr="009F6082" w:rsidRDefault="00D70A4F" w:rsidP="00840F88">
      <w:pPr>
        <w:pStyle w:val="a3"/>
        <w:numPr>
          <w:ilvl w:val="0"/>
          <w:numId w:val="4"/>
        </w:numPr>
        <w:jc w:val="both"/>
        <w:rPr>
          <w:iCs/>
          <w:color w:val="000000"/>
          <w:sz w:val="40"/>
          <w:szCs w:val="40"/>
        </w:rPr>
      </w:pPr>
      <w:r w:rsidRPr="009F6082">
        <w:rPr>
          <w:iCs/>
          <w:color w:val="000000"/>
          <w:sz w:val="40"/>
          <w:szCs w:val="40"/>
        </w:rPr>
        <w:t>Как рассматривают косой изгиб?</w:t>
      </w:r>
    </w:p>
    <w:p w:rsidR="00D70A4F" w:rsidRPr="009F6082" w:rsidRDefault="00D70A4F" w:rsidP="00840F88">
      <w:pPr>
        <w:pStyle w:val="a3"/>
        <w:numPr>
          <w:ilvl w:val="0"/>
          <w:numId w:val="4"/>
        </w:numPr>
        <w:jc w:val="both"/>
        <w:rPr>
          <w:iCs/>
          <w:color w:val="000000"/>
          <w:sz w:val="40"/>
          <w:szCs w:val="40"/>
        </w:rPr>
      </w:pPr>
      <w:r w:rsidRPr="009F6082">
        <w:rPr>
          <w:iCs/>
          <w:color w:val="000000"/>
          <w:sz w:val="40"/>
          <w:szCs w:val="40"/>
        </w:rPr>
        <w:t xml:space="preserve">Как можно рассматривать </w:t>
      </w:r>
      <w:proofErr w:type="spellStart"/>
      <w:r w:rsidRPr="009F6082">
        <w:rPr>
          <w:iCs/>
          <w:color w:val="000000"/>
          <w:sz w:val="40"/>
          <w:szCs w:val="40"/>
        </w:rPr>
        <w:t>внецентренное</w:t>
      </w:r>
      <w:proofErr w:type="spellEnd"/>
      <w:r w:rsidRPr="009F6082">
        <w:rPr>
          <w:iCs/>
          <w:color w:val="000000"/>
          <w:sz w:val="40"/>
          <w:szCs w:val="40"/>
        </w:rPr>
        <w:t xml:space="preserve"> растяжение, сжатие?</w:t>
      </w:r>
    </w:p>
    <w:p w:rsidR="00C32C63" w:rsidRPr="009F6082" w:rsidRDefault="00C32C63" w:rsidP="00C32C63">
      <w:pPr>
        <w:pStyle w:val="a3"/>
        <w:ind w:firstLine="225"/>
        <w:jc w:val="both"/>
        <w:rPr>
          <w:color w:val="000000"/>
          <w:sz w:val="40"/>
          <w:szCs w:val="40"/>
        </w:rPr>
      </w:pPr>
    </w:p>
    <w:p w:rsidR="003469A6" w:rsidRPr="009F6082" w:rsidRDefault="003469A6" w:rsidP="003469A6">
      <w:pPr>
        <w:spacing w:after="0" w:line="240" w:lineRule="auto"/>
        <w:rPr>
          <w:rFonts w:ascii="Times New Roman" w:eastAsia="Times New Roman" w:hAnsi="Times New Roman" w:cs="Times New Roman"/>
          <w:sz w:val="40"/>
          <w:szCs w:val="40"/>
          <w:lang w:eastAsia="ru-RU"/>
        </w:rPr>
      </w:pPr>
    </w:p>
    <w:p w:rsidR="00D2251D" w:rsidRPr="009F6082" w:rsidRDefault="00D2251D">
      <w:pPr>
        <w:rPr>
          <w:sz w:val="40"/>
          <w:szCs w:val="40"/>
        </w:rPr>
      </w:pPr>
    </w:p>
    <w:p w:rsidR="00D2251D" w:rsidRPr="009F6082" w:rsidRDefault="00D2251D" w:rsidP="00D2251D">
      <w:pPr>
        <w:spacing w:after="0" w:line="240" w:lineRule="auto"/>
        <w:jc w:val="both"/>
        <w:rPr>
          <w:rFonts w:ascii="Times New Roman" w:eastAsia="Calibri" w:hAnsi="Times New Roman" w:cs="Times New Roman"/>
          <w:i/>
          <w:sz w:val="40"/>
          <w:szCs w:val="40"/>
        </w:rPr>
      </w:pPr>
      <w:r w:rsidRPr="009F6082">
        <w:rPr>
          <w:rFonts w:ascii="Times New Roman" w:eastAsia="Calibri" w:hAnsi="Times New Roman" w:cs="Times New Roman"/>
          <w:b/>
          <w:i/>
          <w:sz w:val="40"/>
          <w:szCs w:val="40"/>
        </w:rPr>
        <w:t>Примечание</w:t>
      </w:r>
      <w:r w:rsidRPr="009F6082">
        <w:rPr>
          <w:rFonts w:ascii="Times New Roman" w:eastAsia="Calibri" w:hAnsi="Times New Roman" w:cs="Times New Roman"/>
          <w:i/>
          <w:sz w:val="40"/>
          <w:szCs w:val="40"/>
        </w:rPr>
        <w:t xml:space="preserve">: </w:t>
      </w:r>
    </w:p>
    <w:p w:rsidR="00D2251D" w:rsidRPr="009F6082" w:rsidRDefault="00144676" w:rsidP="00D2251D">
      <w:pPr>
        <w:spacing w:after="0" w:line="240" w:lineRule="auto"/>
        <w:jc w:val="both"/>
        <w:rPr>
          <w:rFonts w:ascii="Times New Roman" w:eastAsia="Calibri" w:hAnsi="Times New Roman" w:cs="Times New Roman"/>
          <w:i/>
          <w:sz w:val="40"/>
          <w:szCs w:val="40"/>
        </w:rPr>
      </w:pPr>
      <w:r w:rsidRPr="009F6082">
        <w:rPr>
          <w:rFonts w:ascii="Times New Roman" w:eastAsia="Calibri" w:hAnsi="Times New Roman" w:cs="Times New Roman"/>
          <w:i/>
          <w:sz w:val="40"/>
          <w:szCs w:val="40"/>
        </w:rPr>
        <w:t xml:space="preserve">Ответы на вопросы </w:t>
      </w:r>
      <w:r w:rsidR="00D2251D" w:rsidRPr="009F6082">
        <w:rPr>
          <w:rFonts w:ascii="Times New Roman" w:eastAsia="Calibri" w:hAnsi="Times New Roman" w:cs="Times New Roman"/>
          <w:i/>
          <w:sz w:val="40"/>
          <w:szCs w:val="40"/>
        </w:rPr>
        <w:t>дать в электр</w:t>
      </w:r>
      <w:r w:rsidR="009F6082">
        <w:rPr>
          <w:rFonts w:ascii="Times New Roman" w:eastAsia="Calibri" w:hAnsi="Times New Roman" w:cs="Times New Roman"/>
          <w:i/>
          <w:sz w:val="40"/>
          <w:szCs w:val="40"/>
        </w:rPr>
        <w:t>онном формате до 07</w:t>
      </w:r>
      <w:r w:rsidR="00D2251D" w:rsidRPr="009F6082">
        <w:rPr>
          <w:rFonts w:ascii="Times New Roman" w:eastAsia="Calibri" w:hAnsi="Times New Roman" w:cs="Times New Roman"/>
          <w:i/>
          <w:sz w:val="40"/>
          <w:szCs w:val="40"/>
        </w:rPr>
        <w:t xml:space="preserve">.04.2020г. на электронную почту </w:t>
      </w:r>
      <w:hyperlink r:id="rId28" w:history="1">
        <w:r w:rsidRPr="009F6082">
          <w:rPr>
            <w:rStyle w:val="a8"/>
            <w:rFonts w:ascii="Times New Roman" w:eastAsia="Calibri" w:hAnsi="Times New Roman" w:cs="Times New Roman"/>
            <w:i/>
            <w:sz w:val="40"/>
            <w:szCs w:val="40"/>
            <w:lang w:val="en-US"/>
          </w:rPr>
          <w:t>galinakzn</w:t>
        </w:r>
        <w:r w:rsidRPr="009F6082">
          <w:rPr>
            <w:rStyle w:val="a8"/>
            <w:rFonts w:ascii="Times New Roman" w:eastAsia="Calibri" w:hAnsi="Times New Roman" w:cs="Times New Roman"/>
            <w:i/>
            <w:sz w:val="40"/>
            <w:szCs w:val="40"/>
          </w:rPr>
          <w:t>@</w:t>
        </w:r>
        <w:r w:rsidRPr="009F6082">
          <w:rPr>
            <w:rStyle w:val="a8"/>
            <w:rFonts w:ascii="Times New Roman" w:eastAsia="Calibri" w:hAnsi="Times New Roman" w:cs="Times New Roman"/>
            <w:i/>
            <w:sz w:val="40"/>
            <w:szCs w:val="40"/>
            <w:lang w:val="en-US"/>
          </w:rPr>
          <w:t>gmail</w:t>
        </w:r>
        <w:r w:rsidRPr="009F6082">
          <w:rPr>
            <w:rStyle w:val="a8"/>
            <w:rFonts w:ascii="Times New Roman" w:eastAsia="Calibri" w:hAnsi="Times New Roman" w:cs="Times New Roman"/>
            <w:i/>
            <w:sz w:val="40"/>
            <w:szCs w:val="40"/>
          </w:rPr>
          <w:t>.</w:t>
        </w:r>
        <w:r w:rsidRPr="009F6082">
          <w:rPr>
            <w:rStyle w:val="a8"/>
            <w:rFonts w:ascii="Times New Roman" w:eastAsia="Calibri" w:hAnsi="Times New Roman" w:cs="Times New Roman"/>
            <w:i/>
            <w:sz w:val="40"/>
            <w:szCs w:val="40"/>
            <w:lang w:val="en-US"/>
          </w:rPr>
          <w:t>com</w:t>
        </w:r>
      </w:hyperlink>
      <w:r w:rsidR="00D2251D" w:rsidRPr="009F6082">
        <w:rPr>
          <w:rFonts w:ascii="Times New Roman" w:eastAsia="Calibri" w:hAnsi="Times New Roman" w:cs="Times New Roman"/>
          <w:i/>
          <w:sz w:val="40"/>
          <w:szCs w:val="40"/>
        </w:rPr>
        <w:t xml:space="preserve"> </w:t>
      </w:r>
    </w:p>
    <w:p w:rsidR="00144676" w:rsidRPr="009F6082" w:rsidRDefault="00144676" w:rsidP="00D2251D">
      <w:pPr>
        <w:spacing w:after="0" w:line="240" w:lineRule="auto"/>
        <w:jc w:val="both"/>
        <w:rPr>
          <w:rFonts w:ascii="Times New Roman" w:eastAsia="Calibri" w:hAnsi="Times New Roman" w:cs="Times New Roman"/>
          <w:i/>
          <w:sz w:val="40"/>
          <w:szCs w:val="40"/>
        </w:rPr>
      </w:pPr>
    </w:p>
    <w:p w:rsidR="00D2251D" w:rsidRPr="009F6082" w:rsidRDefault="00D2251D" w:rsidP="00D2251D">
      <w:pPr>
        <w:rPr>
          <w:rFonts w:ascii="Times New Roman" w:hAnsi="Times New Roman" w:cs="Times New Roman"/>
          <w:b/>
          <w:sz w:val="40"/>
          <w:szCs w:val="40"/>
        </w:rPr>
      </w:pPr>
      <w:r w:rsidRPr="009F6082">
        <w:rPr>
          <w:rFonts w:ascii="Times New Roman" w:hAnsi="Times New Roman" w:cs="Times New Roman"/>
          <w:b/>
          <w:sz w:val="40"/>
          <w:szCs w:val="40"/>
        </w:rPr>
        <w:t>На выполненной работе указывайте фамилию и группу.</w:t>
      </w:r>
    </w:p>
    <w:p w:rsidR="00D2251D" w:rsidRPr="009F6082" w:rsidRDefault="00D2251D" w:rsidP="00D2251D">
      <w:pPr>
        <w:rPr>
          <w:sz w:val="40"/>
          <w:szCs w:val="40"/>
        </w:rPr>
      </w:pPr>
    </w:p>
    <w:p w:rsidR="00D2251D" w:rsidRPr="009F6082" w:rsidRDefault="00D2251D">
      <w:pPr>
        <w:rPr>
          <w:sz w:val="40"/>
          <w:szCs w:val="40"/>
        </w:rPr>
      </w:pPr>
    </w:p>
    <w:sectPr w:rsidR="00D2251D" w:rsidRPr="009F6082" w:rsidSect="001B27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50C" w:rsidRDefault="0027550C" w:rsidP="008811EA">
      <w:pPr>
        <w:spacing w:after="0" w:line="240" w:lineRule="auto"/>
      </w:pPr>
      <w:r>
        <w:separator/>
      </w:r>
    </w:p>
  </w:endnote>
  <w:endnote w:type="continuationSeparator" w:id="0">
    <w:p w:rsidR="0027550C" w:rsidRDefault="0027550C" w:rsidP="00881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50C" w:rsidRDefault="0027550C" w:rsidP="008811EA">
      <w:pPr>
        <w:spacing w:after="0" w:line="240" w:lineRule="auto"/>
      </w:pPr>
      <w:r>
        <w:separator/>
      </w:r>
    </w:p>
  </w:footnote>
  <w:footnote w:type="continuationSeparator" w:id="0">
    <w:p w:rsidR="0027550C" w:rsidRDefault="0027550C" w:rsidP="00881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26C3"/>
    <w:multiLevelType w:val="hybridMultilevel"/>
    <w:tmpl w:val="0630DF00"/>
    <w:lvl w:ilvl="0" w:tplc="A1EEAD8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261D6CE6"/>
    <w:multiLevelType w:val="multilevel"/>
    <w:tmpl w:val="E74E602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C02070A"/>
    <w:multiLevelType w:val="multilevel"/>
    <w:tmpl w:val="66E0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60759"/>
    <w:multiLevelType w:val="multilevel"/>
    <w:tmpl w:val="2AB233C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251D"/>
    <w:rsid w:val="00067A75"/>
    <w:rsid w:val="00144676"/>
    <w:rsid w:val="001B275E"/>
    <w:rsid w:val="001C54C9"/>
    <w:rsid w:val="0025547E"/>
    <w:rsid w:val="0027550C"/>
    <w:rsid w:val="00280372"/>
    <w:rsid w:val="003469A6"/>
    <w:rsid w:val="003640D6"/>
    <w:rsid w:val="006A14E4"/>
    <w:rsid w:val="006E7C60"/>
    <w:rsid w:val="00717436"/>
    <w:rsid w:val="0083198C"/>
    <w:rsid w:val="00840F88"/>
    <w:rsid w:val="008811EA"/>
    <w:rsid w:val="009F6082"/>
    <w:rsid w:val="00C32C63"/>
    <w:rsid w:val="00D2251D"/>
    <w:rsid w:val="00D70A4F"/>
    <w:rsid w:val="00E00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811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11EA"/>
  </w:style>
  <w:style w:type="paragraph" w:styleId="a6">
    <w:name w:val="footer"/>
    <w:basedOn w:val="a"/>
    <w:link w:val="a7"/>
    <w:uiPriority w:val="99"/>
    <w:unhideWhenUsed/>
    <w:rsid w:val="008811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11EA"/>
  </w:style>
  <w:style w:type="character" w:styleId="a8">
    <w:name w:val="Hyperlink"/>
    <w:basedOn w:val="a0"/>
    <w:uiPriority w:val="99"/>
    <w:unhideWhenUsed/>
    <w:rsid w:val="00144676"/>
    <w:rPr>
      <w:color w:val="0563C1" w:themeColor="hyperlink"/>
      <w:u w:val="single"/>
    </w:rPr>
  </w:style>
  <w:style w:type="paragraph" w:styleId="a9">
    <w:name w:val="Balloon Text"/>
    <w:basedOn w:val="a"/>
    <w:link w:val="aa"/>
    <w:uiPriority w:val="99"/>
    <w:semiHidden/>
    <w:unhideWhenUsed/>
    <w:rsid w:val="00067A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67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9331">
      <w:bodyDiv w:val="1"/>
      <w:marLeft w:val="0"/>
      <w:marRight w:val="0"/>
      <w:marTop w:val="0"/>
      <w:marBottom w:val="0"/>
      <w:divBdr>
        <w:top w:val="none" w:sz="0" w:space="0" w:color="auto"/>
        <w:left w:val="none" w:sz="0" w:space="0" w:color="auto"/>
        <w:bottom w:val="none" w:sz="0" w:space="0" w:color="auto"/>
        <w:right w:val="none" w:sz="0" w:space="0" w:color="auto"/>
      </w:divBdr>
      <w:divsChild>
        <w:div w:id="2094427291">
          <w:marLeft w:val="0"/>
          <w:marRight w:val="0"/>
          <w:marTop w:val="0"/>
          <w:marBottom w:val="0"/>
          <w:divBdr>
            <w:top w:val="none" w:sz="0" w:space="0" w:color="auto"/>
            <w:left w:val="none" w:sz="0" w:space="0" w:color="auto"/>
            <w:bottom w:val="none" w:sz="0" w:space="0" w:color="auto"/>
            <w:right w:val="none" w:sz="0" w:space="0" w:color="auto"/>
          </w:divBdr>
        </w:div>
      </w:divsChild>
    </w:div>
    <w:div w:id="238557671">
      <w:bodyDiv w:val="1"/>
      <w:marLeft w:val="0"/>
      <w:marRight w:val="0"/>
      <w:marTop w:val="0"/>
      <w:marBottom w:val="0"/>
      <w:divBdr>
        <w:top w:val="none" w:sz="0" w:space="0" w:color="auto"/>
        <w:left w:val="none" w:sz="0" w:space="0" w:color="auto"/>
        <w:bottom w:val="none" w:sz="0" w:space="0" w:color="auto"/>
        <w:right w:val="none" w:sz="0" w:space="0" w:color="auto"/>
      </w:divBdr>
    </w:div>
    <w:div w:id="534273779">
      <w:bodyDiv w:val="1"/>
      <w:marLeft w:val="0"/>
      <w:marRight w:val="0"/>
      <w:marTop w:val="0"/>
      <w:marBottom w:val="0"/>
      <w:divBdr>
        <w:top w:val="none" w:sz="0" w:space="0" w:color="auto"/>
        <w:left w:val="none" w:sz="0" w:space="0" w:color="auto"/>
        <w:bottom w:val="none" w:sz="0" w:space="0" w:color="auto"/>
        <w:right w:val="none" w:sz="0" w:space="0" w:color="auto"/>
      </w:divBdr>
    </w:div>
    <w:div w:id="623582585">
      <w:bodyDiv w:val="1"/>
      <w:marLeft w:val="0"/>
      <w:marRight w:val="0"/>
      <w:marTop w:val="0"/>
      <w:marBottom w:val="0"/>
      <w:divBdr>
        <w:top w:val="none" w:sz="0" w:space="0" w:color="auto"/>
        <w:left w:val="none" w:sz="0" w:space="0" w:color="auto"/>
        <w:bottom w:val="none" w:sz="0" w:space="0" w:color="auto"/>
        <w:right w:val="none" w:sz="0" w:space="0" w:color="auto"/>
      </w:divBdr>
    </w:div>
    <w:div w:id="752555184">
      <w:bodyDiv w:val="1"/>
      <w:marLeft w:val="0"/>
      <w:marRight w:val="0"/>
      <w:marTop w:val="0"/>
      <w:marBottom w:val="0"/>
      <w:divBdr>
        <w:top w:val="none" w:sz="0" w:space="0" w:color="auto"/>
        <w:left w:val="none" w:sz="0" w:space="0" w:color="auto"/>
        <w:bottom w:val="none" w:sz="0" w:space="0" w:color="auto"/>
        <w:right w:val="none" w:sz="0" w:space="0" w:color="auto"/>
      </w:divBdr>
    </w:div>
    <w:div w:id="1144617234">
      <w:bodyDiv w:val="1"/>
      <w:marLeft w:val="0"/>
      <w:marRight w:val="0"/>
      <w:marTop w:val="0"/>
      <w:marBottom w:val="0"/>
      <w:divBdr>
        <w:top w:val="none" w:sz="0" w:space="0" w:color="auto"/>
        <w:left w:val="none" w:sz="0" w:space="0" w:color="auto"/>
        <w:bottom w:val="none" w:sz="0" w:space="0" w:color="auto"/>
        <w:right w:val="none" w:sz="0" w:space="0" w:color="auto"/>
      </w:divBdr>
    </w:div>
    <w:div w:id="1931162722">
      <w:bodyDiv w:val="1"/>
      <w:marLeft w:val="0"/>
      <w:marRight w:val="0"/>
      <w:marTop w:val="0"/>
      <w:marBottom w:val="0"/>
      <w:divBdr>
        <w:top w:val="none" w:sz="0" w:space="0" w:color="auto"/>
        <w:left w:val="none" w:sz="0" w:space="0" w:color="auto"/>
        <w:bottom w:val="none" w:sz="0" w:space="0" w:color="auto"/>
        <w:right w:val="none" w:sz="0" w:space="0" w:color="auto"/>
      </w:divBdr>
    </w:div>
    <w:div w:id="20068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galinakzn@gmail.com"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su_ksa</cp:lastModifiedBy>
  <cp:revision>2</cp:revision>
  <dcterms:created xsi:type="dcterms:W3CDTF">2020-04-06T17:48:00Z</dcterms:created>
  <dcterms:modified xsi:type="dcterms:W3CDTF">2020-04-06T17:48:00Z</dcterms:modified>
</cp:coreProperties>
</file>