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837"/>
        <w:gridCol w:w="981"/>
        <w:gridCol w:w="1298"/>
        <w:gridCol w:w="3495"/>
      </w:tblGrid>
      <w:tr w:rsidR="003853A9" w:rsidRPr="007159FC" w:rsidTr="004C2D09">
        <w:trPr>
          <w:trHeight w:val="353"/>
        </w:trPr>
        <w:tc>
          <w:tcPr>
            <w:tcW w:w="3641" w:type="dxa"/>
            <w:gridSpan w:val="2"/>
            <w:tcBorders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03" w:type="dxa"/>
            <w:gridSpan w:val="3"/>
            <w:tcBorders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08.04.2020г</w:t>
            </w:r>
          </w:p>
        </w:tc>
      </w:tr>
      <w:tr w:rsidR="003853A9" w:rsidRPr="007159FC" w:rsidTr="004C2D09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715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АМ-19</w:t>
            </w:r>
            <w:r w:rsidRPr="00715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3853A9" w:rsidRPr="007159FC" w:rsidTr="004C2D09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Дисциплина (МДК)  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</w:tr>
      <w:tr w:rsidR="003853A9" w:rsidRPr="007159FC" w:rsidTr="004C2D09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преподавател</w:t>
            </w:r>
            <w:proofErr w:type="gramStart"/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я(</w:t>
            </w:r>
            <w:proofErr w:type="gramEnd"/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ей)  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Каримова В.О.</w:t>
            </w:r>
          </w:p>
        </w:tc>
      </w:tr>
      <w:tr w:rsidR="003853A9" w:rsidRPr="007159FC" w:rsidTr="004C2D09">
        <w:trPr>
          <w:trHeight w:val="351"/>
        </w:trPr>
        <w:tc>
          <w:tcPr>
            <w:tcW w:w="3641" w:type="dxa"/>
            <w:gridSpan w:val="2"/>
            <w:tcBorders>
              <w:top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6879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3" w:type="dxa"/>
            <w:gridSpan w:val="3"/>
            <w:tcBorders>
              <w:top w:val="nil"/>
            </w:tcBorders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Экономика России в I четверти </w:t>
            </w:r>
            <w:proofErr w:type="gramStart"/>
            <w:r w:rsidRPr="0038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gramEnd"/>
            <w:r w:rsidRPr="0038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VIII века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</w:t>
            </w:r>
          </w:p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 30 мин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методы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программу 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посредством ПО «Дистанция» (статистика)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до начала занятия (на занятии обсуждение типичных ошибок)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знания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программу 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и ответы на вопросы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заданий на 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форме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рефлексия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</w:t>
            </w: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через 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или месенжеры</w:t>
            </w:r>
          </w:p>
        </w:tc>
      </w:tr>
      <w:tr w:rsidR="003853A9" w:rsidRPr="007159FC" w:rsidTr="004C2D09">
        <w:tc>
          <w:tcPr>
            <w:tcW w:w="599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405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shd w:val="clear" w:color="auto" w:fill="auto"/>
          </w:tcPr>
          <w:p w:rsidR="003853A9" w:rsidRPr="007159FC" w:rsidRDefault="003853A9" w:rsidP="004C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закрепление пройденного материала </w:t>
            </w:r>
          </w:p>
        </w:tc>
      </w:tr>
    </w:tbl>
    <w:p w:rsidR="000501C3" w:rsidRPr="000501C3" w:rsidRDefault="000501C3" w:rsidP="00447B49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</w:p>
    <w:p w:rsidR="000501C3" w:rsidRPr="000501C3" w:rsidRDefault="000501C3" w:rsidP="00447B49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 w:rsidRPr="000501C3">
        <w:rPr>
          <w:rFonts w:ascii="Times New Roman" w:hAnsi="Times New Roman"/>
          <w:b/>
          <w:sz w:val="24"/>
        </w:rPr>
        <w:t>Тема: «</w:t>
      </w:r>
      <w:r w:rsidR="005739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Экономика России в </w:t>
      </w:r>
      <w:r w:rsidR="005739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5739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четверти </w:t>
      </w:r>
      <w:proofErr w:type="gramStart"/>
      <w:r w:rsidR="005739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</w:t>
      </w:r>
      <w:proofErr w:type="gramEnd"/>
      <w:r w:rsidR="005739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VII</w:t>
      </w:r>
      <w:r w:rsidR="005739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 века</w:t>
      </w:r>
      <w:r w:rsidRPr="000501C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0501C3" w:rsidRDefault="000501C3" w:rsidP="00447B49">
      <w:pPr>
        <w:spacing w:after="0" w:line="360" w:lineRule="auto"/>
        <w:ind w:left="-567" w:firstLine="708"/>
        <w:jc w:val="center"/>
        <w:rPr>
          <w:rFonts w:ascii="Times New Roman" w:hAnsi="Times New Roman"/>
          <w:sz w:val="24"/>
        </w:rPr>
      </w:pPr>
      <w:r w:rsidRPr="000501C3">
        <w:rPr>
          <w:rFonts w:ascii="Times New Roman" w:hAnsi="Times New Roman"/>
          <w:sz w:val="24"/>
        </w:rPr>
        <w:t>Содержание учебного материала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CB7F01">
        <w:rPr>
          <w:rFonts w:ascii="Times New Roman" w:hAnsi="Times New Roman"/>
          <w:b/>
          <w:bCs/>
          <w:sz w:val="28"/>
          <w:szCs w:val="28"/>
        </w:rPr>
        <w:t>Экономическая политика Петра I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Все эти проблемы сознавал Петр I с самого начала его государственной деятельности. Но более отчетливо они проявились после его поездки в Европу. Непосредственным же сигналом к началу реформ в области экономики послужило начало войны со Швецией, когда сразу прекратились поставки шведского металла в Россию. Потеряв всю артиллерию под Нарвой, молодой царь не имел металла для новых пушек и, как мы помним, был вынужден переливать на пушки церковные колокола.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400" cy="2390775"/>
            <wp:effectExtent l="0" t="0" r="0" b="9525"/>
            <wp:docPr id="12" name="Рисунок 12" descr="Пушки и ядра, отлитые на русских заводах начала XVII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шки и ядра, отлитые на русских заводах начала XVII 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Одной из главных особенностей политики Петра I в области экономики стало усиление государственного вмешательства в ее развитие. Практически все промышленное строительство первой четверти XVIII века было ориентировано на нужды армии и флота. Лишь с 1715 года царь стал поощрять частное предпринимательство. Одной из главных причин этого была неэффективность государственного управления многими мануфактурами. Поэтому в частные руки передавались, как правило, убыточные предприятия.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Главными направлениями экономических преобразований Петра стали </w:t>
      </w:r>
      <w:r w:rsidRPr="00CB7F01">
        <w:rPr>
          <w:rFonts w:ascii="Times New Roman" w:hAnsi="Times New Roman"/>
          <w:b/>
          <w:bCs/>
          <w:sz w:val="28"/>
          <w:szCs w:val="28"/>
        </w:rPr>
        <w:t>протекционизм</w:t>
      </w:r>
      <w:r w:rsidRPr="00CB7F01">
        <w:rPr>
          <w:rFonts w:ascii="Times New Roman" w:hAnsi="Times New Roman"/>
          <w:sz w:val="28"/>
          <w:szCs w:val="28"/>
        </w:rPr>
        <w:t> (поддержка развития отечественной промышленности, особенно мануфактурной, и вывоза товаров за границу) и </w:t>
      </w:r>
      <w:r w:rsidRPr="00CB7F01">
        <w:rPr>
          <w:rFonts w:ascii="Times New Roman" w:hAnsi="Times New Roman"/>
          <w:b/>
          <w:bCs/>
          <w:sz w:val="28"/>
          <w:szCs w:val="28"/>
        </w:rPr>
        <w:t>меркантилизм</w:t>
      </w:r>
      <w:r w:rsidRPr="00CB7F01">
        <w:rPr>
          <w:rFonts w:ascii="Times New Roman" w:hAnsi="Times New Roman"/>
          <w:sz w:val="28"/>
          <w:szCs w:val="28"/>
        </w:rPr>
        <w:t> (преобладание вывоза товаров из страны над ввозом с целью концентрации денежных средств внутри страны).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Для пополнения казны была введена казенная монополия на соль. Полученные от этого большие средства шли на строительство каналов, выдачу сре</w:t>
      </w:r>
      <w:proofErr w:type="gramStart"/>
      <w:r w:rsidRPr="00CB7F01">
        <w:rPr>
          <w:rFonts w:ascii="Times New Roman" w:hAnsi="Times New Roman"/>
          <w:sz w:val="28"/>
          <w:szCs w:val="28"/>
        </w:rPr>
        <w:t>дств пр</w:t>
      </w:r>
      <w:proofErr w:type="gramEnd"/>
      <w:r w:rsidRPr="00CB7F01">
        <w:rPr>
          <w:rFonts w:ascii="Times New Roman" w:hAnsi="Times New Roman"/>
          <w:sz w:val="28"/>
          <w:szCs w:val="28"/>
        </w:rPr>
        <w:t>едпринимателям.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CB7F01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 xml:space="preserve">Россия продолжала оставаться аграрной страной. Абсолютное большинство населения (достигшего к началу XVIII века численности 14—15 миллионов человек) </w:t>
      </w:r>
      <w:proofErr w:type="gramStart"/>
      <w:r w:rsidRPr="00CB7F01">
        <w:rPr>
          <w:rFonts w:ascii="Times New Roman" w:hAnsi="Times New Roman"/>
          <w:sz w:val="28"/>
          <w:szCs w:val="28"/>
        </w:rPr>
        <w:t>по</w:t>
      </w:r>
      <w:proofErr w:type="gramEnd"/>
      <w:r w:rsidRPr="00CB7F01">
        <w:rPr>
          <w:rFonts w:ascii="Times New Roman" w:hAnsi="Times New Roman"/>
          <w:sz w:val="28"/>
          <w:szCs w:val="28"/>
        </w:rPr>
        <w:t>- прежнему занималось сельским хозяйством.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Стремясь максимально использовать положительный западный опыт, Петр приказал применять при уборке зерновых наряду с традиционным серпом литовскую косу и грабли, которые по его приказу тысячами закупались и рассылались по губерниям. В результате эти новые инструменты вскоре стали основными орудиями труда в черноземных и степных районах страны. Крестьяне с большой охотой переходили на косу из-за многократной экономии времени.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Создание большой регулярной армии потребовало разведения новых пород овец, дававших сырье для производства сукна. Они закупались в Испании и Германии, а затем разводились в южных районах России. Также создавались первые конные заводы, без которых было невозможно иметь большую кавалерию.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Для нужд двора разводились шелковичные черви, с помощью которых производился шелк. По указу царя расширялись посевы льна и конопли для нужд армии.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lastRenderedPageBreak/>
        <w:t>Строительство флота потребовало вырубок лесов на обширных территориях. В связи с этим Петр I запретил рубить лес вблизи рек. Это были первые в истории нашей страны природоохранные мероприятия.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Однако, несмотря на все эти новшества и перемены к лучшему, принудительный труд крепостных, низкий уровень развития сельскохозяйственной техники не могли обеспечить высокой и устойчивой урожайности полей.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CB7F01">
        <w:rPr>
          <w:rFonts w:ascii="Times New Roman" w:hAnsi="Times New Roman"/>
          <w:b/>
          <w:bCs/>
          <w:sz w:val="28"/>
          <w:szCs w:val="28"/>
        </w:rPr>
        <w:t>Мануфактуры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В царствование Петра I наиболее успешно развивалось мануфактурное производство. Если к концу XVII века в стране насчитывалось лишь 30 мануфактур, то к 1725 году их было уже более 200.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42875" distR="14287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3028950"/>
            <wp:effectExtent l="0" t="0" r="9525" b="0"/>
            <wp:wrapSquare wrapText="bothSides"/>
            <wp:docPr id="13" name="Рисунок 13" descr="http://xn--24-6kct3an.xn--p1ai/%D0%98%D1%81%D1%82%D0%BE%D1%80%D0%B8%D1%8F_%D0%A0%D0%BE%D1%81%D1%81%D0%B8%D0%B8_7_%D0%BA%D0%BB%D0%B0%D1%81%D1%81_%D0%94%D0%B0%D0%BD%D0%B8%D0%BB%D0%BE%D0%B2/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4-6kct3an.xn--p1ai/%D0%98%D1%81%D1%82%D0%BE%D1%80%D0%B8%D1%8F_%D0%A0%D0%BE%D1%81%D1%81%D0%B8%D0%B8_7_%D0%BA%D0%BB%D0%B0%D1%81%D1%81_%D0%94%D0%B0%D0%BD%D0%B8%D0%BB%D0%BE%D0%B2/16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7F01">
        <w:rPr>
          <w:rFonts w:ascii="Times New Roman" w:hAnsi="Times New Roman"/>
          <w:sz w:val="28"/>
          <w:szCs w:val="28"/>
        </w:rPr>
        <w:t xml:space="preserve">Этот рост был вызван главным образом необходимостью оснащения армии стрелковым оружием и артиллерией. Поэтому основными видами мануфактур этой поры стали </w:t>
      </w:r>
      <w:proofErr w:type="spellStart"/>
      <w:proofErr w:type="gramStart"/>
      <w:r w:rsidRPr="00CB7F01">
        <w:rPr>
          <w:rFonts w:ascii="Times New Roman" w:hAnsi="Times New Roman"/>
          <w:sz w:val="28"/>
          <w:szCs w:val="28"/>
        </w:rPr>
        <w:t>горно-заводские</w:t>
      </w:r>
      <w:proofErr w:type="spellEnd"/>
      <w:proofErr w:type="gramEnd"/>
      <w:r w:rsidRPr="00CB7F01">
        <w:rPr>
          <w:rFonts w:ascii="Times New Roman" w:hAnsi="Times New Roman"/>
          <w:sz w:val="28"/>
          <w:szCs w:val="28"/>
        </w:rPr>
        <w:t xml:space="preserve"> и металлургические, а также оружейные мануфактуры. Первыми в XVIII веке были построены </w:t>
      </w:r>
      <w:proofErr w:type="spellStart"/>
      <w:r w:rsidRPr="00CB7F01">
        <w:rPr>
          <w:rFonts w:ascii="Times New Roman" w:hAnsi="Times New Roman"/>
          <w:sz w:val="28"/>
          <w:szCs w:val="28"/>
        </w:rPr>
        <w:t>Невьянский</w:t>
      </w:r>
      <w:proofErr w:type="spellEnd"/>
      <w:r w:rsidRPr="00CB7F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F01">
        <w:rPr>
          <w:rFonts w:ascii="Times New Roman" w:hAnsi="Times New Roman"/>
          <w:sz w:val="28"/>
          <w:szCs w:val="28"/>
        </w:rPr>
        <w:t>Уктусский</w:t>
      </w:r>
      <w:proofErr w:type="spellEnd"/>
      <w:r w:rsidRPr="00CB7F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7F01">
        <w:rPr>
          <w:rFonts w:ascii="Times New Roman" w:hAnsi="Times New Roman"/>
          <w:sz w:val="28"/>
          <w:szCs w:val="28"/>
        </w:rPr>
        <w:t>Алапаевский</w:t>
      </w:r>
      <w:proofErr w:type="spellEnd"/>
      <w:r w:rsidRPr="00CB7F01">
        <w:rPr>
          <w:rFonts w:ascii="Times New Roman" w:hAnsi="Times New Roman"/>
          <w:sz w:val="28"/>
          <w:szCs w:val="28"/>
        </w:rPr>
        <w:t xml:space="preserve"> металлургические заводы на Урале. Их владельцами были знаменитые заводчики Демидовы.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 xml:space="preserve">«Железные заводы» были созданы также в Липецке, Карелии, </w:t>
      </w:r>
      <w:proofErr w:type="spellStart"/>
      <w:r w:rsidRPr="00CB7F01">
        <w:rPr>
          <w:rFonts w:ascii="Times New Roman" w:hAnsi="Times New Roman"/>
          <w:sz w:val="28"/>
          <w:szCs w:val="28"/>
        </w:rPr>
        <w:t>Белозерье</w:t>
      </w:r>
      <w:proofErr w:type="spellEnd"/>
      <w:r w:rsidRPr="00CB7F01">
        <w:rPr>
          <w:rFonts w:ascii="Times New Roman" w:hAnsi="Times New Roman"/>
          <w:sz w:val="28"/>
          <w:szCs w:val="28"/>
        </w:rPr>
        <w:t>. После окончания Северной войны создание металлургических предприятий не было прекращено, и еще при жизни Петра Россия вышла на третье место в Европе (после Швеции и Англии) по производству металла.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В стране появились также первые химические мануфактуры, производившие серу, купорос, красители, скипидар.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Главным тормозом в развитии мануфактурного производства было крепостное право. В стране остро не хватало свободной рабочей силы, без которой было невозможно расширять число предприятий. Выход власти находили в ссылке на уральские заводы «гулящих» и беглых людей, а также в приписке к предприятиям целых деревень. Порой </w:t>
      </w:r>
      <w:r w:rsidRPr="00CB7F01">
        <w:rPr>
          <w:rFonts w:ascii="Times New Roman" w:hAnsi="Times New Roman"/>
          <w:b/>
          <w:bCs/>
          <w:sz w:val="28"/>
          <w:szCs w:val="28"/>
        </w:rPr>
        <w:t>приписные крестьяне</w:t>
      </w:r>
      <w:r w:rsidRPr="00CB7F01">
        <w:rPr>
          <w:rFonts w:ascii="Times New Roman" w:hAnsi="Times New Roman"/>
          <w:sz w:val="28"/>
          <w:szCs w:val="28"/>
        </w:rPr>
        <w:t> должны были ехать на работу за 200—300 верст почти на полгода. Многие из них не выдерживали тяжелейшего труда и погибали.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Реформа армии и флота привела к строительству мануфактур по производству сукна для армии и парусного полотна для нужд флота. Численность только текстильных мануфактур в 20-х годах XVIII века достигла 40. Их владельцами были, помимо государства, купцы, а также дворяне (одним из крупнейших среди них был любимец Петра А. Д. Меншиков).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 xml:space="preserve">Впервые в истории России крупнейшие верфи по строительству судов были созданы не только в Архангельске, но и в Воронеже, Москве, Петербурге. Достаточно высокой была оплата труда на мануфактурах: ученики рабочего получали в год 12—17 рублей, квалифицированные рабочие — 15—30 рублей, высококвалифицированные мастера — 70—100 </w:t>
      </w:r>
      <w:r w:rsidRPr="00CB7F01">
        <w:rPr>
          <w:rFonts w:ascii="Times New Roman" w:hAnsi="Times New Roman"/>
          <w:sz w:val="28"/>
          <w:szCs w:val="28"/>
        </w:rPr>
        <w:lastRenderedPageBreak/>
        <w:t>рублей. Этих денег вполне хватало, чтобы кормить целую семью. Однако тяжелые условия труда и высокая смертность вели к частой смене работников.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CB7F01">
        <w:rPr>
          <w:rFonts w:ascii="Times New Roman" w:hAnsi="Times New Roman"/>
          <w:b/>
          <w:bCs/>
          <w:sz w:val="28"/>
          <w:szCs w:val="28"/>
        </w:rPr>
        <w:t>Ремесленное производство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 xml:space="preserve">К концу царствования Петра в стране было учтено около 16 тысяч ремесленников. Крупнейшими ремесленными центрами были Москва (здесь около 7 тысяч человек занимались ремеслом) и Петербург (2,5 тысячи). </w:t>
      </w:r>
      <w:proofErr w:type="gramStart"/>
      <w:r w:rsidRPr="00CB7F01">
        <w:rPr>
          <w:rFonts w:ascii="Times New Roman" w:hAnsi="Times New Roman"/>
          <w:sz w:val="28"/>
          <w:szCs w:val="28"/>
        </w:rPr>
        <w:t>Основными видами ремесленного производства были предметы домашнего обихода: замки, ножи (особо ценились те, что были сделаны в селах Павлове, Ворсма и др.), оловянная посуда (Ярославль), холсты (Кострома), украшения из золота и серебра (Москва), финифти (Ростов Великий) и др.</w:t>
      </w:r>
      <w:proofErr w:type="gramEnd"/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В целях повышения качества ремесленной продукции мастера были обязаны ставить личное клеймо на изделии.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В 1722 году были введены </w:t>
      </w:r>
      <w:r w:rsidRPr="00CB7F01">
        <w:rPr>
          <w:rFonts w:ascii="Times New Roman" w:hAnsi="Times New Roman"/>
          <w:i/>
          <w:iCs/>
          <w:sz w:val="28"/>
          <w:szCs w:val="28"/>
        </w:rPr>
        <w:t>ремесленные цеха</w:t>
      </w:r>
      <w:r w:rsidRPr="00CB7F01">
        <w:rPr>
          <w:rFonts w:ascii="Times New Roman" w:hAnsi="Times New Roman"/>
          <w:sz w:val="28"/>
          <w:szCs w:val="28"/>
        </w:rPr>
        <w:t>, объединившие мелких производителей.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>Кроме зарегистрированных ремесленников, в стране были многие тысячи деревенских мастеров, работавших в межсезонье, когда заканчивался сельскохозяйственный цикл. Как правило, они хорошо выделывали кожи убитых на охоте животных и шили из них шапки и шубы.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B7F01">
        <w:rPr>
          <w:rFonts w:ascii="Times New Roman" w:hAnsi="Times New Roman"/>
          <w:sz w:val="28"/>
          <w:szCs w:val="28"/>
        </w:rPr>
        <w:t xml:space="preserve">С увеличением численности армии росли заказы на кожаные сапоги и ремни. Только в Москве работало почти 1500 сапожников. Однако главными специалистами в этом деле считались </w:t>
      </w:r>
      <w:proofErr w:type="spellStart"/>
      <w:r w:rsidRPr="00CB7F01">
        <w:rPr>
          <w:rFonts w:ascii="Times New Roman" w:hAnsi="Times New Roman"/>
          <w:sz w:val="28"/>
          <w:szCs w:val="28"/>
        </w:rPr>
        <w:t>ярославцы</w:t>
      </w:r>
      <w:proofErr w:type="spellEnd"/>
      <w:r w:rsidRPr="00CB7F01">
        <w:rPr>
          <w:rFonts w:ascii="Times New Roman" w:hAnsi="Times New Roman"/>
          <w:sz w:val="28"/>
          <w:szCs w:val="28"/>
        </w:rPr>
        <w:t>. Качество выделки кожи русскими ремесленниками было настолько высоким, что их изделия превратились в один из самых популярных товаров, идущих в Европу.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Торговля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 xml:space="preserve">В первой четверти XVIII века успешно развивался всероссийский рынок. </w:t>
      </w:r>
      <w:proofErr w:type="gramStart"/>
      <w:r w:rsidRPr="00CB7F01">
        <w:rPr>
          <w:rFonts w:ascii="Times New Roman" w:hAnsi="Times New Roman" w:cs="Times New Roman"/>
          <w:sz w:val="28"/>
          <w:szCs w:val="28"/>
        </w:rPr>
        <w:t xml:space="preserve">Кроме сельских </w:t>
      </w:r>
      <w:proofErr w:type="spellStart"/>
      <w:r w:rsidRPr="00CB7F01">
        <w:rPr>
          <w:rFonts w:ascii="Times New Roman" w:hAnsi="Times New Roman" w:cs="Times New Roman"/>
          <w:sz w:val="28"/>
          <w:szCs w:val="28"/>
        </w:rPr>
        <w:t>торжков</w:t>
      </w:r>
      <w:proofErr w:type="spellEnd"/>
      <w:r w:rsidRPr="00CB7F01">
        <w:rPr>
          <w:rFonts w:ascii="Times New Roman" w:hAnsi="Times New Roman" w:cs="Times New Roman"/>
          <w:sz w:val="28"/>
          <w:szCs w:val="28"/>
        </w:rPr>
        <w:t>, куда 2 — 3 раза в неделю собирались продавцы и покупатели из близлежащих деревень, действовали и расширялись оптовые ярмарки.</w:t>
      </w:r>
      <w:proofErr w:type="gramEnd"/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 xml:space="preserve">При Петре I были усовершенствованы пути сообщения, что содействовало развитию торговли: был построен </w:t>
      </w:r>
      <w:proofErr w:type="spellStart"/>
      <w:r w:rsidRPr="00CB7F01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CB7F01">
        <w:rPr>
          <w:rFonts w:ascii="Times New Roman" w:hAnsi="Times New Roman" w:cs="Times New Roman"/>
          <w:sz w:val="28"/>
          <w:szCs w:val="28"/>
        </w:rPr>
        <w:t xml:space="preserve"> (1703—1709) и начато строительство Ладожского обводного канала (1718—1731) и Волго-Донского канала.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Развитию внутренней торговли способствовало увеличение численности городов и городского населения, рост мануфактурного производства, создание регулярной и многочисленной армии.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Значительно выросли и объемы внешней торговли. Причем значение крупнейшего прежде порта — Архангельска — неуклонно падало, а роль Петербурга, Риги и других балтийских гаваней возрастала.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Стремясь оградить отечественного производителя от конкуренции иностранных товаров, Петр ограничивал или запрещал вовсе ввоз в страну тех товаров, которые в достаточном количестве производились в России. Одновременно запрещался вывоз сырья, необходимого отечественным производителям.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8200" cy="6886575"/>
            <wp:effectExtent l="0" t="0" r="0" b="9525"/>
            <wp:docPr id="14" name="Рисунок 14" descr="Россия в конце XVII—начале XVIII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я в конце XVII—начале XVIII 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В 1724 году Петр принял Таможенный тариф, который установил 75%-ную пошлину на ввоз в страну даже высококачественных иностранных изделий, если они в достаточном количестве производились в России. Это делало ввоз таких товаров невыгодным для иностранных купцов. Пошлины на другие иностранные товары устанавливались в пределах от 12 до 37% и взимались в иностранной </w:t>
      </w:r>
      <w:r w:rsidRPr="00CB7F01">
        <w:rPr>
          <w:rFonts w:ascii="Times New Roman" w:hAnsi="Times New Roman" w:cs="Times New Roman"/>
          <w:b/>
          <w:bCs/>
          <w:sz w:val="28"/>
          <w:szCs w:val="28"/>
        </w:rPr>
        <w:t>валюте</w:t>
      </w:r>
      <w:r w:rsidRPr="00CB7F01">
        <w:rPr>
          <w:rFonts w:ascii="Times New Roman" w:hAnsi="Times New Roman" w:cs="Times New Roman"/>
          <w:sz w:val="28"/>
          <w:szCs w:val="28"/>
        </w:rPr>
        <w:t> по выгодному для России курсу.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Был ограничен вывоз золота и серебра из страны и, наоборот, поощрялся их ввоз.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 xml:space="preserve">Основными торговыми партнерами России при Петре были Англия и Голландия. В Россию ввозились табак, металл и изделия из него, украшения, кружева, кофе. Вывозились в основном пенька, лен, сало, юфть, поташ, лес, начинался экспорт зерна (он был запрещен лишь в годы неурожая). На юге страны важнейшим торговым центром была Астрахань, через которую шла </w:t>
      </w:r>
      <w:r w:rsidRPr="00CB7F01">
        <w:rPr>
          <w:rFonts w:ascii="Times New Roman" w:hAnsi="Times New Roman" w:cs="Times New Roman"/>
          <w:sz w:val="28"/>
          <w:szCs w:val="28"/>
        </w:rPr>
        <w:lastRenderedPageBreak/>
        <w:t>торговля с Персией и Закавказьем. На востоке все более активной становилась торговля с Китаем.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При Петре были сделаны и попытки установить торговый путь через Центральную Азию в Индию, но они не были удачными.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Денежная и налоговая реформы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В условиях начавшейся Северной войны Петр столкнулся с острой нехваткой денежных средств. Для выхода из крайне тяжелого положения он, с одной стороны, разрешил разработку Нерчинских серебряно-свинцовых рудников (1700), а с другой — ввел новые виды монет, включая медные. В 1711 году царь провел новую денежную реформу, в ходе которой в монетах было снижено содержание серебра (примерно на 20%).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Одновременно в 1710 году по указу царя была проведена </w:t>
      </w:r>
      <w:proofErr w:type="spellStart"/>
      <w:r w:rsidRPr="00CB7F01">
        <w:rPr>
          <w:rFonts w:ascii="Times New Roman" w:hAnsi="Times New Roman" w:cs="Times New Roman"/>
          <w:i/>
          <w:iCs/>
          <w:sz w:val="28"/>
          <w:szCs w:val="28"/>
        </w:rPr>
        <w:t>подворно-подушная</w:t>
      </w:r>
      <w:proofErr w:type="spellEnd"/>
      <w:r w:rsidRPr="00CB7F01">
        <w:rPr>
          <w:rFonts w:ascii="Times New Roman" w:hAnsi="Times New Roman" w:cs="Times New Roman"/>
          <w:i/>
          <w:iCs/>
          <w:sz w:val="28"/>
          <w:szCs w:val="28"/>
        </w:rPr>
        <w:t xml:space="preserve"> перепись</w:t>
      </w:r>
      <w:r w:rsidRPr="00CB7F01">
        <w:rPr>
          <w:rFonts w:ascii="Times New Roman" w:hAnsi="Times New Roman" w:cs="Times New Roman"/>
          <w:sz w:val="28"/>
          <w:szCs w:val="28"/>
        </w:rPr>
        <w:t> населения, ставшая первым шагом в проведении налоговой реформы. В 1718—1724 годах вместо налога со двора была введена </w:t>
      </w:r>
      <w:r w:rsidRPr="00CB7F01">
        <w:rPr>
          <w:rFonts w:ascii="Times New Roman" w:hAnsi="Times New Roman" w:cs="Times New Roman"/>
          <w:b/>
          <w:bCs/>
          <w:sz w:val="28"/>
          <w:szCs w:val="28"/>
        </w:rPr>
        <w:t>подушная подать</w:t>
      </w:r>
      <w:r w:rsidRPr="00CB7F01">
        <w:rPr>
          <w:rFonts w:ascii="Times New Roman" w:hAnsi="Times New Roman" w:cs="Times New Roman"/>
          <w:sz w:val="28"/>
          <w:szCs w:val="28"/>
        </w:rPr>
        <w:t>. Ею должны были облагаться лишь мужчины («мужская душа»). Государственный крестьянин платил 1 рубль 14 копеек, а крепостной — 74 копейки в год. Эта реформа значительно повысила сумму собираемых налогов. Она дала 55% всех налогов, поступавших в казну.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Денежная и налоговая реформы Петра I увеличили бюджет государства в три раза. Однако достигалось это за счет ограбления населения.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Итоги экономического развития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Главным итогом экономической политики Петра I стал значительный скачок в развитии хозяйства страны в первой четверти XVIII века. В семь раз выросло число мануфактур. Значительно расширился объем выпускаемой промышленной продукции. Страна впервые вышла на третье место в Европе по выплавке металла и стала его экспортировать (продавать за границей). В сельском хозяйстве внедрялись новые орудия труда, росла его производительность. С включением в состав России Прибалтики значительно выросли торгово-экономические связи с Европой, год от года росли обороты внешней торговли. Крупнейшим ее центром был Петербург. Увеличился товарооборот и внутри России. Значительно выросло купеческое сословие, ставшее основой отечественной экономики.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Однако все эти достижения были получены высокой ценой: тяжелые налоги вели к обнищанию многих крестьянских хозяйств; свободное предпринимательство тормозилось господством крепостнической системы. Государство играло ведущую роль в экономике.</w:t>
      </w:r>
    </w:p>
    <w:p w:rsidR="00CB7F01" w:rsidRPr="00CB7F01" w:rsidRDefault="00CB7F01" w:rsidP="00CB7F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sz w:val="28"/>
          <w:szCs w:val="28"/>
        </w:rPr>
        <w:t>Все это вызывало неизбежные конфликты и потрясения в обществе.</w:t>
      </w:r>
    </w:p>
    <w:p w:rsidR="00CB7F01" w:rsidRDefault="00CB7F01" w:rsidP="00CB7F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01" w:rsidRDefault="00CB7F01" w:rsidP="00CB7F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Запомните новые слова</w:t>
      </w:r>
    </w:p>
    <w:p w:rsidR="00CB7F01" w:rsidRPr="00CB7F01" w:rsidRDefault="00CB7F01" w:rsidP="00CB7F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01" w:rsidRPr="00CB7F01" w:rsidRDefault="00CB7F01" w:rsidP="00CB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ВАЛЮТА</w:t>
      </w:r>
      <w:r w:rsidRPr="00CB7F01">
        <w:rPr>
          <w:rFonts w:ascii="Times New Roman" w:hAnsi="Times New Roman" w:cs="Times New Roman"/>
          <w:sz w:val="28"/>
          <w:szCs w:val="28"/>
        </w:rPr>
        <w:t> — денежная единица какой-либо страны.</w:t>
      </w:r>
    </w:p>
    <w:p w:rsidR="00CB7F01" w:rsidRPr="00CB7F01" w:rsidRDefault="00CB7F01" w:rsidP="00CB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МЕРКАНТИЛИЗМ</w:t>
      </w:r>
      <w:r w:rsidRPr="00CB7F01">
        <w:rPr>
          <w:rFonts w:ascii="Times New Roman" w:hAnsi="Times New Roman" w:cs="Times New Roman"/>
          <w:sz w:val="28"/>
          <w:szCs w:val="28"/>
        </w:rPr>
        <w:t> — экономическая политика, выражавшаяся в активном государственном вмешательстве в хозяйственную жизнь и проявлявшаяся в поддержке купечества, поощрении развития отечественного мануфактурного производства.</w:t>
      </w:r>
    </w:p>
    <w:p w:rsidR="00CB7F01" w:rsidRPr="00CB7F01" w:rsidRDefault="00CB7F01" w:rsidP="00CB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ПОДУШНАЯ ПОДАТЬ</w:t>
      </w:r>
      <w:r w:rsidRPr="00CB7F01">
        <w:rPr>
          <w:rFonts w:ascii="Times New Roman" w:hAnsi="Times New Roman" w:cs="Times New Roman"/>
          <w:sz w:val="28"/>
          <w:szCs w:val="28"/>
        </w:rPr>
        <w:t> — основной прямой налог, взимавшийся с мужского населения податных сословий, вне зависимости от возраста.</w:t>
      </w:r>
    </w:p>
    <w:p w:rsidR="00CB7F01" w:rsidRPr="00CB7F01" w:rsidRDefault="00CB7F01" w:rsidP="00CB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ПРИПИСНЫЕ КРЕСТЬЯНЕ</w:t>
      </w:r>
      <w:r w:rsidRPr="00CB7F01">
        <w:rPr>
          <w:rFonts w:ascii="Times New Roman" w:hAnsi="Times New Roman" w:cs="Times New Roman"/>
          <w:sz w:val="28"/>
          <w:szCs w:val="28"/>
        </w:rPr>
        <w:t> — дворцовые крестьяне, которые вместо уплаты подати должны были работать на казенных или частных заводах, т. е. были прикреплены (приписаны) к ним.</w:t>
      </w:r>
    </w:p>
    <w:p w:rsidR="00CB7F01" w:rsidRPr="00CB7F01" w:rsidRDefault="00CB7F01" w:rsidP="00CB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01">
        <w:rPr>
          <w:rFonts w:ascii="Times New Roman" w:hAnsi="Times New Roman" w:cs="Times New Roman"/>
          <w:b/>
          <w:bCs/>
          <w:sz w:val="28"/>
          <w:szCs w:val="28"/>
        </w:rPr>
        <w:t>ПРОТЕКЦИОНИЗМ</w:t>
      </w:r>
      <w:r w:rsidRPr="00CB7F01">
        <w:rPr>
          <w:rFonts w:ascii="Times New Roman" w:hAnsi="Times New Roman" w:cs="Times New Roman"/>
          <w:sz w:val="28"/>
          <w:szCs w:val="28"/>
        </w:rPr>
        <w:t> —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</w:r>
    </w:p>
    <w:p w:rsidR="00E1490D" w:rsidRDefault="00E1490D" w:rsidP="0044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01" w:rsidRDefault="00CB7F01" w:rsidP="0044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01" w:rsidRPr="00447B49" w:rsidRDefault="00CB7F01" w:rsidP="0044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90D" w:rsidRPr="00447B49" w:rsidRDefault="00E1490D" w:rsidP="00447B49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447B49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E1490D" w:rsidRPr="00447B49" w:rsidRDefault="00E1490D" w:rsidP="00447B49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CB7F01" w:rsidRPr="00CB7F01" w:rsidRDefault="00CB7F01" w:rsidP="00CB7F0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F01">
        <w:rPr>
          <w:rFonts w:ascii="Times New Roman" w:hAnsi="Times New Roman" w:cs="Times New Roman"/>
          <w:sz w:val="28"/>
          <w:szCs w:val="28"/>
          <w:shd w:val="clear" w:color="auto" w:fill="FFFFFF"/>
        </w:rPr>
        <w:t>1. Чем вы можете объяснить экономическое отставание России от ведущих европейских стран в начале XVIII века?</w:t>
      </w:r>
    </w:p>
    <w:p w:rsidR="00CB7F01" w:rsidRPr="00CB7F01" w:rsidRDefault="00CB7F01" w:rsidP="00CB7F0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F01">
        <w:rPr>
          <w:rFonts w:ascii="Times New Roman" w:hAnsi="Times New Roman" w:cs="Times New Roman"/>
          <w:sz w:val="28"/>
          <w:szCs w:val="28"/>
          <w:shd w:val="clear" w:color="auto" w:fill="FFFFFF"/>
        </w:rPr>
        <w:t>2. Каковы были главные направления экономической политики Петра I?</w:t>
      </w:r>
    </w:p>
    <w:p w:rsidR="00CB7F01" w:rsidRPr="00CB7F01" w:rsidRDefault="00CB7F01" w:rsidP="00CB7F0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F01">
        <w:rPr>
          <w:rFonts w:ascii="Times New Roman" w:hAnsi="Times New Roman" w:cs="Times New Roman"/>
          <w:sz w:val="28"/>
          <w:szCs w:val="28"/>
          <w:shd w:val="clear" w:color="auto" w:fill="FFFFFF"/>
        </w:rPr>
        <w:t>3. Какие изменения произошли в сельском хозяйстве России?</w:t>
      </w:r>
    </w:p>
    <w:p w:rsidR="00CB7F01" w:rsidRPr="00CB7F01" w:rsidRDefault="00CB7F01" w:rsidP="00CB7F0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F01">
        <w:rPr>
          <w:rFonts w:ascii="Times New Roman" w:hAnsi="Times New Roman" w:cs="Times New Roman"/>
          <w:sz w:val="28"/>
          <w:szCs w:val="28"/>
          <w:shd w:val="clear" w:color="auto" w:fill="FFFFFF"/>
        </w:rPr>
        <w:t>4. Чем вы объясните бурный рост мануфактур в первой четверти XVIII века?</w:t>
      </w:r>
    </w:p>
    <w:p w:rsidR="00CB7F01" w:rsidRPr="00CB7F01" w:rsidRDefault="00CB7F01" w:rsidP="00CB7F0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F01">
        <w:rPr>
          <w:rFonts w:ascii="Times New Roman" w:hAnsi="Times New Roman" w:cs="Times New Roman"/>
          <w:sz w:val="28"/>
          <w:szCs w:val="28"/>
          <w:shd w:val="clear" w:color="auto" w:fill="FFFFFF"/>
        </w:rPr>
        <w:t>5. Какие итоги экономического развития России в первой четверти XVIII века вы считаете главными и почему?</w:t>
      </w:r>
    </w:p>
    <w:p w:rsidR="0057390F" w:rsidRDefault="0057390F" w:rsidP="00447B49">
      <w:pPr>
        <w:pStyle w:val="a3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346" w:rsidRPr="002D6AE2" w:rsidRDefault="002D6AE2" w:rsidP="00447B49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2D6AE2">
        <w:rPr>
          <w:rFonts w:ascii="Times New Roman" w:hAnsi="Times New Roman" w:cs="Times New Roman"/>
          <w:i/>
          <w:sz w:val="28"/>
          <w:szCs w:val="28"/>
          <w:u w:val="wave"/>
        </w:rPr>
        <w:t xml:space="preserve">Отвечать на контрольные вопросы нужно по лекции. </w:t>
      </w:r>
    </w:p>
    <w:p w:rsidR="00E1490D" w:rsidRPr="00B400DD" w:rsidRDefault="00E1490D" w:rsidP="00447B49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942" w:rsidRDefault="00E1490D" w:rsidP="00447B49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8"/>
        </w:rPr>
      </w:pPr>
      <w:r w:rsidRPr="004F5279">
        <w:rPr>
          <w:rFonts w:ascii="Times New Roman" w:hAnsi="Times New Roman"/>
          <w:b/>
          <w:sz w:val="32"/>
        </w:rPr>
        <w:t>Задание:</w:t>
      </w:r>
      <w:r w:rsidRPr="004F5279">
        <w:rPr>
          <w:rFonts w:ascii="Times New Roman" w:hAnsi="Times New Roman"/>
          <w:i/>
          <w:sz w:val="32"/>
        </w:rPr>
        <w:t xml:space="preserve"> </w:t>
      </w:r>
      <w:r w:rsidRPr="004F5279">
        <w:rPr>
          <w:rFonts w:ascii="Times New Roman" w:hAnsi="Times New Roman"/>
          <w:i/>
          <w:sz w:val="28"/>
          <w:u w:val="single"/>
        </w:rPr>
        <w:t>ознакомиться с лекцией</w:t>
      </w:r>
      <w:r w:rsidR="001D4346">
        <w:rPr>
          <w:rFonts w:ascii="Times New Roman" w:hAnsi="Times New Roman"/>
          <w:i/>
          <w:sz w:val="28"/>
          <w:u w:val="single"/>
        </w:rPr>
        <w:t>, оформить конспект лекции</w:t>
      </w:r>
      <w:r>
        <w:rPr>
          <w:rFonts w:ascii="Times New Roman" w:hAnsi="Times New Roman"/>
          <w:i/>
          <w:sz w:val="28"/>
          <w:u w:val="single"/>
        </w:rPr>
        <w:t xml:space="preserve"> в тетради </w:t>
      </w:r>
      <w:r w:rsidRPr="004F5279">
        <w:rPr>
          <w:rFonts w:ascii="Times New Roman" w:hAnsi="Times New Roman"/>
          <w:i/>
          <w:sz w:val="28"/>
          <w:u w:val="single"/>
        </w:rPr>
        <w:t xml:space="preserve"> и </w:t>
      </w:r>
      <w:r w:rsidRPr="00764942">
        <w:rPr>
          <w:rFonts w:ascii="Times New Roman" w:hAnsi="Times New Roman"/>
          <w:i/>
          <w:sz w:val="28"/>
          <w:u w:val="single"/>
        </w:rPr>
        <w:t>ответить на контрольные вопросы.</w:t>
      </w:r>
      <w:r w:rsidRPr="00957C80">
        <w:rPr>
          <w:rFonts w:ascii="Times New Roman" w:hAnsi="Times New Roman"/>
          <w:b/>
          <w:i/>
          <w:sz w:val="28"/>
        </w:rPr>
        <w:t xml:space="preserve"> </w:t>
      </w:r>
    </w:p>
    <w:p w:rsidR="00E1490D" w:rsidRDefault="00E1490D" w:rsidP="00447B49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32"/>
        </w:rPr>
        <w:t>Обязательно вписать название темы и свою фамилию!</w:t>
      </w:r>
    </w:p>
    <w:p w:rsidR="00E1490D" w:rsidRPr="00B400DD" w:rsidRDefault="00E1490D" w:rsidP="00447B49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 w:rsidRPr="004F5279">
        <w:rPr>
          <w:rFonts w:ascii="Times New Roman" w:hAnsi="Times New Roman"/>
          <w:i/>
          <w:sz w:val="28"/>
        </w:rPr>
        <w:t xml:space="preserve">Ответы отправить </w:t>
      </w:r>
      <w:r w:rsidR="00CB7F01">
        <w:rPr>
          <w:rFonts w:ascii="Times New Roman" w:hAnsi="Times New Roman"/>
          <w:i/>
          <w:sz w:val="28"/>
          <w:u w:val="single"/>
        </w:rPr>
        <w:t>до 15.04</w:t>
      </w:r>
      <w:r w:rsidR="002D6AE2" w:rsidRPr="002D6AE2">
        <w:rPr>
          <w:rFonts w:ascii="Times New Roman" w:hAnsi="Times New Roman"/>
          <w:i/>
          <w:sz w:val="28"/>
          <w:u w:val="single"/>
        </w:rPr>
        <w:t>.2020</w:t>
      </w:r>
      <w:r w:rsidR="002D6AE2">
        <w:rPr>
          <w:rFonts w:ascii="Times New Roman" w:hAnsi="Times New Roman"/>
          <w:i/>
          <w:sz w:val="28"/>
        </w:rPr>
        <w:t xml:space="preserve"> </w:t>
      </w:r>
      <w:r w:rsidRPr="004F5279">
        <w:rPr>
          <w:rFonts w:ascii="Times New Roman" w:hAnsi="Times New Roman"/>
          <w:i/>
          <w:sz w:val="28"/>
        </w:rPr>
        <w:t xml:space="preserve">на электронную почту </w:t>
      </w:r>
      <w:proofErr w:type="spellStart"/>
      <w:r w:rsidRPr="004F5279">
        <w:rPr>
          <w:rFonts w:ascii="Times New Roman" w:hAnsi="Times New Roman"/>
          <w:b/>
          <w:i/>
          <w:sz w:val="28"/>
          <w:lang w:val="en-US"/>
        </w:rPr>
        <w:t>victoria</w:t>
      </w:r>
      <w:proofErr w:type="spellEnd"/>
      <w:r w:rsidRPr="004F5279">
        <w:rPr>
          <w:rFonts w:ascii="Times New Roman" w:hAnsi="Times New Roman"/>
          <w:b/>
          <w:i/>
          <w:sz w:val="28"/>
        </w:rPr>
        <w:t>_</w:t>
      </w:r>
      <w:proofErr w:type="spellStart"/>
      <w:r w:rsidRPr="004F5279">
        <w:rPr>
          <w:rFonts w:ascii="Times New Roman" w:hAnsi="Times New Roman"/>
          <w:b/>
          <w:i/>
          <w:sz w:val="28"/>
          <w:lang w:val="en-US"/>
        </w:rPr>
        <w:t>karimova</w:t>
      </w:r>
      <w:proofErr w:type="spellEnd"/>
      <w:r w:rsidRPr="004F5279">
        <w:rPr>
          <w:rFonts w:ascii="Times New Roman" w:hAnsi="Times New Roman"/>
          <w:b/>
          <w:i/>
          <w:sz w:val="28"/>
        </w:rPr>
        <w:t>@</w:t>
      </w:r>
      <w:r w:rsidRPr="004F5279">
        <w:rPr>
          <w:rFonts w:ascii="Times New Roman" w:hAnsi="Times New Roman"/>
          <w:b/>
          <w:i/>
          <w:sz w:val="28"/>
          <w:lang w:val="en-US"/>
        </w:rPr>
        <w:t>inbox</w:t>
      </w:r>
      <w:r w:rsidRPr="004F5279">
        <w:rPr>
          <w:rFonts w:ascii="Times New Roman" w:hAnsi="Times New Roman"/>
          <w:b/>
          <w:i/>
          <w:sz w:val="28"/>
        </w:rPr>
        <w:t>.</w:t>
      </w:r>
      <w:proofErr w:type="spellStart"/>
      <w:r w:rsidRPr="004F5279">
        <w:rPr>
          <w:rFonts w:ascii="Times New Roman" w:hAnsi="Times New Roman"/>
          <w:b/>
          <w:i/>
          <w:sz w:val="28"/>
          <w:lang w:val="en-US"/>
        </w:rPr>
        <w:t>ru</w:t>
      </w:r>
      <w:proofErr w:type="spellEnd"/>
      <w:r w:rsidRPr="004F5279">
        <w:rPr>
          <w:rFonts w:ascii="Times New Roman" w:hAnsi="Times New Roman"/>
          <w:b/>
          <w:i/>
          <w:sz w:val="28"/>
        </w:rPr>
        <w:t xml:space="preserve"> </w:t>
      </w:r>
      <w:r w:rsidR="00CB7F01" w:rsidRPr="00CB7F01">
        <w:rPr>
          <w:rFonts w:ascii="Times New Roman" w:hAnsi="Times New Roman"/>
          <w:i/>
          <w:sz w:val="28"/>
        </w:rPr>
        <w:t xml:space="preserve">или </w:t>
      </w:r>
      <w:proofErr w:type="gramStart"/>
      <w:r w:rsidR="00CB7F01" w:rsidRPr="00CB7F01">
        <w:rPr>
          <w:rFonts w:ascii="Times New Roman" w:hAnsi="Times New Roman"/>
          <w:i/>
          <w:sz w:val="28"/>
        </w:rPr>
        <w:t>в</w:t>
      </w:r>
      <w:proofErr w:type="gramEnd"/>
      <w:r w:rsidR="00CB7F01">
        <w:rPr>
          <w:rFonts w:ascii="Times New Roman" w:hAnsi="Times New Roman"/>
          <w:b/>
          <w:i/>
          <w:sz w:val="28"/>
        </w:rPr>
        <w:t xml:space="preserve"> ПО «Дистанция»</w:t>
      </w:r>
    </w:p>
    <w:p w:rsidR="0003125C" w:rsidRDefault="0003125C" w:rsidP="00447B49">
      <w:pPr>
        <w:spacing w:after="0"/>
      </w:pPr>
    </w:p>
    <w:sectPr w:rsidR="0003125C" w:rsidSect="00E149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AF" w:rsidRDefault="00D149AF" w:rsidP="0057390F">
      <w:pPr>
        <w:spacing w:after="0" w:line="240" w:lineRule="auto"/>
      </w:pPr>
      <w:r>
        <w:separator/>
      </w:r>
    </w:p>
  </w:endnote>
  <w:endnote w:type="continuationSeparator" w:id="0">
    <w:p w:rsidR="00D149AF" w:rsidRDefault="00D149AF" w:rsidP="005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AF" w:rsidRDefault="00D149AF" w:rsidP="0057390F">
      <w:pPr>
        <w:spacing w:after="0" w:line="240" w:lineRule="auto"/>
      </w:pPr>
      <w:r>
        <w:separator/>
      </w:r>
    </w:p>
  </w:footnote>
  <w:footnote w:type="continuationSeparator" w:id="0">
    <w:p w:rsidR="00D149AF" w:rsidRDefault="00D149AF" w:rsidP="0057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03"/>
    <w:multiLevelType w:val="hybridMultilevel"/>
    <w:tmpl w:val="0CC2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FB4"/>
    <w:multiLevelType w:val="hybridMultilevel"/>
    <w:tmpl w:val="D764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A23549"/>
    <w:multiLevelType w:val="hybridMultilevel"/>
    <w:tmpl w:val="0A407948"/>
    <w:lvl w:ilvl="0" w:tplc="D3FE54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D3D64"/>
    <w:multiLevelType w:val="hybridMultilevel"/>
    <w:tmpl w:val="D94A7F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6D0F71"/>
    <w:multiLevelType w:val="hybridMultilevel"/>
    <w:tmpl w:val="35101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08320E"/>
    <w:multiLevelType w:val="hybridMultilevel"/>
    <w:tmpl w:val="CAA2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9B"/>
    <w:rsid w:val="0003125C"/>
    <w:rsid w:val="000501C3"/>
    <w:rsid w:val="001A1168"/>
    <w:rsid w:val="001D4346"/>
    <w:rsid w:val="0025265C"/>
    <w:rsid w:val="002D6AE2"/>
    <w:rsid w:val="0032203A"/>
    <w:rsid w:val="0032298E"/>
    <w:rsid w:val="003853A9"/>
    <w:rsid w:val="00447B49"/>
    <w:rsid w:val="004B72D2"/>
    <w:rsid w:val="004C68A1"/>
    <w:rsid w:val="004D748D"/>
    <w:rsid w:val="0057390F"/>
    <w:rsid w:val="006257EE"/>
    <w:rsid w:val="00641A64"/>
    <w:rsid w:val="006879AC"/>
    <w:rsid w:val="00764942"/>
    <w:rsid w:val="00766654"/>
    <w:rsid w:val="007B1AB5"/>
    <w:rsid w:val="007F396E"/>
    <w:rsid w:val="00920A4A"/>
    <w:rsid w:val="00957C80"/>
    <w:rsid w:val="009B28B8"/>
    <w:rsid w:val="00B108CD"/>
    <w:rsid w:val="00B37D9B"/>
    <w:rsid w:val="00C779B7"/>
    <w:rsid w:val="00CB7F01"/>
    <w:rsid w:val="00D149AF"/>
    <w:rsid w:val="00E1490D"/>
    <w:rsid w:val="00E34A30"/>
    <w:rsid w:val="00E64596"/>
    <w:rsid w:val="00F154FB"/>
    <w:rsid w:val="00F3266A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2"/>
  </w:style>
  <w:style w:type="paragraph" w:styleId="1">
    <w:name w:val="heading 1"/>
    <w:basedOn w:val="a"/>
    <w:next w:val="a"/>
    <w:link w:val="10"/>
    <w:uiPriority w:val="99"/>
    <w:qFormat/>
    <w:rsid w:val="0057390F"/>
    <w:pPr>
      <w:keepNext/>
      <w:spacing w:before="240" w:after="60" w:line="25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A30"/>
    <w:rPr>
      <w:b/>
      <w:bCs/>
    </w:rPr>
  </w:style>
  <w:style w:type="character" w:styleId="a6">
    <w:name w:val="Hyperlink"/>
    <w:basedOn w:val="a0"/>
    <w:uiPriority w:val="99"/>
    <w:unhideWhenUsed/>
    <w:rsid w:val="000312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90F"/>
  </w:style>
  <w:style w:type="paragraph" w:styleId="a9">
    <w:name w:val="footer"/>
    <w:basedOn w:val="a"/>
    <w:link w:val="aa"/>
    <w:uiPriority w:val="99"/>
    <w:unhideWhenUsed/>
    <w:rsid w:val="0057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90F"/>
  </w:style>
  <w:style w:type="character" w:customStyle="1" w:styleId="10">
    <w:name w:val="Заголовок 1 Знак"/>
    <w:basedOn w:val="a0"/>
    <w:link w:val="1"/>
    <w:uiPriority w:val="99"/>
    <w:rsid w:val="005739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7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teacher57</dc:creator>
  <cp:lastModifiedBy>su_ksa</cp:lastModifiedBy>
  <cp:revision>2</cp:revision>
  <dcterms:created xsi:type="dcterms:W3CDTF">2020-04-07T18:10:00Z</dcterms:created>
  <dcterms:modified xsi:type="dcterms:W3CDTF">2020-04-07T18:10:00Z</dcterms:modified>
</cp:coreProperties>
</file>