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7D8" w:rsidRDefault="00ED27D8" w:rsidP="00ED27D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ED27D8">
        <w:rPr>
          <w:rFonts w:ascii="Times New Roman" w:hAnsi="Times New Roman" w:cs="Times New Roman"/>
          <w:b/>
          <w:sz w:val="24"/>
          <w:szCs w:val="24"/>
        </w:rPr>
        <w:t>Курс:</w:t>
      </w:r>
      <w:r>
        <w:rPr>
          <w:rFonts w:ascii="Times New Roman" w:hAnsi="Times New Roman" w:cs="Times New Roman"/>
          <w:sz w:val="24"/>
          <w:szCs w:val="24"/>
        </w:rPr>
        <w:t xml:space="preserve">  2.         </w:t>
      </w:r>
      <w:r w:rsidRPr="00ED27D8">
        <w:rPr>
          <w:rFonts w:ascii="Times New Roman" w:hAnsi="Times New Roman" w:cs="Times New Roman"/>
          <w:b/>
          <w:sz w:val="24"/>
          <w:szCs w:val="24"/>
        </w:rPr>
        <w:t>Группа:</w:t>
      </w:r>
      <w:r w:rsidR="00D76A68">
        <w:rPr>
          <w:rFonts w:ascii="Times New Roman" w:hAnsi="Times New Roman" w:cs="Times New Roman"/>
          <w:sz w:val="24"/>
          <w:szCs w:val="24"/>
        </w:rPr>
        <w:t xml:space="preserve">  ТМ 1</w:t>
      </w:r>
      <w:r>
        <w:rPr>
          <w:rFonts w:ascii="Times New Roman" w:hAnsi="Times New Roman" w:cs="Times New Roman"/>
          <w:sz w:val="24"/>
          <w:szCs w:val="24"/>
        </w:rPr>
        <w:t>89-1.</w:t>
      </w:r>
    </w:p>
    <w:p w:rsidR="00564C01" w:rsidRPr="00B85D48" w:rsidRDefault="00ED27D8" w:rsidP="00564C01">
      <w:pPr>
        <w:spacing w:before="120" w:after="0"/>
        <w:rPr>
          <w:sz w:val="40"/>
          <w:szCs w:val="28"/>
        </w:rPr>
      </w:pPr>
      <w:r w:rsidRPr="00ED27D8">
        <w:rPr>
          <w:rFonts w:ascii="Times New Roman" w:hAnsi="Times New Roman" w:cs="Times New Roman"/>
          <w:b/>
          <w:sz w:val="24"/>
          <w:szCs w:val="24"/>
        </w:rPr>
        <w:t xml:space="preserve">Дисциплина: </w:t>
      </w:r>
      <w:r w:rsidR="00564C01" w:rsidRPr="00564C01">
        <w:rPr>
          <w:rFonts w:ascii="Times New Roman" w:eastAsia="Calibri" w:hAnsi="Times New Roman" w:cs="Times New Roman"/>
          <w:bCs/>
          <w:sz w:val="24"/>
          <w:szCs w:val="24"/>
        </w:rPr>
        <w:t>МДК 01.01 Устройство автомобилей</w:t>
      </w:r>
      <w:r w:rsidR="00564C01" w:rsidRPr="00B85D48">
        <w:rPr>
          <w:sz w:val="40"/>
          <w:szCs w:val="28"/>
        </w:rPr>
        <w:t xml:space="preserve"> </w:t>
      </w:r>
    </w:p>
    <w:p w:rsidR="00ED27D8" w:rsidRDefault="009D0728" w:rsidP="00564C01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ED27D8">
        <w:rPr>
          <w:rFonts w:ascii="Times New Roman" w:hAnsi="Times New Roman" w:cs="Times New Roman"/>
          <w:b/>
          <w:sz w:val="24"/>
          <w:szCs w:val="24"/>
        </w:rPr>
        <w:t>Преподаватель: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27D8">
        <w:rPr>
          <w:rFonts w:ascii="Times New Roman" w:hAnsi="Times New Roman" w:cs="Times New Roman"/>
          <w:sz w:val="24"/>
          <w:szCs w:val="24"/>
        </w:rPr>
        <w:t>Тахтамиров Олег Борисович</w:t>
      </w:r>
    </w:p>
    <w:p w:rsidR="00ED27D8" w:rsidRDefault="00ED27D8" w:rsidP="00ED27D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1E8" w:rsidRDefault="00ED27D8" w:rsidP="00B501E8">
      <w:pPr>
        <w:tabs>
          <w:tab w:val="left" w:pos="284"/>
        </w:tabs>
        <w:ind w:firstLine="426"/>
        <w:rPr>
          <w:rFonts w:ascii="Times New Roman" w:eastAsia="Calibri" w:hAnsi="Times New Roman" w:cs="Times New Roman"/>
          <w:b/>
          <w:bCs/>
          <w:sz w:val="24"/>
          <w:szCs w:val="28"/>
          <w:u w:val="words"/>
        </w:rPr>
      </w:pPr>
      <w:r w:rsidRPr="00ED27D8">
        <w:rPr>
          <w:rFonts w:ascii="Times New Roman" w:hAnsi="Times New Roman" w:cs="Times New Roman"/>
          <w:b/>
          <w:sz w:val="24"/>
          <w:szCs w:val="24"/>
        </w:rPr>
        <w:t>Тема:</w:t>
      </w:r>
      <w:r w:rsidR="00B501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1E8" w:rsidRPr="00B501E8">
        <w:rPr>
          <w:rFonts w:ascii="Times New Roman" w:hAnsi="Times New Roman" w:cs="Times New Roman"/>
          <w:sz w:val="24"/>
          <w:szCs w:val="28"/>
        </w:rPr>
        <w:t>Устройство и работа рулевого управления.</w:t>
      </w:r>
      <w:r w:rsidR="00B501E8" w:rsidRPr="00B501E8">
        <w:rPr>
          <w:rFonts w:ascii="Times New Roman" w:eastAsia="Calibri" w:hAnsi="Times New Roman" w:cs="Times New Roman"/>
          <w:b/>
          <w:bCs/>
          <w:sz w:val="24"/>
          <w:szCs w:val="28"/>
          <w:u w:val="words"/>
        </w:rPr>
        <w:t xml:space="preserve"> </w:t>
      </w:r>
      <w:r w:rsidR="00B501E8" w:rsidRPr="00B501E8">
        <w:rPr>
          <w:rFonts w:ascii="Times New Roman" w:hAnsi="Times New Roman" w:cs="Times New Roman"/>
          <w:sz w:val="24"/>
          <w:szCs w:val="28"/>
        </w:rPr>
        <w:t>Особенности   рулевого привода легковых и грузовых автомобилей.</w:t>
      </w:r>
      <w:r w:rsidR="00B501E8" w:rsidRPr="00B501E8">
        <w:rPr>
          <w:rFonts w:ascii="Times New Roman" w:eastAsia="Calibri" w:hAnsi="Times New Roman" w:cs="Times New Roman"/>
          <w:b/>
          <w:bCs/>
          <w:sz w:val="24"/>
          <w:szCs w:val="28"/>
          <w:u w:val="words"/>
        </w:rPr>
        <w:t xml:space="preserve"> </w:t>
      </w:r>
    </w:p>
    <w:p w:rsidR="00744319" w:rsidRDefault="00744319" w:rsidP="009D0728">
      <w:pPr>
        <w:tabs>
          <w:tab w:val="left" w:pos="284"/>
        </w:tabs>
        <w:ind w:firstLine="426"/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p w:rsidR="00B501E8" w:rsidRPr="009D0728" w:rsidRDefault="009D0728" w:rsidP="009D0728">
      <w:pPr>
        <w:tabs>
          <w:tab w:val="left" w:pos="284"/>
        </w:tabs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D0728">
        <w:rPr>
          <w:rFonts w:ascii="Times New Roman" w:eastAsia="Calibri" w:hAnsi="Times New Roman" w:cs="Times New Roman"/>
          <w:b/>
          <w:bCs/>
          <w:sz w:val="24"/>
          <w:szCs w:val="28"/>
        </w:rPr>
        <w:t>Содержание учебного материала:</w:t>
      </w:r>
    </w:p>
    <w:p w:rsidR="00744319" w:rsidRPr="00ED6D28" w:rsidRDefault="00744319" w:rsidP="00E625BD">
      <w:pPr>
        <w:spacing w:before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4319">
        <w:rPr>
          <w:rStyle w:val="17"/>
          <w:rFonts w:ascii="Times New Roman" w:hAnsi="Times New Roman" w:cs="Times New Roman"/>
          <w:b w:val="0"/>
          <w:i/>
          <w:sz w:val="24"/>
          <w:szCs w:val="24"/>
        </w:rPr>
        <w:t>Назначение рулевого управления</w:t>
      </w:r>
      <w:r>
        <w:rPr>
          <w:rStyle w:val="17"/>
          <w:rFonts w:ascii="Times New Roman" w:hAnsi="Times New Roman" w:cs="Times New Roman"/>
          <w:b w:val="0"/>
          <w:i/>
          <w:sz w:val="24"/>
          <w:szCs w:val="24"/>
        </w:rPr>
        <w:t>:</w:t>
      </w:r>
      <w:r w:rsidRPr="00744319">
        <w:rPr>
          <w:rStyle w:val="17"/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ED6D28">
        <w:rPr>
          <w:rFonts w:ascii="Times New Roman" w:hAnsi="Times New Roman" w:cs="Times New Roman"/>
          <w:sz w:val="24"/>
          <w:szCs w:val="24"/>
        </w:rPr>
        <w:t>Поскольку орган управления — рулевое колесо — постоянно находится в руках водителя, оно на современных автомобилях выполняет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D28">
        <w:rPr>
          <w:rFonts w:ascii="Times New Roman" w:hAnsi="Times New Roman" w:cs="Times New Roman"/>
          <w:sz w:val="24"/>
          <w:szCs w:val="24"/>
        </w:rPr>
        <w:t>также информационную функцию — по усилиям, вибра</w:t>
      </w:r>
      <w:r w:rsidRPr="00ED6D28">
        <w:rPr>
          <w:rFonts w:ascii="Times New Roman" w:hAnsi="Times New Roman" w:cs="Times New Roman"/>
          <w:sz w:val="24"/>
          <w:szCs w:val="24"/>
        </w:rPr>
        <w:softHyphen/>
        <w:t>циям на рулевом колесе происходит передача водителю информации о состоянии дорожного по</w:t>
      </w:r>
      <w:r w:rsidRPr="00ED6D28">
        <w:rPr>
          <w:rFonts w:ascii="Times New Roman" w:hAnsi="Times New Roman" w:cs="Times New Roman"/>
          <w:sz w:val="24"/>
          <w:szCs w:val="24"/>
        </w:rPr>
        <w:softHyphen/>
        <w:t xml:space="preserve">крытия, </w:t>
      </w:r>
      <w:proofErr w:type="spellStart"/>
      <w:r w:rsidRPr="00ED6D28">
        <w:rPr>
          <w:rFonts w:ascii="Times New Roman" w:hAnsi="Times New Roman" w:cs="Times New Roman"/>
          <w:sz w:val="24"/>
          <w:szCs w:val="24"/>
        </w:rPr>
        <w:t>нагруженности</w:t>
      </w:r>
      <w:proofErr w:type="spellEnd"/>
      <w:r w:rsidRPr="00ED6D28">
        <w:rPr>
          <w:rFonts w:ascii="Times New Roman" w:hAnsi="Times New Roman" w:cs="Times New Roman"/>
          <w:sz w:val="24"/>
          <w:szCs w:val="24"/>
        </w:rPr>
        <w:t xml:space="preserve"> контакта колес с дорогой.</w:t>
      </w:r>
    </w:p>
    <w:p w:rsidR="00744319" w:rsidRPr="00ED6D28" w:rsidRDefault="00744319" w:rsidP="00744319">
      <w:pPr>
        <w:pStyle w:val="7"/>
        <w:shd w:val="clear" w:color="auto" w:fill="auto"/>
        <w:spacing w:before="120" w:after="0" w:line="240" w:lineRule="auto"/>
        <w:ind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D6D28">
        <w:rPr>
          <w:rFonts w:ascii="Times New Roman" w:hAnsi="Times New Roman" w:cs="Times New Roman"/>
          <w:sz w:val="24"/>
          <w:szCs w:val="24"/>
        </w:rPr>
        <w:t>Рулевое управление автомобиля должно обеспечивать ощущаемую водителем связь между углом поворота рулевого колеса и направлением движения автомобиля, обладать высокой надежностью. Усилия, необходимые для управления, не должны приводить к повы</w:t>
      </w:r>
      <w:r w:rsidRPr="00ED6D28">
        <w:rPr>
          <w:rFonts w:ascii="Times New Roman" w:hAnsi="Times New Roman" w:cs="Times New Roman"/>
          <w:sz w:val="24"/>
          <w:szCs w:val="24"/>
        </w:rPr>
        <w:softHyphen/>
        <w:t>шенной утомляемости водителя и в тоже время должны информировать его о состоянии кон</w:t>
      </w:r>
      <w:r w:rsidRPr="00ED6D28">
        <w:rPr>
          <w:rFonts w:ascii="Times New Roman" w:hAnsi="Times New Roman" w:cs="Times New Roman"/>
          <w:sz w:val="24"/>
          <w:szCs w:val="24"/>
        </w:rPr>
        <w:softHyphen/>
        <w:t>такта управляемых колес с дорогой (обеспечивать «чувство дороги»). От рулевого управления зависит минимальный радиус поворота автомобиля на ограниченных площадях. Конструк</w:t>
      </w:r>
      <w:r w:rsidRPr="00ED6D28">
        <w:rPr>
          <w:rFonts w:ascii="Times New Roman" w:hAnsi="Times New Roman" w:cs="Times New Roman"/>
          <w:sz w:val="24"/>
          <w:szCs w:val="24"/>
        </w:rPr>
        <w:softHyphen/>
        <w:t>ция рулевого управления не должна передавать ударные нагрузки от неровностей дороги на руки водителя.</w:t>
      </w:r>
    </w:p>
    <w:p w:rsidR="00744319" w:rsidRPr="00ED6D28" w:rsidRDefault="00744319" w:rsidP="00744319">
      <w:pPr>
        <w:pStyle w:val="7"/>
        <w:shd w:val="clear" w:color="auto" w:fill="auto"/>
        <w:spacing w:before="120" w:after="0" w:line="240" w:lineRule="auto"/>
        <w:ind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D6D28">
        <w:rPr>
          <w:rFonts w:ascii="Times New Roman" w:hAnsi="Times New Roman" w:cs="Times New Roman"/>
          <w:sz w:val="24"/>
          <w:szCs w:val="24"/>
        </w:rPr>
        <w:t>Все перечисленные выше требования учитываются при проектировании рулевого управления.</w:t>
      </w:r>
    </w:p>
    <w:p w:rsidR="00744319" w:rsidRPr="00ED6D28" w:rsidRDefault="00744319" w:rsidP="00744319">
      <w:pPr>
        <w:pStyle w:val="7"/>
        <w:shd w:val="clear" w:color="auto" w:fill="auto"/>
        <w:spacing w:before="120" w:after="0" w:line="240" w:lineRule="auto"/>
        <w:ind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ED6D28">
        <w:rPr>
          <w:rFonts w:ascii="Times New Roman" w:hAnsi="Times New Roman" w:cs="Times New Roman"/>
          <w:sz w:val="24"/>
          <w:szCs w:val="24"/>
        </w:rPr>
        <w:t>Изменить направление движения автомобиля можно двумя различными способами: за счет поворота ко</w:t>
      </w:r>
      <w:bookmarkStart w:id="0" w:name="_GoBack"/>
      <w:bookmarkEnd w:id="0"/>
      <w:r w:rsidRPr="00ED6D28">
        <w:rPr>
          <w:rFonts w:ascii="Times New Roman" w:hAnsi="Times New Roman" w:cs="Times New Roman"/>
          <w:sz w:val="24"/>
          <w:szCs w:val="24"/>
        </w:rPr>
        <w:t>лес или звеньев автомобиля в горизонтальной плоскости (кинематический способ) или за счет создания на колесах правого и левого борта различных по величине или по направлению продольных сил (силовой способ).</w:t>
      </w:r>
    </w:p>
    <w:p w:rsidR="00744319" w:rsidRPr="00ED6D28" w:rsidRDefault="00744319" w:rsidP="00744319">
      <w:pPr>
        <w:pStyle w:val="7"/>
        <w:shd w:val="clear" w:color="auto" w:fill="auto"/>
        <w:spacing w:before="120" w:after="0" w:line="240" w:lineRule="auto"/>
        <w:ind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44319">
        <w:rPr>
          <w:rStyle w:val="17"/>
          <w:rFonts w:ascii="Times New Roman" w:hAnsi="Times New Roman" w:cs="Times New Roman"/>
          <w:b w:val="0"/>
          <w:i/>
          <w:sz w:val="24"/>
          <w:szCs w:val="24"/>
        </w:rPr>
        <w:t>Способы поворота автомобиля</w:t>
      </w:r>
      <w:r>
        <w:rPr>
          <w:rStyle w:val="17"/>
          <w:rFonts w:ascii="Times New Roman" w:hAnsi="Times New Roman" w:cs="Times New Roman"/>
          <w:b w:val="0"/>
          <w:i/>
          <w:sz w:val="24"/>
          <w:szCs w:val="24"/>
        </w:rPr>
        <w:t xml:space="preserve">: </w:t>
      </w:r>
      <w:r w:rsidRPr="00ED6D28">
        <w:rPr>
          <w:rFonts w:ascii="Times New Roman" w:hAnsi="Times New Roman" w:cs="Times New Roman"/>
          <w:sz w:val="24"/>
          <w:szCs w:val="24"/>
        </w:rPr>
        <w:t>Для управления большинством современных автомобилей применяется кинематический способ, который может быть реализован путем:</w:t>
      </w:r>
    </w:p>
    <w:p w:rsidR="00744319" w:rsidRPr="00ED6D28" w:rsidRDefault="00744319" w:rsidP="000136DB">
      <w:pPr>
        <w:pStyle w:val="7"/>
        <w:numPr>
          <w:ilvl w:val="0"/>
          <w:numId w:val="5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D28">
        <w:rPr>
          <w:rFonts w:ascii="Times New Roman" w:hAnsi="Times New Roman" w:cs="Times New Roman"/>
          <w:sz w:val="24"/>
          <w:szCs w:val="24"/>
        </w:rPr>
        <w:t>поворота управляемой оси;</w:t>
      </w:r>
    </w:p>
    <w:p w:rsidR="00744319" w:rsidRDefault="00744319" w:rsidP="000136DB">
      <w:pPr>
        <w:pStyle w:val="7"/>
        <w:numPr>
          <w:ilvl w:val="0"/>
          <w:numId w:val="5"/>
        </w:numPr>
        <w:shd w:val="clear" w:color="auto" w:fill="auto"/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D6D28">
        <w:rPr>
          <w:rFonts w:ascii="Times New Roman" w:hAnsi="Times New Roman" w:cs="Times New Roman"/>
          <w:sz w:val="24"/>
          <w:szCs w:val="24"/>
        </w:rPr>
        <w:t>поворота управляемых колес);</w:t>
      </w:r>
    </w:p>
    <w:p w:rsidR="00744319" w:rsidRPr="00ED6D28" w:rsidRDefault="00744319" w:rsidP="000136DB">
      <w:pPr>
        <w:pStyle w:val="7"/>
        <w:numPr>
          <w:ilvl w:val="0"/>
          <w:numId w:val="5"/>
        </w:numPr>
        <w:shd w:val="clear" w:color="auto" w:fill="auto"/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ED6D28">
        <w:rPr>
          <w:rFonts w:ascii="Times New Roman" w:hAnsi="Times New Roman" w:cs="Times New Roman"/>
          <w:sz w:val="24"/>
          <w:szCs w:val="24"/>
        </w:rPr>
        <w:t>поворота сочлененных звеньев (складывания рамы).</w:t>
      </w:r>
    </w:p>
    <w:p w:rsidR="00744319" w:rsidRDefault="00744319" w:rsidP="00744319">
      <w:pPr>
        <w:pStyle w:val="7"/>
        <w:shd w:val="clear" w:color="auto" w:fill="auto"/>
        <w:spacing w:before="120" w:after="0" w:line="240" w:lineRule="auto"/>
        <w:ind w:right="20" w:firstLine="280"/>
        <w:jc w:val="both"/>
        <w:rPr>
          <w:rFonts w:ascii="Times New Roman" w:hAnsi="Times New Roman" w:cs="Times New Roman"/>
          <w:sz w:val="24"/>
        </w:rPr>
      </w:pPr>
      <w:r w:rsidRPr="00E819CC">
        <w:rPr>
          <w:rFonts w:ascii="Times New Roman" w:hAnsi="Times New Roman" w:cs="Times New Roman"/>
          <w:sz w:val="24"/>
        </w:rPr>
        <w:t>Поворот управляемой оси — это наиболее старый из известных способов управления. Он применялся еще на двухосных гужевых повозках. При таком способе ось с колесами повора</w:t>
      </w:r>
      <w:r w:rsidRPr="00E819CC">
        <w:rPr>
          <w:rFonts w:ascii="Times New Roman" w:hAnsi="Times New Roman" w:cs="Times New Roman"/>
          <w:sz w:val="24"/>
        </w:rPr>
        <w:softHyphen/>
        <w:t>чивалась относительно шкворня, установленного в центре повозки. Система управления получалась очень простой, но требовала сильного сужения передней части кузова для пере</w:t>
      </w:r>
      <w:r w:rsidRPr="00E819CC">
        <w:rPr>
          <w:rFonts w:ascii="Times New Roman" w:hAnsi="Times New Roman" w:cs="Times New Roman"/>
          <w:sz w:val="24"/>
        </w:rPr>
        <w:softHyphen/>
        <w:t>катывания управляемых колес, не обеспечивала демпфирования ударов от неровностей дороги на органы управления и при предельных углах поворота оси возникала опасность бокового опрокидывания из-за уменьшения площади опоры автомобиля.</w:t>
      </w:r>
    </w:p>
    <w:p w:rsidR="00744319" w:rsidRPr="00E819CC" w:rsidRDefault="00744319" w:rsidP="00744319">
      <w:pPr>
        <w:pStyle w:val="7"/>
        <w:shd w:val="clear" w:color="auto" w:fill="auto"/>
        <w:spacing w:before="120" w:after="0" w:line="240" w:lineRule="auto"/>
        <w:ind w:right="20" w:firstLine="280"/>
        <w:jc w:val="both"/>
        <w:rPr>
          <w:rFonts w:ascii="Times New Roman" w:hAnsi="Times New Roman" w:cs="Times New Roman"/>
          <w:sz w:val="24"/>
        </w:rPr>
      </w:pPr>
      <w:r w:rsidRPr="00E819CC">
        <w:rPr>
          <w:rFonts w:ascii="Times New Roman" w:hAnsi="Times New Roman" w:cs="Times New Roman"/>
          <w:sz w:val="24"/>
        </w:rPr>
        <w:t>Наибольшее распространение в конструкции автомобиля получило рулевое управление с по</w:t>
      </w:r>
      <w:r w:rsidRPr="00E819CC">
        <w:rPr>
          <w:rFonts w:ascii="Times New Roman" w:hAnsi="Times New Roman" w:cs="Times New Roman"/>
          <w:sz w:val="24"/>
        </w:rPr>
        <w:softHyphen/>
        <w:t>воротными колесами. В этом случае каждое управляемое колесо может поворачиваться в гори</w:t>
      </w:r>
      <w:r w:rsidRPr="00E819CC">
        <w:rPr>
          <w:rFonts w:ascii="Times New Roman" w:hAnsi="Times New Roman" w:cs="Times New Roman"/>
          <w:sz w:val="24"/>
        </w:rPr>
        <w:softHyphen/>
        <w:t>зонтальной плоскости относительно собственной оси поворота. Для синхронизации поворота правого и левого колеса одной оси они связаны шарнирным механизмом — рулевой трапецией.</w:t>
      </w:r>
    </w:p>
    <w:p w:rsidR="00744319" w:rsidRPr="00E819CC" w:rsidRDefault="00744319" w:rsidP="00744319">
      <w:pPr>
        <w:pStyle w:val="7"/>
        <w:shd w:val="clear" w:color="auto" w:fill="auto"/>
        <w:spacing w:before="120" w:after="0" w:line="240" w:lineRule="auto"/>
        <w:ind w:right="20" w:firstLine="280"/>
        <w:jc w:val="both"/>
        <w:rPr>
          <w:rFonts w:ascii="Times New Roman" w:hAnsi="Times New Roman" w:cs="Times New Roman"/>
          <w:sz w:val="24"/>
        </w:rPr>
      </w:pPr>
      <w:r w:rsidRPr="00E819CC">
        <w:rPr>
          <w:rFonts w:ascii="Times New Roman" w:hAnsi="Times New Roman" w:cs="Times New Roman"/>
          <w:sz w:val="24"/>
        </w:rPr>
        <w:t>Рулевая трапеция обеспечивает поворот правого и левого колес на разные углы, что по</w:t>
      </w:r>
      <w:r w:rsidRPr="00E819CC">
        <w:rPr>
          <w:rFonts w:ascii="Times New Roman" w:hAnsi="Times New Roman" w:cs="Times New Roman"/>
          <w:sz w:val="24"/>
        </w:rPr>
        <w:softHyphen/>
        <w:t>зволяет им катиться на повороте по разным радиусам без проскальзывания.</w:t>
      </w:r>
    </w:p>
    <w:p w:rsidR="00744319" w:rsidRPr="00E819CC" w:rsidRDefault="00744319" w:rsidP="00744319">
      <w:pPr>
        <w:pStyle w:val="7"/>
        <w:shd w:val="clear" w:color="auto" w:fill="auto"/>
        <w:spacing w:before="120" w:after="0" w:line="240" w:lineRule="auto"/>
        <w:ind w:right="20" w:firstLine="280"/>
        <w:jc w:val="both"/>
        <w:rPr>
          <w:rFonts w:ascii="Times New Roman" w:hAnsi="Times New Roman" w:cs="Times New Roman"/>
          <w:sz w:val="24"/>
        </w:rPr>
      </w:pPr>
      <w:r w:rsidRPr="00E819CC">
        <w:rPr>
          <w:rFonts w:ascii="Times New Roman" w:hAnsi="Times New Roman" w:cs="Times New Roman"/>
          <w:sz w:val="24"/>
        </w:rPr>
        <w:t>Основные преимущества указанной схемы поворота: колеса занимают при поворотах не</w:t>
      </w:r>
      <w:r w:rsidRPr="00E819CC">
        <w:rPr>
          <w:rFonts w:ascii="Times New Roman" w:hAnsi="Times New Roman" w:cs="Times New Roman"/>
          <w:sz w:val="24"/>
        </w:rPr>
        <w:softHyphen/>
      </w:r>
      <w:r w:rsidRPr="00E819CC">
        <w:rPr>
          <w:rFonts w:ascii="Times New Roman" w:hAnsi="Times New Roman" w:cs="Times New Roman"/>
          <w:sz w:val="24"/>
        </w:rPr>
        <w:lastRenderedPageBreak/>
        <w:t>большой объем внутри кузова, что позволяет удобно размещать над управляемым мостом другие агрегаты автомобиля (двигатель, трансмиссию и т. д.); для поворота колес требуются незначительные усилия, близкое расположение колеса коси его поворота уменьшает</w:t>
      </w:r>
      <w:r>
        <w:rPr>
          <w:rFonts w:ascii="Times New Roman" w:hAnsi="Times New Roman" w:cs="Times New Roman"/>
          <w:sz w:val="24"/>
        </w:rPr>
        <w:t xml:space="preserve"> </w:t>
      </w:r>
      <w:r w:rsidRPr="00E819CC">
        <w:rPr>
          <w:rFonts w:ascii="Times New Roman" w:hAnsi="Times New Roman" w:cs="Times New Roman"/>
          <w:sz w:val="24"/>
        </w:rPr>
        <w:t>удары, передающиеся от дороги на рулевое управление.</w:t>
      </w:r>
    </w:p>
    <w:p w:rsidR="00744319" w:rsidRPr="00ED6D28" w:rsidRDefault="00744319" w:rsidP="00744319">
      <w:pPr>
        <w:pStyle w:val="1"/>
        <w:shd w:val="clear" w:color="auto" w:fill="auto"/>
        <w:spacing w:before="120" w:line="240" w:lineRule="auto"/>
        <w:ind w:right="40"/>
        <w:rPr>
          <w:sz w:val="24"/>
          <w:szCs w:val="24"/>
        </w:rPr>
      </w:pPr>
      <w:r w:rsidRPr="00ED6D28">
        <w:rPr>
          <w:sz w:val="24"/>
          <w:szCs w:val="24"/>
        </w:rPr>
        <w:t>В зависимости от нагрузки на управляемый мост автомобиля предусмотрено несколько типов рулевых механизмов. Наиболее распространенными из них являются червячно-роликовые (чер</w:t>
      </w:r>
      <w:r w:rsidRPr="00ED6D28">
        <w:rPr>
          <w:sz w:val="24"/>
          <w:szCs w:val="24"/>
        </w:rPr>
        <w:softHyphen/>
        <w:t xml:space="preserve">вяк—ролик, червяк—сектор) и </w:t>
      </w:r>
      <w:proofErr w:type="spellStart"/>
      <w:r w:rsidRPr="00ED6D28">
        <w:rPr>
          <w:sz w:val="24"/>
          <w:szCs w:val="24"/>
        </w:rPr>
        <w:t>винтореечные</w:t>
      </w:r>
      <w:proofErr w:type="spellEnd"/>
      <w:r w:rsidRPr="00ED6D28">
        <w:rPr>
          <w:sz w:val="24"/>
          <w:szCs w:val="24"/>
        </w:rPr>
        <w:t xml:space="preserve"> (винт—шарико</w:t>
      </w:r>
      <w:r w:rsidRPr="00ED6D28">
        <w:rPr>
          <w:sz w:val="24"/>
          <w:szCs w:val="24"/>
        </w:rPr>
        <w:softHyphen/>
        <w:t>вая гайка—сектор).</w:t>
      </w:r>
    </w:p>
    <w:p w:rsidR="00744319" w:rsidRPr="00ED6D28" w:rsidRDefault="00744319" w:rsidP="00744319">
      <w:pPr>
        <w:pStyle w:val="1"/>
        <w:shd w:val="clear" w:color="auto" w:fill="auto"/>
        <w:spacing w:before="120" w:line="240" w:lineRule="auto"/>
        <w:ind w:right="40"/>
        <w:rPr>
          <w:sz w:val="24"/>
          <w:szCs w:val="24"/>
        </w:rPr>
      </w:pPr>
      <w:r w:rsidRPr="00ED6D28">
        <w:rPr>
          <w:rStyle w:val="a4"/>
          <w:sz w:val="24"/>
          <w:szCs w:val="24"/>
        </w:rPr>
        <w:t>Червячно-роликовый рулевой механизм</w:t>
      </w:r>
      <w:r w:rsidRPr="00ED6D28">
        <w:rPr>
          <w:sz w:val="24"/>
          <w:szCs w:val="24"/>
        </w:rPr>
        <w:t xml:space="preserve"> в виде червячной переда</w:t>
      </w:r>
      <w:r w:rsidRPr="00ED6D28">
        <w:rPr>
          <w:sz w:val="24"/>
          <w:szCs w:val="24"/>
        </w:rPr>
        <w:softHyphen/>
        <w:t xml:space="preserve">чи с червяком глобоидной формы и двух-, </w:t>
      </w:r>
      <w:proofErr w:type="spellStart"/>
      <w:r w:rsidRPr="00ED6D28">
        <w:rPr>
          <w:sz w:val="24"/>
          <w:szCs w:val="24"/>
        </w:rPr>
        <w:t>трехгребневым</w:t>
      </w:r>
      <w:proofErr w:type="spellEnd"/>
      <w:r w:rsidRPr="00ED6D28">
        <w:rPr>
          <w:sz w:val="24"/>
          <w:szCs w:val="24"/>
        </w:rPr>
        <w:t xml:space="preserve"> роли</w:t>
      </w:r>
      <w:r w:rsidRPr="00ED6D28">
        <w:rPr>
          <w:sz w:val="24"/>
          <w:szCs w:val="24"/>
        </w:rPr>
        <w:softHyphen/>
        <w:t>ком (червяк—ролик) применяется на большинстве легковых и многих грузовых автомобилях. Рулевой механизм такого типа по</w:t>
      </w:r>
      <w:r w:rsidRPr="00ED6D28">
        <w:rPr>
          <w:sz w:val="24"/>
          <w:szCs w:val="24"/>
        </w:rPr>
        <w:softHyphen/>
        <w:t>казан на рис. 16.2. В картере 1 на двух конических роликовых подшип</w:t>
      </w:r>
      <w:r w:rsidRPr="00ED6D28">
        <w:rPr>
          <w:sz w:val="24"/>
          <w:szCs w:val="24"/>
        </w:rPr>
        <w:softHyphen/>
        <w:t>никах вращается глобоидный червяк 5, установленный на валу</w:t>
      </w:r>
      <w:r w:rsidRPr="00ED6D28">
        <w:rPr>
          <w:rStyle w:val="a4"/>
          <w:sz w:val="24"/>
          <w:szCs w:val="24"/>
        </w:rPr>
        <w:t xml:space="preserve"> 6 </w:t>
      </w:r>
      <w:r w:rsidRPr="00ED6D28">
        <w:rPr>
          <w:sz w:val="24"/>
          <w:szCs w:val="24"/>
        </w:rPr>
        <w:t xml:space="preserve">рулевого колеса. В зацепление с червяком входит </w:t>
      </w:r>
      <w:proofErr w:type="spellStart"/>
      <w:r w:rsidRPr="00ED6D28">
        <w:rPr>
          <w:sz w:val="24"/>
          <w:szCs w:val="24"/>
        </w:rPr>
        <w:t>трехгребневый</w:t>
      </w:r>
      <w:proofErr w:type="spellEnd"/>
      <w:r w:rsidRPr="00ED6D28">
        <w:rPr>
          <w:sz w:val="24"/>
          <w:szCs w:val="24"/>
        </w:rPr>
        <w:t xml:space="preserve"> ролик 3, вращающийся на цилиндрическом роликовом подшип</w:t>
      </w:r>
      <w:r w:rsidRPr="00ED6D28">
        <w:rPr>
          <w:sz w:val="24"/>
          <w:szCs w:val="24"/>
        </w:rPr>
        <w:softHyphen/>
        <w:t>нике, установленном на оси 7, запрессованной в фасонную го</w:t>
      </w:r>
      <w:r w:rsidRPr="00ED6D28">
        <w:rPr>
          <w:sz w:val="24"/>
          <w:szCs w:val="24"/>
        </w:rPr>
        <w:softHyphen/>
        <w:t>ловку вала</w:t>
      </w:r>
      <w:r w:rsidRPr="00ED6D28">
        <w:rPr>
          <w:rStyle w:val="a4"/>
          <w:sz w:val="24"/>
          <w:szCs w:val="24"/>
        </w:rPr>
        <w:t xml:space="preserve"> 2</w:t>
      </w:r>
      <w:r w:rsidRPr="00ED6D28">
        <w:rPr>
          <w:sz w:val="24"/>
          <w:szCs w:val="24"/>
        </w:rPr>
        <w:t xml:space="preserve"> рулевой сошки.</w:t>
      </w:r>
    </w:p>
    <w:p w:rsidR="00744319" w:rsidRPr="00ED6D28" w:rsidRDefault="00744319" w:rsidP="00744319">
      <w:pPr>
        <w:pStyle w:val="1"/>
        <w:shd w:val="clear" w:color="auto" w:fill="auto"/>
        <w:spacing w:before="120" w:line="240" w:lineRule="auto"/>
        <w:ind w:right="40"/>
        <w:rPr>
          <w:sz w:val="24"/>
          <w:szCs w:val="24"/>
        </w:rPr>
      </w:pPr>
      <w:r w:rsidRPr="00ED6D28">
        <w:rPr>
          <w:sz w:val="24"/>
          <w:szCs w:val="24"/>
        </w:rPr>
        <w:t>Опорами вала сошки служит с одной стороны роликовый под</w:t>
      </w:r>
      <w:r w:rsidRPr="00ED6D28">
        <w:rPr>
          <w:sz w:val="24"/>
          <w:szCs w:val="24"/>
        </w:rPr>
        <w:softHyphen/>
        <w:t>шипник</w:t>
      </w:r>
      <w:r w:rsidRPr="00ED6D28">
        <w:rPr>
          <w:rStyle w:val="0pt"/>
          <w:sz w:val="24"/>
          <w:szCs w:val="24"/>
        </w:rPr>
        <w:t xml:space="preserve"> 8,</w:t>
      </w:r>
      <w:r w:rsidRPr="00ED6D28">
        <w:rPr>
          <w:sz w:val="24"/>
          <w:szCs w:val="24"/>
        </w:rPr>
        <w:t xml:space="preserve"> ас другой — бронзовая втулка</w:t>
      </w:r>
      <w:r w:rsidRPr="00ED6D28">
        <w:rPr>
          <w:rStyle w:val="0pt"/>
          <w:sz w:val="24"/>
          <w:szCs w:val="24"/>
        </w:rPr>
        <w:t xml:space="preserve"> 16.</w:t>
      </w:r>
      <w:r w:rsidRPr="00ED6D28">
        <w:rPr>
          <w:sz w:val="24"/>
          <w:szCs w:val="24"/>
        </w:rPr>
        <w:t xml:space="preserve"> С этой же стороны вал сошки уплотняется сальником</w:t>
      </w:r>
      <w:r w:rsidRPr="00ED6D28">
        <w:rPr>
          <w:rStyle w:val="0pt"/>
          <w:sz w:val="24"/>
          <w:szCs w:val="24"/>
        </w:rPr>
        <w:t xml:space="preserve"> 13.</w:t>
      </w:r>
      <w:r w:rsidRPr="00ED6D28">
        <w:rPr>
          <w:sz w:val="24"/>
          <w:szCs w:val="24"/>
        </w:rPr>
        <w:t xml:space="preserve"> Сошка</w:t>
      </w:r>
      <w:r w:rsidRPr="00ED6D28">
        <w:rPr>
          <w:rStyle w:val="0pt"/>
          <w:sz w:val="24"/>
          <w:szCs w:val="24"/>
        </w:rPr>
        <w:t xml:space="preserve"> 14</w:t>
      </w:r>
      <w:r w:rsidRPr="00ED6D28">
        <w:rPr>
          <w:sz w:val="24"/>
          <w:szCs w:val="24"/>
        </w:rPr>
        <w:t xml:space="preserve"> установлена на шлицах вала и удерживается гайкой</w:t>
      </w:r>
      <w:r w:rsidRPr="00ED6D28">
        <w:rPr>
          <w:rStyle w:val="0pt"/>
          <w:sz w:val="24"/>
          <w:szCs w:val="24"/>
        </w:rPr>
        <w:t xml:space="preserve"> 15.</w:t>
      </w:r>
      <w:r w:rsidRPr="00ED6D28">
        <w:rPr>
          <w:sz w:val="24"/>
          <w:szCs w:val="24"/>
        </w:rPr>
        <w:t xml:space="preserve"> Под нижней крышкой кар</w:t>
      </w:r>
      <w:r w:rsidRPr="00ED6D28">
        <w:rPr>
          <w:sz w:val="24"/>
          <w:szCs w:val="24"/>
        </w:rPr>
        <w:softHyphen/>
        <w:t>тера расположены прокладки</w:t>
      </w:r>
      <w:r w:rsidRPr="00ED6D28">
        <w:rPr>
          <w:rStyle w:val="0pt"/>
          <w:sz w:val="24"/>
          <w:szCs w:val="24"/>
        </w:rPr>
        <w:t xml:space="preserve"> 4,</w:t>
      </w:r>
      <w:r w:rsidRPr="00ED6D28">
        <w:rPr>
          <w:sz w:val="24"/>
          <w:szCs w:val="24"/>
        </w:rPr>
        <w:t xml:space="preserve"> служащие для регулировки кони</w:t>
      </w:r>
      <w:r w:rsidRPr="00ED6D28">
        <w:rPr>
          <w:sz w:val="24"/>
          <w:szCs w:val="24"/>
        </w:rPr>
        <w:softHyphen/>
        <w:t>ческих роликовых подшипников червяка 5. Регулировка глубины зацепления ролика 3 с червяком 5 производится осевым переме</w:t>
      </w:r>
      <w:r w:rsidRPr="00ED6D28">
        <w:rPr>
          <w:sz w:val="24"/>
          <w:szCs w:val="24"/>
        </w:rPr>
        <w:softHyphen/>
        <w:t>щением вала</w:t>
      </w:r>
      <w:r w:rsidRPr="00ED6D28">
        <w:rPr>
          <w:rStyle w:val="0pt"/>
          <w:sz w:val="24"/>
          <w:szCs w:val="24"/>
        </w:rPr>
        <w:t xml:space="preserve"> 12</w:t>
      </w:r>
      <w:r w:rsidRPr="00ED6D28">
        <w:rPr>
          <w:sz w:val="24"/>
          <w:szCs w:val="24"/>
        </w:rPr>
        <w:t xml:space="preserve"> сошки (в пределах величины И) с помощью регу</w:t>
      </w:r>
      <w:r w:rsidRPr="00ED6D28">
        <w:rPr>
          <w:sz w:val="24"/>
          <w:szCs w:val="24"/>
        </w:rPr>
        <w:softHyphen/>
        <w:t>лировочного винта</w:t>
      </w:r>
      <w:r w:rsidRPr="00ED6D28">
        <w:rPr>
          <w:rStyle w:val="0pt"/>
          <w:sz w:val="24"/>
          <w:szCs w:val="24"/>
        </w:rPr>
        <w:t xml:space="preserve"> 11,</w:t>
      </w:r>
      <w:r w:rsidRPr="00ED6D28">
        <w:rPr>
          <w:sz w:val="24"/>
          <w:szCs w:val="24"/>
        </w:rPr>
        <w:t xml:space="preserve"> установленного в крышке картера. Винт закрыт </w:t>
      </w:r>
      <w:proofErr w:type="spellStart"/>
      <w:r w:rsidRPr="00ED6D28">
        <w:rPr>
          <w:sz w:val="24"/>
          <w:szCs w:val="24"/>
        </w:rPr>
        <w:t>колпачковой</w:t>
      </w:r>
      <w:proofErr w:type="spellEnd"/>
      <w:r w:rsidRPr="00ED6D28">
        <w:rPr>
          <w:sz w:val="24"/>
          <w:szCs w:val="24"/>
        </w:rPr>
        <w:t xml:space="preserve"> гайкой</w:t>
      </w:r>
      <w:r w:rsidRPr="00ED6D28">
        <w:rPr>
          <w:rStyle w:val="0pt"/>
          <w:sz w:val="24"/>
          <w:szCs w:val="24"/>
        </w:rPr>
        <w:t xml:space="preserve"> 10</w:t>
      </w:r>
      <w:r w:rsidRPr="00ED6D28">
        <w:rPr>
          <w:sz w:val="24"/>
          <w:szCs w:val="24"/>
        </w:rPr>
        <w:t xml:space="preserve"> и фиксируется стопорной шайбой</w:t>
      </w:r>
      <w:r w:rsidRPr="00ED6D28">
        <w:rPr>
          <w:rStyle w:val="0pt"/>
          <w:sz w:val="24"/>
          <w:szCs w:val="24"/>
        </w:rPr>
        <w:t xml:space="preserve"> 9 </w:t>
      </w:r>
      <w:r w:rsidRPr="00ED6D28">
        <w:rPr>
          <w:sz w:val="24"/>
          <w:szCs w:val="24"/>
        </w:rPr>
        <w:t>со штифтом.</w:t>
      </w:r>
    </w:p>
    <w:p w:rsidR="00744319" w:rsidRDefault="00744319" w:rsidP="00744319">
      <w:pPr>
        <w:pStyle w:val="1"/>
        <w:shd w:val="clear" w:color="auto" w:fill="auto"/>
        <w:spacing w:before="120" w:line="240" w:lineRule="auto"/>
        <w:ind w:right="40"/>
        <w:rPr>
          <w:sz w:val="24"/>
          <w:szCs w:val="24"/>
        </w:rPr>
      </w:pPr>
    </w:p>
    <w:p w:rsidR="00744319" w:rsidRDefault="001B4C7C" w:rsidP="00744319">
      <w:pPr>
        <w:pStyle w:val="1"/>
        <w:shd w:val="clear" w:color="auto" w:fill="auto"/>
        <w:spacing w:before="120" w:line="240" w:lineRule="auto"/>
        <w:ind w:right="40"/>
        <w:jc w:val="center"/>
        <w:rPr>
          <w:sz w:val="24"/>
          <w:szCs w:val="24"/>
        </w:rPr>
      </w:pPr>
      <w:r w:rsidRPr="00ED6D28">
        <w:rPr>
          <w:sz w:val="24"/>
          <w:szCs w:val="24"/>
        </w:rPr>
        <w:fldChar w:fldCharType="begin"/>
      </w:r>
      <w:r w:rsidR="00744319" w:rsidRPr="00ED6D28">
        <w:rPr>
          <w:sz w:val="24"/>
          <w:szCs w:val="24"/>
        </w:rPr>
        <w:instrText xml:space="preserve"> INCLUDEPICTURE  "C:\\TEMP\\FineReader10\\media\\image1.jpeg" \* MERGEFORMATINET </w:instrText>
      </w:r>
      <w:r w:rsidRPr="00ED6D28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 w:rsidR="00744319">
        <w:rPr>
          <w:sz w:val="24"/>
          <w:szCs w:val="24"/>
        </w:rPr>
        <w:instrText xml:space="preserve"> INCLUDEPICTURE  "C:\\TEMP\\FineReader10\\media\\image1.jpeg"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 w:rsidR="00744319">
        <w:rPr>
          <w:sz w:val="24"/>
          <w:szCs w:val="24"/>
        </w:rPr>
        <w:instrText xml:space="preserve"> INCLUDEPICTURE  "C:\\TEMP\\FineReader10\\media\\image1.jpeg"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 w:rsidR="009844E1">
        <w:rPr>
          <w:sz w:val="24"/>
          <w:szCs w:val="24"/>
        </w:rPr>
        <w:instrText xml:space="preserve"> INCLUDEPICTURE  "C:\\TEMP\\FineReader10\\media\\image1.jpeg"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 w:rsidR="000C077D">
        <w:rPr>
          <w:sz w:val="24"/>
          <w:szCs w:val="24"/>
        </w:rPr>
        <w:instrText xml:space="preserve"> INCLUDEPICTURE  "C:\\TEMP\\FineReader10\\media\\image1.jpeg"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 w:rsidR="000136DB">
        <w:rPr>
          <w:sz w:val="24"/>
          <w:szCs w:val="24"/>
        </w:rPr>
        <w:instrText xml:space="preserve"> INCLUDEPICTURE  "C:\\TEMP\\FineReader10\\media\\image1.jpeg" \* MERGEFORMATINET </w:instrText>
      </w:r>
      <w:r>
        <w:rPr>
          <w:sz w:val="24"/>
          <w:szCs w:val="24"/>
        </w:rPr>
        <w:fldChar w:fldCharType="separate"/>
      </w:r>
      <w:r w:rsidR="00D76A68" w:rsidRPr="001B4C7C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85pt;height:131.9pt">
            <v:imagedata r:id="rId5" r:href="rId6"/>
          </v:shape>
        </w:pic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 w:rsidRPr="00ED6D28">
        <w:rPr>
          <w:sz w:val="24"/>
          <w:szCs w:val="24"/>
        </w:rPr>
        <w:fldChar w:fldCharType="end"/>
      </w:r>
    </w:p>
    <w:p w:rsidR="002C05BD" w:rsidRDefault="00744319" w:rsidP="00744319">
      <w:pPr>
        <w:pStyle w:val="a6"/>
        <w:shd w:val="clear" w:color="auto" w:fill="auto"/>
        <w:spacing w:before="120" w:line="240" w:lineRule="auto"/>
        <w:rPr>
          <w:sz w:val="24"/>
          <w:szCs w:val="24"/>
        </w:rPr>
      </w:pPr>
      <w:r w:rsidRPr="00ED6D28">
        <w:rPr>
          <w:sz w:val="24"/>
          <w:szCs w:val="24"/>
        </w:rPr>
        <w:t xml:space="preserve">Рис. 16.2. Рулевой механизм типа червяк — </w:t>
      </w:r>
      <w:proofErr w:type="spellStart"/>
      <w:r w:rsidRPr="00ED6D28">
        <w:rPr>
          <w:sz w:val="24"/>
          <w:szCs w:val="24"/>
        </w:rPr>
        <w:t>трехгребневый</w:t>
      </w:r>
      <w:proofErr w:type="spellEnd"/>
      <w:r w:rsidRPr="00ED6D28">
        <w:rPr>
          <w:sz w:val="24"/>
          <w:szCs w:val="24"/>
        </w:rPr>
        <w:t xml:space="preserve"> ролик: </w:t>
      </w:r>
    </w:p>
    <w:p w:rsidR="00744319" w:rsidRPr="00ED6D28" w:rsidRDefault="00744319" w:rsidP="002C05BD">
      <w:pPr>
        <w:pStyle w:val="a6"/>
        <w:shd w:val="clear" w:color="auto" w:fill="auto"/>
        <w:spacing w:line="240" w:lineRule="auto"/>
        <w:rPr>
          <w:sz w:val="24"/>
          <w:szCs w:val="24"/>
        </w:rPr>
      </w:pPr>
      <w:r w:rsidRPr="00ED6D28">
        <w:rPr>
          <w:sz w:val="24"/>
          <w:szCs w:val="24"/>
        </w:rPr>
        <w:t>а — продольный разрез; б — поперечный разрез</w:t>
      </w:r>
    </w:p>
    <w:p w:rsidR="00744319" w:rsidRPr="00ED6D28" w:rsidRDefault="00744319" w:rsidP="002C05BD">
      <w:pPr>
        <w:pStyle w:val="23"/>
        <w:shd w:val="clear" w:color="auto" w:fill="auto"/>
        <w:spacing w:before="120" w:line="240" w:lineRule="auto"/>
        <w:ind w:right="60" w:firstLine="284"/>
        <w:rPr>
          <w:sz w:val="24"/>
          <w:szCs w:val="24"/>
        </w:rPr>
      </w:pPr>
      <w:r w:rsidRPr="00ED6D28">
        <w:rPr>
          <w:sz w:val="24"/>
          <w:szCs w:val="24"/>
        </w:rPr>
        <w:t>Рабочая пара типа червяк—ролик имеет зацепление с пере</w:t>
      </w:r>
      <w:r w:rsidRPr="00ED6D28">
        <w:rPr>
          <w:sz w:val="24"/>
          <w:szCs w:val="24"/>
        </w:rPr>
        <w:softHyphen/>
        <w:t>менным зазором. В средней части, соответствующей положению колес для движения автомобиля по прямой, зазор имеет мини</w:t>
      </w:r>
      <w:r w:rsidRPr="00ED6D28">
        <w:rPr>
          <w:sz w:val="24"/>
          <w:szCs w:val="24"/>
        </w:rPr>
        <w:softHyphen/>
        <w:t>мальную величину (0,03 мм); при повороте рулевого колеса зазор</w:t>
      </w:r>
      <w:r>
        <w:rPr>
          <w:sz w:val="24"/>
          <w:szCs w:val="24"/>
        </w:rPr>
        <w:t xml:space="preserve"> </w:t>
      </w:r>
      <w:r w:rsidRPr="00ED6D28">
        <w:rPr>
          <w:sz w:val="24"/>
          <w:szCs w:val="24"/>
        </w:rPr>
        <w:t>увеличивается, так как высота зубьев сектора уменьшается от се</w:t>
      </w:r>
      <w:r w:rsidRPr="00ED6D28">
        <w:rPr>
          <w:sz w:val="24"/>
          <w:szCs w:val="24"/>
        </w:rPr>
        <w:softHyphen/>
        <w:t>редины к крайним точкам. При этом по мере поворота автомоби</w:t>
      </w:r>
      <w:r w:rsidRPr="00ED6D28">
        <w:rPr>
          <w:sz w:val="24"/>
          <w:szCs w:val="24"/>
        </w:rPr>
        <w:softHyphen/>
        <w:t>ля в ту или иную сторону свободный ход рулевого колеса также возрастает, достигая в крайних положениях 25... 30°. Наличие пе</w:t>
      </w:r>
      <w:r w:rsidRPr="00ED6D28">
        <w:rPr>
          <w:sz w:val="24"/>
          <w:szCs w:val="24"/>
        </w:rPr>
        <w:softHyphen/>
        <w:t>ременного зазора в соединении червяк—ролик повышает чувстви</w:t>
      </w:r>
      <w:r w:rsidRPr="00ED6D28">
        <w:rPr>
          <w:sz w:val="24"/>
          <w:szCs w:val="24"/>
        </w:rPr>
        <w:softHyphen/>
        <w:t>тельность рулевого управления при среднем положении колес и облегчает вывод рулевого колеса из крайних положений. Рулевой механизм данного типа имеет малые потери на трение, так как при работе ролик не скользит, а катится по червяку, вследствие чего снижается изнашивание деталей и затрачивается меньше уси</w:t>
      </w:r>
      <w:r w:rsidRPr="00ED6D28">
        <w:rPr>
          <w:sz w:val="24"/>
          <w:szCs w:val="24"/>
        </w:rPr>
        <w:softHyphen/>
        <w:t>лий на управление автомобилем.</w:t>
      </w:r>
    </w:p>
    <w:p w:rsidR="00744319" w:rsidRPr="00ED6D28" w:rsidRDefault="00744319" w:rsidP="00744319">
      <w:pPr>
        <w:pStyle w:val="1"/>
        <w:shd w:val="clear" w:color="auto" w:fill="auto"/>
        <w:spacing w:before="120" w:line="240" w:lineRule="auto"/>
        <w:ind w:right="40"/>
        <w:rPr>
          <w:sz w:val="24"/>
          <w:szCs w:val="24"/>
        </w:rPr>
      </w:pPr>
    </w:p>
    <w:p w:rsidR="00744319" w:rsidRPr="00ED6D28" w:rsidRDefault="00744319" w:rsidP="00744319">
      <w:pPr>
        <w:framePr w:wrap="notBeside" w:vAnchor="text" w:hAnchor="text" w:xAlign="center" w:y="1"/>
        <w:spacing w:before="120"/>
        <w:jc w:val="center"/>
        <w:rPr>
          <w:rFonts w:ascii="Times New Roman" w:hAnsi="Times New Roman" w:cs="Times New Roman"/>
        </w:rPr>
      </w:pPr>
    </w:p>
    <w:p w:rsidR="00744319" w:rsidRPr="00ED6D28" w:rsidRDefault="00744319" w:rsidP="00744319">
      <w:pPr>
        <w:spacing w:before="120"/>
        <w:rPr>
          <w:rFonts w:ascii="Times New Roman" w:hAnsi="Times New Roman" w:cs="Times New Roman"/>
        </w:rPr>
      </w:pPr>
    </w:p>
    <w:p w:rsidR="00744319" w:rsidRPr="00ED6D28" w:rsidRDefault="00744319" w:rsidP="00744319">
      <w:pPr>
        <w:framePr w:wrap="notBeside" w:vAnchor="text" w:hAnchor="text" w:xAlign="center" w:y="1"/>
        <w:spacing w:before="120"/>
        <w:jc w:val="center"/>
        <w:rPr>
          <w:rFonts w:ascii="Times New Roman" w:hAnsi="Times New Roman" w:cs="Times New Roman"/>
        </w:rPr>
      </w:pPr>
      <w:r w:rsidRPr="00ED6D2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65270" cy="1870710"/>
            <wp:effectExtent l="19050" t="0" r="0" b="0"/>
            <wp:docPr id="11" name="Рисунок 11" descr="C: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19" w:rsidRPr="00ED6D28" w:rsidRDefault="00744319" w:rsidP="00744319">
      <w:pPr>
        <w:pStyle w:val="20"/>
        <w:framePr w:wrap="notBeside" w:vAnchor="text" w:hAnchor="text" w:xAlign="center" w:y="1"/>
        <w:shd w:val="clear" w:color="auto" w:fill="auto"/>
        <w:spacing w:before="120" w:line="240" w:lineRule="auto"/>
        <w:jc w:val="center"/>
        <w:rPr>
          <w:sz w:val="24"/>
          <w:szCs w:val="24"/>
        </w:rPr>
      </w:pPr>
      <w:r w:rsidRPr="00ED6D28">
        <w:rPr>
          <w:sz w:val="24"/>
          <w:szCs w:val="24"/>
        </w:rPr>
        <w:t xml:space="preserve">Рис. 16.3. Рулевое управление </w:t>
      </w:r>
      <w:proofErr w:type="spellStart"/>
      <w:r w:rsidRPr="00ED6D28">
        <w:rPr>
          <w:sz w:val="24"/>
          <w:szCs w:val="24"/>
        </w:rPr>
        <w:t>переднеприводных</w:t>
      </w:r>
      <w:proofErr w:type="spellEnd"/>
      <w:r w:rsidRPr="00ED6D28">
        <w:rPr>
          <w:sz w:val="24"/>
          <w:szCs w:val="24"/>
        </w:rPr>
        <w:t xml:space="preserve"> легковых автомобилей:</w:t>
      </w:r>
    </w:p>
    <w:p w:rsidR="00744319" w:rsidRPr="00ED6D28" w:rsidRDefault="00744319" w:rsidP="00744319">
      <w:pPr>
        <w:pStyle w:val="a6"/>
        <w:framePr w:wrap="notBeside" w:vAnchor="text" w:hAnchor="text" w:xAlign="center" w:y="1"/>
        <w:shd w:val="clear" w:color="auto" w:fill="auto"/>
        <w:spacing w:before="120" w:line="240" w:lineRule="auto"/>
        <w:rPr>
          <w:sz w:val="24"/>
          <w:szCs w:val="24"/>
        </w:rPr>
      </w:pPr>
      <w:r w:rsidRPr="00ED6D28">
        <w:rPr>
          <w:sz w:val="24"/>
          <w:szCs w:val="24"/>
        </w:rPr>
        <w:t>а — рулевой механизм типа шестерня — рейка; б — рулевой привод и общая компоновка рулевого управления; 1 — распорная втулка;</w:t>
      </w:r>
      <w:r w:rsidRPr="00ED6D28">
        <w:rPr>
          <w:rStyle w:val="85pt"/>
          <w:rFonts w:eastAsia="Candara"/>
          <w:sz w:val="24"/>
          <w:szCs w:val="24"/>
        </w:rPr>
        <w:t xml:space="preserve"> 2 —</w:t>
      </w:r>
      <w:r w:rsidRPr="00ED6D28">
        <w:rPr>
          <w:sz w:val="24"/>
          <w:szCs w:val="24"/>
        </w:rPr>
        <w:t xml:space="preserve"> шарикоподшип</w:t>
      </w:r>
      <w:r w:rsidRPr="00ED6D28">
        <w:rPr>
          <w:sz w:val="24"/>
          <w:szCs w:val="24"/>
        </w:rPr>
        <w:softHyphen/>
        <w:t>ники;</w:t>
      </w:r>
      <w:r w:rsidRPr="00ED6D28">
        <w:rPr>
          <w:rStyle w:val="a7"/>
          <w:sz w:val="24"/>
          <w:szCs w:val="24"/>
        </w:rPr>
        <w:t xml:space="preserve"> 3</w:t>
      </w:r>
      <w:r w:rsidRPr="00ED6D28">
        <w:rPr>
          <w:sz w:val="24"/>
          <w:szCs w:val="24"/>
        </w:rPr>
        <w:t xml:space="preserve"> — зубчатая рейка;</w:t>
      </w:r>
      <w:r w:rsidRPr="00ED6D28">
        <w:rPr>
          <w:rStyle w:val="a7"/>
          <w:sz w:val="24"/>
          <w:szCs w:val="24"/>
        </w:rPr>
        <w:t xml:space="preserve"> 4</w:t>
      </w:r>
      <w:r w:rsidRPr="00ED6D28">
        <w:rPr>
          <w:sz w:val="24"/>
          <w:szCs w:val="24"/>
        </w:rPr>
        <w:t xml:space="preserve"> — крышка упора;</w:t>
      </w:r>
      <w:r w:rsidRPr="00ED6D28">
        <w:rPr>
          <w:rStyle w:val="a7"/>
          <w:sz w:val="24"/>
          <w:szCs w:val="24"/>
        </w:rPr>
        <w:t xml:space="preserve"> 5</w:t>
      </w:r>
      <w:r w:rsidRPr="00ED6D28">
        <w:rPr>
          <w:sz w:val="24"/>
          <w:szCs w:val="24"/>
        </w:rPr>
        <w:t xml:space="preserve"> — пружина;</w:t>
      </w:r>
      <w:r w:rsidRPr="00ED6D28">
        <w:rPr>
          <w:rStyle w:val="a7"/>
          <w:sz w:val="24"/>
          <w:szCs w:val="24"/>
        </w:rPr>
        <w:t xml:space="preserve"> 6</w:t>
      </w:r>
      <w:r w:rsidRPr="00ED6D28">
        <w:rPr>
          <w:sz w:val="24"/>
          <w:szCs w:val="24"/>
        </w:rPr>
        <w:t xml:space="preserve"> — упор; 7 — шестерня;</w:t>
      </w:r>
      <w:r w:rsidRPr="00ED6D28">
        <w:rPr>
          <w:rStyle w:val="a7"/>
          <w:sz w:val="24"/>
          <w:szCs w:val="24"/>
        </w:rPr>
        <w:t xml:space="preserve"> 8</w:t>
      </w:r>
      <w:r w:rsidRPr="00ED6D28">
        <w:rPr>
          <w:sz w:val="24"/>
          <w:szCs w:val="24"/>
        </w:rPr>
        <w:t xml:space="preserve"> — картер;</w:t>
      </w:r>
      <w:r w:rsidRPr="00ED6D28">
        <w:rPr>
          <w:rStyle w:val="a7"/>
          <w:sz w:val="24"/>
          <w:szCs w:val="24"/>
        </w:rPr>
        <w:t xml:space="preserve"> 9</w:t>
      </w:r>
      <w:r w:rsidRPr="00ED6D28">
        <w:rPr>
          <w:sz w:val="24"/>
          <w:szCs w:val="24"/>
        </w:rPr>
        <w:t xml:space="preserve"> — крышка картера;</w:t>
      </w:r>
      <w:r w:rsidRPr="00ED6D28">
        <w:rPr>
          <w:rStyle w:val="a7"/>
          <w:sz w:val="24"/>
          <w:szCs w:val="24"/>
        </w:rPr>
        <w:t xml:space="preserve"> 10</w:t>
      </w:r>
      <w:r w:rsidRPr="00ED6D28">
        <w:rPr>
          <w:sz w:val="24"/>
          <w:szCs w:val="24"/>
        </w:rPr>
        <w:t xml:space="preserve"> — вал-шестерня;</w:t>
      </w:r>
      <w:r w:rsidRPr="00ED6D28">
        <w:rPr>
          <w:rStyle w:val="a7"/>
          <w:sz w:val="24"/>
          <w:szCs w:val="24"/>
        </w:rPr>
        <w:t xml:space="preserve"> 11</w:t>
      </w:r>
      <w:r w:rsidRPr="00ED6D28">
        <w:rPr>
          <w:sz w:val="24"/>
          <w:szCs w:val="24"/>
        </w:rPr>
        <w:t xml:space="preserve"> — шаровой палец;</w:t>
      </w:r>
      <w:r w:rsidRPr="00ED6D28">
        <w:rPr>
          <w:rStyle w:val="a7"/>
          <w:sz w:val="24"/>
          <w:szCs w:val="24"/>
        </w:rPr>
        <w:t xml:space="preserve"> 12</w:t>
      </w:r>
      <w:r w:rsidRPr="00ED6D28">
        <w:rPr>
          <w:sz w:val="24"/>
          <w:szCs w:val="24"/>
        </w:rPr>
        <w:t xml:space="preserve"> — вкладыши;</w:t>
      </w:r>
      <w:r w:rsidRPr="00ED6D28">
        <w:rPr>
          <w:rStyle w:val="a7"/>
          <w:sz w:val="24"/>
          <w:szCs w:val="24"/>
        </w:rPr>
        <w:t xml:space="preserve"> 13</w:t>
      </w:r>
      <w:r w:rsidRPr="00ED6D28">
        <w:rPr>
          <w:sz w:val="24"/>
          <w:szCs w:val="24"/>
        </w:rPr>
        <w:t xml:space="preserve"> — уплотнитель;</w:t>
      </w:r>
      <w:r w:rsidRPr="00ED6D28">
        <w:rPr>
          <w:rStyle w:val="a7"/>
          <w:sz w:val="24"/>
          <w:szCs w:val="24"/>
        </w:rPr>
        <w:t xml:space="preserve"> 14</w:t>
      </w:r>
      <w:r w:rsidRPr="00ED6D28">
        <w:rPr>
          <w:sz w:val="24"/>
          <w:szCs w:val="24"/>
        </w:rPr>
        <w:t xml:space="preserve"> — пружина шарнира;</w:t>
      </w:r>
      <w:r w:rsidRPr="00ED6D28">
        <w:rPr>
          <w:rStyle w:val="a7"/>
          <w:sz w:val="24"/>
          <w:szCs w:val="24"/>
        </w:rPr>
        <w:t xml:space="preserve"> 15 —</w:t>
      </w:r>
      <w:r w:rsidRPr="00ED6D28">
        <w:rPr>
          <w:sz w:val="24"/>
          <w:szCs w:val="24"/>
        </w:rPr>
        <w:t xml:space="preserve"> гори</w:t>
      </w:r>
      <w:r w:rsidRPr="00ED6D28">
        <w:rPr>
          <w:sz w:val="24"/>
          <w:szCs w:val="24"/>
        </w:rPr>
        <w:softHyphen/>
        <w:t>зонтальные тяги;</w:t>
      </w:r>
      <w:r w:rsidRPr="00ED6D28">
        <w:rPr>
          <w:rStyle w:val="a7"/>
          <w:sz w:val="24"/>
          <w:szCs w:val="24"/>
        </w:rPr>
        <w:t xml:space="preserve"> 16—</w:t>
      </w:r>
      <w:r w:rsidRPr="00ED6D28">
        <w:rPr>
          <w:sz w:val="24"/>
          <w:szCs w:val="24"/>
        </w:rPr>
        <w:t xml:space="preserve"> скоба крепления рулевого механизма;</w:t>
      </w:r>
      <w:r w:rsidRPr="00ED6D28">
        <w:rPr>
          <w:rStyle w:val="a7"/>
          <w:sz w:val="24"/>
          <w:szCs w:val="24"/>
        </w:rPr>
        <w:t xml:space="preserve"> 17</w:t>
      </w:r>
      <w:r w:rsidRPr="00ED6D28">
        <w:rPr>
          <w:sz w:val="24"/>
          <w:szCs w:val="24"/>
        </w:rPr>
        <w:t xml:space="preserve">— рулевое колесо; </w:t>
      </w:r>
      <w:r w:rsidRPr="00ED6D28">
        <w:rPr>
          <w:rStyle w:val="a7"/>
          <w:sz w:val="24"/>
          <w:szCs w:val="24"/>
        </w:rPr>
        <w:t>18</w:t>
      </w:r>
      <w:r w:rsidRPr="00ED6D28">
        <w:rPr>
          <w:sz w:val="24"/>
          <w:szCs w:val="24"/>
        </w:rPr>
        <w:t xml:space="preserve"> — поворотные рычаги;</w:t>
      </w:r>
      <w:r w:rsidRPr="00ED6D28">
        <w:rPr>
          <w:rStyle w:val="a7"/>
          <w:sz w:val="24"/>
          <w:szCs w:val="24"/>
        </w:rPr>
        <w:t xml:space="preserve"> 19</w:t>
      </w:r>
      <w:r w:rsidRPr="00ED6D28">
        <w:rPr>
          <w:sz w:val="24"/>
          <w:szCs w:val="24"/>
        </w:rPr>
        <w:t xml:space="preserve"> — регулировочные втулки;</w:t>
      </w:r>
      <w:r w:rsidRPr="00ED6D28">
        <w:rPr>
          <w:rStyle w:val="a7"/>
          <w:sz w:val="24"/>
          <w:szCs w:val="24"/>
        </w:rPr>
        <w:t xml:space="preserve"> 20</w:t>
      </w:r>
      <w:r w:rsidRPr="00ED6D28">
        <w:rPr>
          <w:sz w:val="24"/>
          <w:szCs w:val="24"/>
        </w:rPr>
        <w:t xml:space="preserve"> — резинометаллические шарниры;</w:t>
      </w:r>
      <w:r w:rsidRPr="00ED6D28">
        <w:rPr>
          <w:rStyle w:val="a7"/>
          <w:sz w:val="24"/>
          <w:szCs w:val="24"/>
        </w:rPr>
        <w:t xml:space="preserve"> 21</w:t>
      </w:r>
      <w:r w:rsidRPr="00ED6D28">
        <w:rPr>
          <w:sz w:val="24"/>
          <w:szCs w:val="24"/>
        </w:rPr>
        <w:t xml:space="preserve"> — крепежная пластина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60" w:firstLine="280"/>
        <w:rPr>
          <w:sz w:val="24"/>
          <w:szCs w:val="24"/>
        </w:rPr>
      </w:pPr>
      <w:r w:rsidRPr="00ED6D28">
        <w:rPr>
          <w:sz w:val="24"/>
          <w:szCs w:val="24"/>
        </w:rPr>
        <w:t xml:space="preserve">На </w:t>
      </w:r>
      <w:proofErr w:type="spellStart"/>
      <w:r w:rsidRPr="00ED6D28">
        <w:rPr>
          <w:sz w:val="24"/>
          <w:szCs w:val="24"/>
        </w:rPr>
        <w:t>переднеприводных</w:t>
      </w:r>
      <w:proofErr w:type="spellEnd"/>
      <w:r w:rsidRPr="00ED6D28">
        <w:rPr>
          <w:sz w:val="24"/>
          <w:szCs w:val="24"/>
        </w:rPr>
        <w:t xml:space="preserve"> легковых автомобилях применяются</w:t>
      </w:r>
      <w:r w:rsidRPr="00ED6D28">
        <w:rPr>
          <w:rStyle w:val="a4"/>
          <w:sz w:val="24"/>
          <w:szCs w:val="24"/>
        </w:rPr>
        <w:t xml:space="preserve"> ре</w:t>
      </w:r>
      <w:r w:rsidRPr="00ED6D28">
        <w:rPr>
          <w:rStyle w:val="a4"/>
          <w:sz w:val="24"/>
          <w:szCs w:val="24"/>
        </w:rPr>
        <w:softHyphen/>
        <w:t>ечные рулевые механизмы типа шестерня— рейка</w:t>
      </w:r>
      <w:r w:rsidRPr="00ED6D28">
        <w:rPr>
          <w:sz w:val="24"/>
          <w:szCs w:val="24"/>
        </w:rPr>
        <w:t xml:space="preserve"> с прямозубым (на автомобиле ВАЗ-2109) или косозубым зацеплением (на осталь</w:t>
      </w:r>
      <w:r w:rsidRPr="00ED6D28">
        <w:rPr>
          <w:sz w:val="24"/>
          <w:szCs w:val="24"/>
        </w:rPr>
        <w:softHyphen/>
        <w:t xml:space="preserve">ных автомобилях), которые конструктивно хорошо сочетаются с </w:t>
      </w:r>
      <w:proofErr w:type="spellStart"/>
      <w:r w:rsidRPr="00ED6D28">
        <w:rPr>
          <w:sz w:val="24"/>
          <w:szCs w:val="24"/>
        </w:rPr>
        <w:t>переднеприводной</w:t>
      </w:r>
      <w:proofErr w:type="spellEnd"/>
      <w:r w:rsidRPr="00ED6D28">
        <w:rPr>
          <w:sz w:val="24"/>
          <w:szCs w:val="24"/>
        </w:rPr>
        <w:t xml:space="preserve"> компоновкой автомобиля при поперечном или продольном расположении двигателя.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60" w:firstLine="280"/>
        <w:rPr>
          <w:sz w:val="24"/>
          <w:szCs w:val="24"/>
        </w:rPr>
      </w:pPr>
      <w:r w:rsidRPr="00ED6D28">
        <w:rPr>
          <w:sz w:val="24"/>
          <w:szCs w:val="24"/>
        </w:rPr>
        <w:t>Указанный рулевой механизм (рис. 16.3,</w:t>
      </w:r>
      <w:r w:rsidRPr="00ED6D28">
        <w:rPr>
          <w:rStyle w:val="a4"/>
          <w:sz w:val="24"/>
          <w:szCs w:val="24"/>
        </w:rPr>
        <w:t xml:space="preserve"> а)</w:t>
      </w:r>
      <w:r w:rsidRPr="00ED6D28">
        <w:rPr>
          <w:sz w:val="24"/>
          <w:szCs w:val="24"/>
        </w:rPr>
        <w:t xml:space="preserve"> состоит из картера</w:t>
      </w:r>
      <w:r w:rsidRPr="00ED6D28">
        <w:rPr>
          <w:rStyle w:val="a4"/>
          <w:sz w:val="24"/>
          <w:szCs w:val="24"/>
        </w:rPr>
        <w:t xml:space="preserve"> 8, </w:t>
      </w:r>
      <w:r w:rsidRPr="00ED6D28">
        <w:rPr>
          <w:sz w:val="24"/>
          <w:szCs w:val="24"/>
        </w:rPr>
        <w:t>внутри которого установлен вал</w:t>
      </w:r>
      <w:r w:rsidRPr="00ED6D28">
        <w:rPr>
          <w:rStyle w:val="a4"/>
          <w:sz w:val="24"/>
          <w:szCs w:val="24"/>
        </w:rPr>
        <w:t xml:space="preserve"> 10,</w:t>
      </w:r>
      <w:r w:rsidRPr="00ED6D28">
        <w:rPr>
          <w:sz w:val="24"/>
          <w:szCs w:val="24"/>
        </w:rPr>
        <w:t xml:space="preserve"> изготовленный как одно це</w:t>
      </w:r>
      <w:r w:rsidRPr="00ED6D28">
        <w:rPr>
          <w:sz w:val="24"/>
          <w:szCs w:val="24"/>
        </w:rPr>
        <w:softHyphen/>
        <w:t>лое с косозубой шестерней 7, находящейся в зацеплении с зубча</w:t>
      </w:r>
      <w:r w:rsidRPr="00ED6D28">
        <w:rPr>
          <w:sz w:val="24"/>
          <w:szCs w:val="24"/>
        </w:rPr>
        <w:softHyphen/>
        <w:t>той рейкой</w:t>
      </w:r>
      <w:r w:rsidRPr="00ED6D28">
        <w:rPr>
          <w:rStyle w:val="a4"/>
          <w:sz w:val="24"/>
          <w:szCs w:val="24"/>
        </w:rPr>
        <w:t xml:space="preserve"> 3.</w:t>
      </w:r>
      <w:r w:rsidRPr="00ED6D28">
        <w:rPr>
          <w:sz w:val="24"/>
          <w:szCs w:val="24"/>
        </w:rPr>
        <w:t xml:space="preserve"> Вал</w:t>
      </w:r>
      <w:r w:rsidRPr="00ED6D28">
        <w:rPr>
          <w:rStyle w:val="a4"/>
          <w:sz w:val="24"/>
          <w:szCs w:val="24"/>
        </w:rPr>
        <w:t xml:space="preserve"> 10</w:t>
      </w:r>
      <w:r w:rsidRPr="00ED6D28">
        <w:rPr>
          <w:sz w:val="24"/>
          <w:szCs w:val="24"/>
        </w:rPr>
        <w:t xml:space="preserve"> вращается на двух шариковых подшипниках</w:t>
      </w:r>
      <w:r w:rsidRPr="00ED6D28">
        <w:rPr>
          <w:rStyle w:val="a4"/>
          <w:sz w:val="24"/>
          <w:szCs w:val="24"/>
        </w:rPr>
        <w:t xml:space="preserve"> 2, </w:t>
      </w:r>
      <w:r w:rsidRPr="00ED6D28">
        <w:rPr>
          <w:sz w:val="24"/>
          <w:szCs w:val="24"/>
        </w:rPr>
        <w:t>натяг которых производится через распорную втулку 1 или регу</w:t>
      </w:r>
      <w:r w:rsidRPr="00ED6D28">
        <w:rPr>
          <w:sz w:val="24"/>
          <w:szCs w:val="24"/>
        </w:rPr>
        <w:softHyphen/>
        <w:t>лировочные прокладки под крышкой</w:t>
      </w:r>
      <w:r w:rsidRPr="00ED6D28">
        <w:rPr>
          <w:rStyle w:val="a4"/>
          <w:sz w:val="24"/>
          <w:szCs w:val="24"/>
        </w:rPr>
        <w:t xml:space="preserve"> 9.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280"/>
        <w:rPr>
          <w:sz w:val="24"/>
          <w:szCs w:val="24"/>
        </w:rPr>
      </w:pPr>
      <w:r w:rsidRPr="00ED6D28">
        <w:rPr>
          <w:sz w:val="24"/>
          <w:szCs w:val="24"/>
        </w:rPr>
        <w:t xml:space="preserve">Надежное </w:t>
      </w:r>
      <w:proofErr w:type="spellStart"/>
      <w:r w:rsidRPr="00ED6D28">
        <w:rPr>
          <w:sz w:val="24"/>
          <w:szCs w:val="24"/>
        </w:rPr>
        <w:t>беззазорное</w:t>
      </w:r>
      <w:proofErr w:type="spellEnd"/>
      <w:r w:rsidRPr="00ED6D28">
        <w:rPr>
          <w:sz w:val="24"/>
          <w:szCs w:val="24"/>
        </w:rPr>
        <w:t xml:space="preserve"> зубчатое соединение приводной шес</w:t>
      </w:r>
      <w:r w:rsidRPr="00ED6D28">
        <w:rPr>
          <w:sz w:val="24"/>
          <w:szCs w:val="24"/>
        </w:rPr>
        <w:softHyphen/>
        <w:t>терни 7 с рейкой по всей величине ее хода обеспечивает металлокерамический упор</w:t>
      </w:r>
      <w:r w:rsidRPr="00ED6D28">
        <w:rPr>
          <w:rStyle w:val="a4"/>
          <w:sz w:val="24"/>
          <w:szCs w:val="24"/>
        </w:rPr>
        <w:t xml:space="preserve"> 6</w:t>
      </w:r>
      <w:r w:rsidRPr="00ED6D28">
        <w:rPr>
          <w:sz w:val="24"/>
          <w:szCs w:val="24"/>
        </w:rPr>
        <w:t xml:space="preserve"> за счет пружины</w:t>
      </w:r>
      <w:r w:rsidRPr="00ED6D28">
        <w:rPr>
          <w:rStyle w:val="a4"/>
          <w:sz w:val="24"/>
          <w:szCs w:val="24"/>
        </w:rPr>
        <w:t xml:space="preserve"> 5.</w:t>
      </w:r>
      <w:r w:rsidRPr="00ED6D28">
        <w:rPr>
          <w:sz w:val="24"/>
          <w:szCs w:val="24"/>
        </w:rPr>
        <w:t xml:space="preserve"> Радиальные усилия, дей</w:t>
      </w:r>
      <w:r w:rsidRPr="00ED6D28">
        <w:rPr>
          <w:sz w:val="24"/>
          <w:szCs w:val="24"/>
        </w:rPr>
        <w:softHyphen/>
        <w:t>ствующие на рейку, воспринимаются упором и через пружину</w:t>
      </w:r>
      <w:r w:rsidRPr="00ED6D28">
        <w:rPr>
          <w:rStyle w:val="a4"/>
          <w:sz w:val="24"/>
          <w:szCs w:val="24"/>
        </w:rPr>
        <w:t xml:space="preserve"> 5 </w:t>
      </w:r>
      <w:r w:rsidRPr="00ED6D28">
        <w:rPr>
          <w:sz w:val="24"/>
          <w:szCs w:val="24"/>
        </w:rPr>
        <w:t>передаются на крышку</w:t>
      </w:r>
      <w:r w:rsidRPr="00ED6D28">
        <w:rPr>
          <w:rStyle w:val="a4"/>
          <w:sz w:val="24"/>
          <w:szCs w:val="24"/>
        </w:rPr>
        <w:t xml:space="preserve"> 4.</w:t>
      </w:r>
      <w:r w:rsidRPr="00ED6D28">
        <w:rPr>
          <w:sz w:val="24"/>
          <w:szCs w:val="24"/>
        </w:rPr>
        <w:t xml:space="preserve"> В сборе с тягами</w:t>
      </w:r>
      <w:r w:rsidRPr="00ED6D28">
        <w:rPr>
          <w:rStyle w:val="a4"/>
          <w:sz w:val="24"/>
          <w:szCs w:val="24"/>
        </w:rPr>
        <w:t xml:space="preserve"> 15</w:t>
      </w:r>
      <w:r w:rsidRPr="00ED6D28">
        <w:rPr>
          <w:sz w:val="24"/>
          <w:szCs w:val="24"/>
        </w:rPr>
        <w:t xml:space="preserve"> рулевой механизм крепится двумя скобами</w:t>
      </w:r>
      <w:r w:rsidRPr="00ED6D28">
        <w:rPr>
          <w:rStyle w:val="a4"/>
          <w:sz w:val="24"/>
          <w:szCs w:val="24"/>
        </w:rPr>
        <w:t xml:space="preserve"> 16</w:t>
      </w:r>
      <w:r w:rsidRPr="00ED6D28">
        <w:rPr>
          <w:sz w:val="24"/>
          <w:szCs w:val="24"/>
        </w:rPr>
        <w:t xml:space="preserve"> на панели передка кузова. В верхней части вала на шлицах крепится рулевое колесо</w:t>
      </w:r>
      <w:r w:rsidRPr="00ED6D28">
        <w:rPr>
          <w:rStyle w:val="a4"/>
          <w:sz w:val="24"/>
          <w:szCs w:val="24"/>
        </w:rPr>
        <w:t xml:space="preserve"> 17,</w:t>
      </w:r>
      <w:r w:rsidRPr="00ED6D28">
        <w:rPr>
          <w:sz w:val="24"/>
          <w:szCs w:val="24"/>
        </w:rPr>
        <w:t xml:space="preserve"> которое по</w:t>
      </w:r>
      <w:r w:rsidRPr="00ED6D28">
        <w:rPr>
          <w:sz w:val="24"/>
          <w:szCs w:val="24"/>
        </w:rPr>
        <w:softHyphen/>
        <w:t>средством установленного на нем демпфирующего устройства повышает активную безопасность рулевого управления.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4"/>
        <w:rPr>
          <w:sz w:val="24"/>
          <w:szCs w:val="24"/>
        </w:rPr>
      </w:pPr>
      <w:r w:rsidRPr="00ED6D28">
        <w:rPr>
          <w:sz w:val="24"/>
          <w:szCs w:val="24"/>
        </w:rPr>
        <w:t>На автомобилях большой массы для облегчения управления ими рулевые механизмы имеют большие передаточные числа. При этом не допускается значительного повышения удельной нагрузки на поверхности рабочей пары рулевого механизма. В рулевых управ</w:t>
      </w:r>
      <w:r>
        <w:rPr>
          <w:sz w:val="24"/>
          <w:szCs w:val="24"/>
        </w:rPr>
        <w:t>л</w:t>
      </w:r>
      <w:r w:rsidRPr="00ED6D28">
        <w:rPr>
          <w:sz w:val="24"/>
          <w:szCs w:val="24"/>
        </w:rPr>
        <w:t>ениях таких автомобилей применяют механизм червяк—сектор с большой поверхностью зацепления или механизм с двумя рабо</w:t>
      </w:r>
      <w:r w:rsidRPr="00ED6D28">
        <w:rPr>
          <w:sz w:val="24"/>
          <w:szCs w:val="24"/>
        </w:rPr>
        <w:softHyphen/>
        <w:t>чими парами: винт с гайкой на циркулирующих шариках и зубча</w:t>
      </w:r>
      <w:r w:rsidRPr="00ED6D28">
        <w:rPr>
          <w:sz w:val="24"/>
          <w:szCs w:val="24"/>
        </w:rPr>
        <w:softHyphen/>
        <w:t>тую рейку с сектором. Последнее нашло широкое распростране</w:t>
      </w:r>
      <w:r w:rsidRPr="00ED6D28">
        <w:rPr>
          <w:sz w:val="24"/>
          <w:szCs w:val="24"/>
        </w:rPr>
        <w:softHyphen/>
        <w:t>ние на автомобилях КамАЗ, ЗИЛ и др.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rPr>
          <w:sz w:val="24"/>
          <w:szCs w:val="24"/>
        </w:rPr>
        <w:t xml:space="preserve">В качестве примера рассмотрим устройство </w:t>
      </w:r>
      <w:proofErr w:type="spellStart"/>
      <w:r w:rsidRPr="00ED6D28">
        <w:rPr>
          <w:sz w:val="24"/>
          <w:szCs w:val="24"/>
        </w:rPr>
        <w:t>винтореечного</w:t>
      </w:r>
      <w:proofErr w:type="spellEnd"/>
      <w:r w:rsidRPr="00ED6D28">
        <w:rPr>
          <w:sz w:val="24"/>
          <w:szCs w:val="24"/>
        </w:rPr>
        <w:t xml:space="preserve"> ру</w:t>
      </w:r>
      <w:r w:rsidRPr="00ED6D28">
        <w:rPr>
          <w:sz w:val="24"/>
          <w:szCs w:val="24"/>
        </w:rPr>
        <w:softHyphen/>
        <w:t>левого механизма типа</w:t>
      </w:r>
      <w:r w:rsidRPr="00ED6D28">
        <w:rPr>
          <w:rStyle w:val="a4"/>
          <w:sz w:val="24"/>
          <w:szCs w:val="24"/>
        </w:rPr>
        <w:t xml:space="preserve"> винт—шариковая гайка—сектор</w:t>
      </w:r>
      <w:r w:rsidRPr="00ED6D28">
        <w:rPr>
          <w:sz w:val="24"/>
          <w:szCs w:val="24"/>
        </w:rPr>
        <w:t xml:space="preserve"> автомо</w:t>
      </w:r>
      <w:r w:rsidRPr="00ED6D28">
        <w:rPr>
          <w:sz w:val="24"/>
          <w:szCs w:val="24"/>
        </w:rPr>
        <w:softHyphen/>
        <w:t>биля ЗИЛ-431410 и его модификаций. Картер 1 (рис. 16.4) рулево</w:t>
      </w:r>
      <w:r w:rsidRPr="00ED6D28">
        <w:rPr>
          <w:sz w:val="24"/>
          <w:szCs w:val="24"/>
        </w:rPr>
        <w:softHyphen/>
        <w:t>го механизма установлен с левой стороны автомобиля на лонже</w:t>
      </w:r>
      <w:r w:rsidRPr="00ED6D28">
        <w:rPr>
          <w:sz w:val="24"/>
          <w:szCs w:val="24"/>
        </w:rPr>
        <w:softHyphen/>
        <w:t>роне рамы и вынесен вперед за пределы балки передней оси. Ко</w:t>
      </w:r>
      <w:r w:rsidRPr="00ED6D28">
        <w:rPr>
          <w:sz w:val="24"/>
          <w:szCs w:val="24"/>
        </w:rPr>
        <w:softHyphen/>
        <w:t>лонка</w:t>
      </w:r>
      <w:r w:rsidRPr="00ED6D28">
        <w:rPr>
          <w:rStyle w:val="a4"/>
          <w:sz w:val="24"/>
          <w:szCs w:val="24"/>
        </w:rPr>
        <w:t xml:space="preserve"> 6</w:t>
      </w:r>
      <w:r w:rsidRPr="00ED6D28">
        <w:rPr>
          <w:sz w:val="24"/>
          <w:szCs w:val="24"/>
        </w:rPr>
        <w:t xml:space="preserve"> вала рулевого колеса закреплена на кронштейнах внутри кабины. Вал рулевого механизма соединен с валом рулевого коле</w:t>
      </w:r>
      <w:r w:rsidRPr="00ED6D28">
        <w:rPr>
          <w:sz w:val="24"/>
          <w:szCs w:val="24"/>
        </w:rPr>
        <w:softHyphen/>
        <w:t>са при помощи карданного вала 7, имеющего два карданных шар</w:t>
      </w:r>
      <w:r w:rsidRPr="00ED6D28">
        <w:rPr>
          <w:sz w:val="24"/>
          <w:szCs w:val="24"/>
        </w:rPr>
        <w:softHyphen/>
        <w:t>нира</w:t>
      </w:r>
      <w:r w:rsidRPr="00ED6D28">
        <w:rPr>
          <w:rStyle w:val="Garamond0pt"/>
          <w:rFonts w:ascii="Times New Roman" w:hAnsi="Times New Roman" w:cs="Times New Roman"/>
          <w:sz w:val="24"/>
          <w:szCs w:val="24"/>
        </w:rPr>
        <w:t xml:space="preserve"> 8.</w:t>
      </w:r>
      <w:r w:rsidRPr="00ED6D28">
        <w:rPr>
          <w:sz w:val="24"/>
          <w:szCs w:val="24"/>
        </w:rPr>
        <w:t xml:space="preserve"> Последнее вызвано трудностью размещения сплошного вала рулевого механизма из-за установки на автомобиле </w:t>
      </w:r>
      <w:r w:rsidRPr="00ED6D28">
        <w:rPr>
          <w:sz w:val="24"/>
          <w:szCs w:val="24"/>
          <w:lang w:val="en-US"/>
        </w:rPr>
        <w:t>V</w:t>
      </w:r>
      <w:r w:rsidRPr="00ED6D28">
        <w:rPr>
          <w:sz w:val="24"/>
          <w:szCs w:val="24"/>
        </w:rPr>
        <w:t>-образного двигателя и максимально приближенной к нему кабины.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280"/>
        <w:rPr>
          <w:sz w:val="24"/>
          <w:szCs w:val="24"/>
        </w:rPr>
      </w:pPr>
    </w:p>
    <w:p w:rsidR="00744319" w:rsidRPr="00ED6D28" w:rsidRDefault="00744319" w:rsidP="00744319">
      <w:pPr>
        <w:framePr w:wrap="notBeside" w:vAnchor="text" w:hAnchor="text" w:xAlign="center" w:y="1"/>
        <w:spacing w:before="120"/>
        <w:jc w:val="center"/>
        <w:rPr>
          <w:rFonts w:ascii="Times New Roman" w:hAnsi="Times New Roman" w:cs="Times New Roman"/>
        </w:rPr>
      </w:pPr>
      <w:r w:rsidRPr="00ED6D2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1300" cy="4325620"/>
            <wp:effectExtent l="19050" t="0" r="6350" b="0"/>
            <wp:docPr id="5" name="Рисунок 5" descr="C: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19" w:rsidRPr="00ED6D28" w:rsidRDefault="00744319" w:rsidP="00744319">
      <w:pPr>
        <w:pStyle w:val="20"/>
        <w:framePr w:wrap="notBeside" w:vAnchor="text" w:hAnchor="text" w:xAlign="center" w:y="1"/>
        <w:shd w:val="clear" w:color="auto" w:fill="auto"/>
        <w:spacing w:before="120" w:line="240" w:lineRule="auto"/>
        <w:jc w:val="center"/>
        <w:rPr>
          <w:sz w:val="24"/>
          <w:szCs w:val="24"/>
        </w:rPr>
      </w:pPr>
      <w:r w:rsidRPr="00ED6D28">
        <w:rPr>
          <w:sz w:val="24"/>
          <w:szCs w:val="24"/>
        </w:rPr>
        <w:t>Рис. 16.4. Схема компоновки рулевого управления автомобилей модели ЗИЛ-4314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rPr>
          <w:sz w:val="24"/>
          <w:szCs w:val="24"/>
        </w:rPr>
        <w:t>Рулевой механизм объединен в одном агрегате с гидроусили</w:t>
      </w:r>
      <w:r w:rsidRPr="00ED6D28">
        <w:rPr>
          <w:sz w:val="24"/>
          <w:szCs w:val="24"/>
        </w:rPr>
        <w:softHyphen/>
        <w:t>телем, насос</w:t>
      </w:r>
      <w:r w:rsidRPr="00ED6D28">
        <w:rPr>
          <w:rStyle w:val="115pt"/>
          <w:sz w:val="24"/>
          <w:szCs w:val="24"/>
        </w:rPr>
        <w:t xml:space="preserve"> 2</w:t>
      </w:r>
      <w:r w:rsidRPr="00ED6D28">
        <w:rPr>
          <w:sz w:val="24"/>
          <w:szCs w:val="24"/>
        </w:rPr>
        <w:t xml:space="preserve"> которого совместно с масляным бачком 3 крепит</w:t>
      </w:r>
      <w:r w:rsidRPr="00ED6D28">
        <w:rPr>
          <w:sz w:val="24"/>
          <w:szCs w:val="24"/>
        </w:rPr>
        <w:softHyphen/>
        <w:t>ся к двигателю. Насос и рулевой механизм соединены между со</w:t>
      </w:r>
      <w:r w:rsidRPr="00ED6D28">
        <w:rPr>
          <w:sz w:val="24"/>
          <w:szCs w:val="24"/>
        </w:rPr>
        <w:softHyphen/>
        <w:t>бой гибкими шлангами: подводящим масло шлангом 5 высокого давления и отводящим масло шлангом</w:t>
      </w:r>
      <w:r w:rsidRPr="00ED6D28">
        <w:rPr>
          <w:rStyle w:val="a4"/>
          <w:sz w:val="24"/>
          <w:szCs w:val="24"/>
        </w:rPr>
        <w:t xml:space="preserve"> 4</w:t>
      </w:r>
      <w:r w:rsidRPr="00ED6D28">
        <w:rPr>
          <w:sz w:val="24"/>
          <w:szCs w:val="24"/>
        </w:rPr>
        <w:t xml:space="preserve"> низкого давления. Через сошку</w:t>
      </w:r>
      <w:r w:rsidRPr="00ED6D28">
        <w:rPr>
          <w:rStyle w:val="a4"/>
          <w:sz w:val="24"/>
          <w:szCs w:val="24"/>
        </w:rPr>
        <w:t xml:space="preserve"> 13</w:t>
      </w:r>
      <w:r w:rsidRPr="00ED6D28">
        <w:rPr>
          <w:sz w:val="24"/>
          <w:szCs w:val="24"/>
        </w:rPr>
        <w:t xml:space="preserve"> усилие от рулевого механизма передается к приводу уп</w:t>
      </w:r>
      <w:r w:rsidRPr="00ED6D28">
        <w:rPr>
          <w:sz w:val="24"/>
          <w:szCs w:val="24"/>
        </w:rPr>
        <w:softHyphen/>
        <w:t>равляемых колес.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rPr>
          <w:sz w:val="24"/>
          <w:szCs w:val="24"/>
        </w:rPr>
        <w:t>Рулевой механизм (рис. 16.5) состоит из силового цилиндра</w:t>
      </w:r>
      <w:r w:rsidRPr="00ED6D28">
        <w:rPr>
          <w:rStyle w:val="a4"/>
          <w:sz w:val="24"/>
          <w:szCs w:val="24"/>
        </w:rPr>
        <w:t xml:space="preserve"> 2, </w:t>
      </w:r>
      <w:r w:rsidRPr="00ED6D28">
        <w:rPr>
          <w:sz w:val="24"/>
          <w:szCs w:val="24"/>
        </w:rPr>
        <w:t>винта</w:t>
      </w:r>
      <w:r w:rsidRPr="00ED6D28">
        <w:rPr>
          <w:rStyle w:val="a4"/>
          <w:sz w:val="24"/>
          <w:szCs w:val="24"/>
        </w:rPr>
        <w:t xml:space="preserve"> 4,</w:t>
      </w:r>
      <w:r w:rsidRPr="00ED6D28">
        <w:rPr>
          <w:sz w:val="24"/>
          <w:szCs w:val="24"/>
        </w:rPr>
        <w:t xml:space="preserve"> гайки</w:t>
      </w:r>
      <w:r w:rsidRPr="00ED6D28">
        <w:rPr>
          <w:rStyle w:val="a4"/>
          <w:sz w:val="24"/>
          <w:szCs w:val="24"/>
        </w:rPr>
        <w:t xml:space="preserve"> 5</w:t>
      </w:r>
      <w:r w:rsidRPr="00ED6D28">
        <w:rPr>
          <w:sz w:val="24"/>
          <w:szCs w:val="24"/>
        </w:rPr>
        <w:t xml:space="preserve"> с шариками 7, поршня-рейки</w:t>
      </w:r>
      <w:r w:rsidRPr="00ED6D28">
        <w:rPr>
          <w:rStyle w:val="a4"/>
          <w:sz w:val="24"/>
          <w:szCs w:val="24"/>
        </w:rPr>
        <w:t xml:space="preserve"> 3,</w:t>
      </w:r>
      <w:r w:rsidRPr="00ED6D28">
        <w:rPr>
          <w:sz w:val="24"/>
          <w:szCs w:val="24"/>
        </w:rPr>
        <w:t xml:space="preserve"> зубчатого сек</w:t>
      </w:r>
      <w:r w:rsidRPr="00ED6D28">
        <w:rPr>
          <w:sz w:val="24"/>
          <w:szCs w:val="24"/>
        </w:rPr>
        <w:softHyphen/>
        <w:t>тора</w:t>
      </w:r>
      <w:r w:rsidRPr="00ED6D28">
        <w:rPr>
          <w:rStyle w:val="a4"/>
          <w:sz w:val="24"/>
          <w:szCs w:val="24"/>
        </w:rPr>
        <w:t xml:space="preserve"> 16</w:t>
      </w:r>
      <w:r w:rsidRPr="00ED6D28">
        <w:rPr>
          <w:sz w:val="24"/>
          <w:szCs w:val="24"/>
        </w:rPr>
        <w:t xml:space="preserve"> с валом</w:t>
      </w:r>
      <w:r w:rsidRPr="00ED6D28">
        <w:rPr>
          <w:rStyle w:val="a4"/>
          <w:sz w:val="24"/>
          <w:szCs w:val="24"/>
        </w:rPr>
        <w:t xml:space="preserve"> 17.</w:t>
      </w:r>
      <w:r w:rsidRPr="00ED6D28">
        <w:rPr>
          <w:sz w:val="24"/>
          <w:szCs w:val="24"/>
        </w:rPr>
        <w:t xml:space="preserve"> Картер рулевого механизма является одно</w:t>
      </w:r>
      <w:r w:rsidRPr="00ED6D28">
        <w:rPr>
          <w:sz w:val="24"/>
          <w:szCs w:val="24"/>
        </w:rPr>
        <w:softHyphen/>
        <w:t>временно корпусом цилиндра</w:t>
      </w:r>
      <w:r w:rsidRPr="00ED6D28">
        <w:rPr>
          <w:rStyle w:val="Candara115pt0pt"/>
          <w:sz w:val="24"/>
          <w:szCs w:val="24"/>
        </w:rPr>
        <w:t xml:space="preserve"> 2,</w:t>
      </w:r>
      <w:r w:rsidRPr="00ED6D28">
        <w:rPr>
          <w:sz w:val="24"/>
          <w:szCs w:val="24"/>
        </w:rPr>
        <w:t xml:space="preserve"> закрытого в нижней части крыш</w:t>
      </w:r>
      <w:r w:rsidRPr="00ED6D28">
        <w:rPr>
          <w:sz w:val="24"/>
          <w:szCs w:val="24"/>
        </w:rPr>
        <w:softHyphen/>
        <w:t>кой 1. Передаточное число рулевого механизма равно 20.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rPr>
          <w:sz w:val="24"/>
          <w:szCs w:val="24"/>
        </w:rPr>
        <w:t>Между промежуточной</w:t>
      </w:r>
      <w:r w:rsidRPr="00ED6D28">
        <w:rPr>
          <w:rStyle w:val="a4"/>
          <w:sz w:val="24"/>
          <w:szCs w:val="24"/>
        </w:rPr>
        <w:t xml:space="preserve"> 8</w:t>
      </w:r>
      <w:r w:rsidRPr="00ED6D28">
        <w:rPr>
          <w:sz w:val="24"/>
          <w:szCs w:val="24"/>
        </w:rPr>
        <w:t xml:space="preserve"> и верхней</w:t>
      </w:r>
      <w:r w:rsidRPr="00ED6D28">
        <w:rPr>
          <w:rStyle w:val="a4"/>
          <w:sz w:val="24"/>
          <w:szCs w:val="24"/>
        </w:rPr>
        <w:t xml:space="preserve"> 12</w:t>
      </w:r>
      <w:r w:rsidRPr="00ED6D28">
        <w:rPr>
          <w:sz w:val="24"/>
          <w:szCs w:val="24"/>
        </w:rPr>
        <w:t xml:space="preserve"> крышками цилиндра установлен корпус</w:t>
      </w:r>
      <w:r w:rsidRPr="00ED6D28">
        <w:rPr>
          <w:rStyle w:val="-1pt"/>
          <w:rFonts w:eastAsia="Garamond"/>
          <w:sz w:val="24"/>
          <w:szCs w:val="24"/>
        </w:rPr>
        <w:t xml:space="preserve"> 10</w:t>
      </w:r>
      <w:r w:rsidRPr="00ED6D28">
        <w:rPr>
          <w:sz w:val="24"/>
          <w:szCs w:val="24"/>
        </w:rPr>
        <w:t xml:space="preserve"> клапана управления гидроусилителем, внутри которого размещены плунжеры</w:t>
      </w:r>
      <w:r w:rsidRPr="00ED6D28">
        <w:rPr>
          <w:rStyle w:val="a4"/>
          <w:sz w:val="24"/>
          <w:szCs w:val="24"/>
        </w:rPr>
        <w:t xml:space="preserve"> 14</w:t>
      </w:r>
      <w:r w:rsidRPr="00ED6D28">
        <w:rPr>
          <w:sz w:val="24"/>
          <w:szCs w:val="24"/>
        </w:rPr>
        <w:t xml:space="preserve"> и пружины</w:t>
      </w:r>
      <w:r w:rsidRPr="00ED6D28">
        <w:rPr>
          <w:rStyle w:val="a4"/>
          <w:sz w:val="24"/>
          <w:szCs w:val="24"/>
        </w:rPr>
        <w:t xml:space="preserve"> 13,</w:t>
      </w:r>
      <w:r w:rsidRPr="00ED6D28">
        <w:rPr>
          <w:sz w:val="24"/>
          <w:szCs w:val="24"/>
        </w:rPr>
        <w:t xml:space="preserve"> взаимодейству</w:t>
      </w:r>
      <w:r w:rsidRPr="00ED6D28">
        <w:rPr>
          <w:sz w:val="24"/>
          <w:szCs w:val="24"/>
        </w:rPr>
        <w:softHyphen/>
        <w:t>ющие с золотником</w:t>
      </w:r>
      <w:r w:rsidRPr="00ED6D28">
        <w:rPr>
          <w:rStyle w:val="a4"/>
          <w:sz w:val="24"/>
          <w:szCs w:val="24"/>
        </w:rPr>
        <w:t xml:space="preserve"> 9.</w:t>
      </w:r>
      <w:r w:rsidRPr="00ED6D28">
        <w:rPr>
          <w:sz w:val="24"/>
          <w:szCs w:val="24"/>
        </w:rPr>
        <w:t xml:space="preserve"> Винт</w:t>
      </w:r>
      <w:r w:rsidRPr="00ED6D28">
        <w:rPr>
          <w:rStyle w:val="a4"/>
          <w:sz w:val="24"/>
          <w:szCs w:val="24"/>
        </w:rPr>
        <w:t xml:space="preserve"> 4,</w:t>
      </w:r>
      <w:r w:rsidRPr="00ED6D28">
        <w:rPr>
          <w:sz w:val="24"/>
          <w:szCs w:val="24"/>
        </w:rPr>
        <w:t xml:space="preserve"> имеющий винтовую канавку под шарики 7, установлен на двух опорных шариковых подшипниках, закрепленных гайкой</w:t>
      </w:r>
      <w:r w:rsidRPr="00ED6D28">
        <w:rPr>
          <w:rStyle w:val="a4"/>
          <w:sz w:val="24"/>
          <w:szCs w:val="24"/>
        </w:rPr>
        <w:t xml:space="preserve"> 11.</w:t>
      </w:r>
      <w:r w:rsidRPr="00ED6D28">
        <w:rPr>
          <w:sz w:val="24"/>
          <w:szCs w:val="24"/>
        </w:rPr>
        <w:t xml:space="preserve"> Шариковая гайка</w:t>
      </w:r>
      <w:r w:rsidRPr="00ED6D28">
        <w:rPr>
          <w:rStyle w:val="a4"/>
          <w:sz w:val="24"/>
          <w:szCs w:val="24"/>
        </w:rPr>
        <w:t xml:space="preserve"> 5,</w:t>
      </w:r>
      <w:r w:rsidRPr="00ED6D28">
        <w:rPr>
          <w:sz w:val="24"/>
          <w:szCs w:val="24"/>
        </w:rPr>
        <w:t xml:space="preserve"> расположенная в расточке поршня-рейки, стопорится винтом</w:t>
      </w:r>
      <w:r w:rsidRPr="00ED6D28">
        <w:rPr>
          <w:rStyle w:val="a4"/>
          <w:sz w:val="24"/>
          <w:szCs w:val="24"/>
        </w:rPr>
        <w:t xml:space="preserve"> 15.</w:t>
      </w:r>
      <w:r w:rsidRPr="00ED6D28">
        <w:rPr>
          <w:sz w:val="24"/>
          <w:szCs w:val="24"/>
        </w:rPr>
        <w:t xml:space="preserve"> Выходы винтовой канавки на гайке соединены между собой двумя желобами</w:t>
      </w:r>
      <w:r w:rsidRPr="00ED6D28">
        <w:rPr>
          <w:rStyle w:val="Garamond95pt"/>
          <w:sz w:val="24"/>
          <w:szCs w:val="24"/>
        </w:rPr>
        <w:t xml:space="preserve"> 6.</w:t>
      </w:r>
      <w:r w:rsidRPr="00ED6D28">
        <w:rPr>
          <w:sz w:val="24"/>
          <w:szCs w:val="24"/>
        </w:rPr>
        <w:t xml:space="preserve"> При вращении винта шарики выкатываются с одной стороны гайки, проходят по трубке, образованной желобами, и возвращаются к другой ее стороне. В канавки винта, гайки и желобов закладывает</w:t>
      </w:r>
      <w:r w:rsidRPr="00ED6D28">
        <w:rPr>
          <w:sz w:val="24"/>
          <w:szCs w:val="24"/>
        </w:rPr>
        <w:softHyphen/>
        <w:t>ся 31 шарик. Наличие шариков уменьшает потери на трение и повышает работоспособность рулевого механизма.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rPr>
          <w:sz w:val="24"/>
          <w:szCs w:val="24"/>
        </w:rPr>
        <w:t>Поршень-рейка 3 имеет четыре зуба для зацепления с секто</w:t>
      </w:r>
      <w:r w:rsidRPr="00ED6D28">
        <w:rPr>
          <w:sz w:val="24"/>
          <w:szCs w:val="24"/>
        </w:rPr>
        <w:softHyphen/>
        <w:t>ром; в центре поршня-рейки сделано отверстие, закрываемое за</w:t>
      </w:r>
      <w:r w:rsidRPr="00ED6D28">
        <w:rPr>
          <w:sz w:val="24"/>
          <w:szCs w:val="24"/>
        </w:rPr>
        <w:softHyphen/>
        <w:t>глушкой. Поршень в картере уплотняется чугунными кольцами. Зуб</w:t>
      </w:r>
      <w:r w:rsidRPr="00ED6D28">
        <w:rPr>
          <w:sz w:val="24"/>
          <w:szCs w:val="24"/>
        </w:rPr>
        <w:softHyphen/>
        <w:t>чатый сектор</w:t>
      </w:r>
      <w:r w:rsidRPr="00ED6D28">
        <w:rPr>
          <w:rStyle w:val="a4"/>
          <w:sz w:val="24"/>
          <w:szCs w:val="24"/>
        </w:rPr>
        <w:t xml:space="preserve"> 16</w:t>
      </w:r>
      <w:r w:rsidRPr="00ED6D28">
        <w:rPr>
          <w:sz w:val="24"/>
          <w:szCs w:val="24"/>
        </w:rPr>
        <w:t xml:space="preserve"> изготовлен как одно целое с валом</w:t>
      </w:r>
      <w:r w:rsidRPr="00ED6D28">
        <w:rPr>
          <w:rStyle w:val="a4"/>
          <w:sz w:val="24"/>
          <w:szCs w:val="24"/>
        </w:rPr>
        <w:t xml:space="preserve"> 17,</w:t>
      </w:r>
      <w:r w:rsidRPr="00ED6D28">
        <w:rPr>
          <w:sz w:val="24"/>
          <w:szCs w:val="24"/>
        </w:rPr>
        <w:t xml:space="preserve"> установ</w:t>
      </w:r>
      <w:r w:rsidRPr="00ED6D28">
        <w:rPr>
          <w:sz w:val="24"/>
          <w:szCs w:val="24"/>
        </w:rPr>
        <w:softHyphen/>
        <w:t>ленным в картере и в боковой крышке</w:t>
      </w:r>
      <w:r w:rsidRPr="00ED6D28">
        <w:rPr>
          <w:rStyle w:val="a4"/>
          <w:sz w:val="24"/>
          <w:szCs w:val="24"/>
        </w:rPr>
        <w:t xml:space="preserve"> 19</w:t>
      </w:r>
      <w:r w:rsidRPr="00ED6D28">
        <w:rPr>
          <w:sz w:val="24"/>
          <w:szCs w:val="24"/>
        </w:rPr>
        <w:t xml:space="preserve"> на бронзовых втулках.</w:t>
      </w:r>
      <w:r>
        <w:rPr>
          <w:sz w:val="24"/>
          <w:szCs w:val="24"/>
        </w:rPr>
        <w:t xml:space="preserve"> </w:t>
      </w:r>
      <w:r w:rsidRPr="00ED6D28">
        <w:rPr>
          <w:sz w:val="24"/>
          <w:szCs w:val="24"/>
        </w:rPr>
        <w:t>Зубь</w:t>
      </w:r>
      <w:r>
        <w:rPr>
          <w:sz w:val="24"/>
          <w:szCs w:val="24"/>
        </w:rPr>
        <w:t>я</w:t>
      </w:r>
      <w:r w:rsidRPr="00ED6D28">
        <w:rPr>
          <w:sz w:val="24"/>
          <w:szCs w:val="24"/>
        </w:rPr>
        <w:t xml:space="preserve"> сектора и рейки имеют некоторую конусность, т. е. толщина каждого зуба переменна по длине.</w:t>
      </w:r>
    </w:p>
    <w:p w:rsidR="00744319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</w:p>
    <w:p w:rsidR="00744319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29300" cy="334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19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300"/>
        <w:rPr>
          <w:sz w:val="24"/>
          <w:szCs w:val="24"/>
        </w:rPr>
      </w:pPr>
      <w:r w:rsidRPr="00ED6D28">
        <w:rPr>
          <w:sz w:val="24"/>
          <w:szCs w:val="24"/>
        </w:rPr>
        <w:t>При вращении винта</w:t>
      </w:r>
      <w:r w:rsidRPr="00ED6D28">
        <w:rPr>
          <w:rStyle w:val="a4"/>
          <w:sz w:val="24"/>
          <w:szCs w:val="24"/>
        </w:rPr>
        <w:t xml:space="preserve"> 4</w:t>
      </w:r>
      <w:r w:rsidRPr="00ED6D28">
        <w:rPr>
          <w:sz w:val="24"/>
          <w:szCs w:val="24"/>
        </w:rPr>
        <w:t xml:space="preserve"> гайка</w:t>
      </w:r>
      <w:r w:rsidRPr="00ED6D28">
        <w:rPr>
          <w:rStyle w:val="a4"/>
          <w:sz w:val="24"/>
          <w:szCs w:val="24"/>
        </w:rPr>
        <w:t xml:space="preserve"> 5</w:t>
      </w:r>
      <w:r w:rsidRPr="00ED6D28">
        <w:rPr>
          <w:sz w:val="24"/>
          <w:szCs w:val="24"/>
        </w:rPr>
        <w:t xml:space="preserve"> с поршнем-рейкой</w:t>
      </w:r>
      <w:r w:rsidRPr="00ED6D28">
        <w:rPr>
          <w:rStyle w:val="a4"/>
          <w:sz w:val="24"/>
          <w:szCs w:val="24"/>
        </w:rPr>
        <w:t xml:space="preserve"> 3</w:t>
      </w:r>
      <w:r w:rsidRPr="00ED6D28">
        <w:rPr>
          <w:sz w:val="24"/>
          <w:szCs w:val="24"/>
        </w:rPr>
        <w:t xml:space="preserve"> перемеща</w:t>
      </w:r>
      <w:r w:rsidRPr="00ED6D28">
        <w:rPr>
          <w:sz w:val="24"/>
          <w:szCs w:val="24"/>
        </w:rPr>
        <w:softHyphen/>
        <w:t>ются в цилиндре</w:t>
      </w:r>
      <w:r w:rsidRPr="00ED6D28">
        <w:rPr>
          <w:rStyle w:val="11pt"/>
          <w:sz w:val="24"/>
          <w:szCs w:val="24"/>
        </w:rPr>
        <w:t xml:space="preserve"> 2,</w:t>
      </w:r>
      <w:r w:rsidRPr="00ED6D28">
        <w:rPr>
          <w:sz w:val="24"/>
          <w:szCs w:val="24"/>
        </w:rPr>
        <w:t xml:space="preserve"> вызывая поворот сектора</w:t>
      </w:r>
      <w:r w:rsidRPr="00ED6D28">
        <w:rPr>
          <w:rStyle w:val="11pt"/>
          <w:sz w:val="24"/>
          <w:szCs w:val="24"/>
        </w:rPr>
        <w:t xml:space="preserve"> 16,</w:t>
      </w:r>
      <w:r w:rsidRPr="00ED6D28">
        <w:rPr>
          <w:sz w:val="24"/>
          <w:szCs w:val="24"/>
        </w:rPr>
        <w:t xml:space="preserve"> а вместе с ним и вала</w:t>
      </w:r>
      <w:r w:rsidRPr="00ED6D28">
        <w:rPr>
          <w:rStyle w:val="a4"/>
          <w:sz w:val="24"/>
          <w:szCs w:val="24"/>
        </w:rPr>
        <w:t xml:space="preserve"> 17,</w:t>
      </w:r>
      <w:r w:rsidRPr="00ED6D28">
        <w:rPr>
          <w:sz w:val="24"/>
          <w:szCs w:val="24"/>
        </w:rPr>
        <w:t xml:space="preserve"> на котором установлена сошка</w:t>
      </w:r>
      <w:r w:rsidRPr="00ED6D28">
        <w:rPr>
          <w:rStyle w:val="a4"/>
          <w:sz w:val="24"/>
          <w:szCs w:val="24"/>
        </w:rPr>
        <w:t xml:space="preserve"> 18.</w:t>
      </w:r>
      <w:r w:rsidRPr="00ED6D28">
        <w:rPr>
          <w:sz w:val="24"/>
          <w:szCs w:val="24"/>
        </w:rPr>
        <w:t xml:space="preserve"> Последняя через шаро</w:t>
      </w:r>
      <w:r w:rsidRPr="00ED6D28">
        <w:rPr>
          <w:sz w:val="24"/>
          <w:szCs w:val="24"/>
        </w:rPr>
        <w:softHyphen/>
        <w:t>вой палец</w:t>
      </w:r>
      <w:r w:rsidRPr="00ED6D28">
        <w:rPr>
          <w:rStyle w:val="11pt-1pt"/>
          <w:rFonts w:eastAsia="Candara"/>
          <w:sz w:val="24"/>
          <w:szCs w:val="24"/>
        </w:rPr>
        <w:t xml:space="preserve"> 22</w:t>
      </w:r>
      <w:r w:rsidRPr="00ED6D28">
        <w:rPr>
          <w:sz w:val="24"/>
          <w:szCs w:val="24"/>
        </w:rPr>
        <w:t xml:space="preserve"> передает усилие на рулевой привод, обеспечивая поворот автомобиля. Необходимое увеличение свободного хода в рулевом механизме при повороте управляемых колес в ту или иную сторону от среднего положения достигается тем, что ширина впа</w:t>
      </w:r>
      <w:r w:rsidRPr="00ED6D28">
        <w:rPr>
          <w:sz w:val="24"/>
          <w:szCs w:val="24"/>
        </w:rPr>
        <w:softHyphen/>
        <w:t>дины между зубьями поршня-рейки, находящейся в зацеплении со средним зубом сектора, уменьшена по сравнению с шириной остальных впадин, а винт</w:t>
      </w:r>
      <w:r w:rsidRPr="00ED6D28">
        <w:rPr>
          <w:rStyle w:val="a4"/>
          <w:sz w:val="24"/>
          <w:szCs w:val="24"/>
        </w:rPr>
        <w:t xml:space="preserve"> 4</w:t>
      </w:r>
      <w:r w:rsidRPr="00ED6D28">
        <w:rPr>
          <w:sz w:val="24"/>
          <w:szCs w:val="24"/>
        </w:rPr>
        <w:t xml:space="preserve"> имеет небольшую бочкообразную форму с незначительным углублением винтовой канавки на ее концах.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300"/>
        <w:rPr>
          <w:sz w:val="24"/>
          <w:szCs w:val="24"/>
        </w:rPr>
      </w:pPr>
      <w:r w:rsidRPr="00ED6D28">
        <w:rPr>
          <w:sz w:val="24"/>
          <w:szCs w:val="24"/>
        </w:rPr>
        <w:t>Зазор в зубчатом зацеплении рейка—сектор регулируют вин</w:t>
      </w:r>
      <w:r w:rsidRPr="00ED6D28">
        <w:rPr>
          <w:sz w:val="24"/>
          <w:szCs w:val="24"/>
        </w:rPr>
        <w:softHyphen/>
        <w:t>том</w:t>
      </w:r>
      <w:r w:rsidRPr="00ED6D28">
        <w:rPr>
          <w:rStyle w:val="11pt"/>
          <w:sz w:val="24"/>
          <w:szCs w:val="24"/>
        </w:rPr>
        <w:t xml:space="preserve"> 21</w:t>
      </w:r>
      <w:r w:rsidRPr="00ED6D28">
        <w:rPr>
          <w:sz w:val="24"/>
          <w:szCs w:val="24"/>
        </w:rPr>
        <w:t xml:space="preserve"> с контргайкой, головка которого входит в отверстие вала и фиксируется в нем стопорным кольцом</w:t>
      </w:r>
      <w:r w:rsidRPr="00ED6D28">
        <w:rPr>
          <w:rStyle w:val="a4"/>
          <w:sz w:val="24"/>
          <w:szCs w:val="24"/>
        </w:rPr>
        <w:t xml:space="preserve"> 20.</w:t>
      </w:r>
      <w:r w:rsidRPr="00ED6D28">
        <w:rPr>
          <w:sz w:val="24"/>
          <w:szCs w:val="24"/>
        </w:rPr>
        <w:t xml:space="preserve"> При вращении винта перемещается вал сектора, вследствие чего зазор в зацеплении изменяется, так как зубья рейки и сектора имеют переменную по длине толщину.</w:t>
      </w:r>
    </w:p>
    <w:p w:rsidR="00074C97" w:rsidRDefault="00074C97" w:rsidP="00744319">
      <w:pPr>
        <w:pStyle w:val="11"/>
        <w:keepNext/>
        <w:keepLines/>
        <w:shd w:val="clear" w:color="auto" w:fill="auto"/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0"/>
    </w:p>
    <w:p w:rsidR="00744319" w:rsidRPr="00DA7BAB" w:rsidRDefault="00744319" w:rsidP="00744319">
      <w:pPr>
        <w:pStyle w:val="11"/>
        <w:keepNext/>
        <w:keepLines/>
        <w:shd w:val="clear" w:color="auto" w:fill="auto"/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BAB">
        <w:rPr>
          <w:rFonts w:ascii="Times New Roman" w:hAnsi="Times New Roman" w:cs="Times New Roman"/>
          <w:b/>
          <w:sz w:val="24"/>
          <w:szCs w:val="24"/>
        </w:rPr>
        <w:t>Рулевой привод</w:t>
      </w:r>
      <w:bookmarkEnd w:id="1"/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300"/>
        <w:rPr>
          <w:sz w:val="24"/>
          <w:szCs w:val="24"/>
        </w:rPr>
      </w:pPr>
      <w:r w:rsidRPr="00ED6D28">
        <w:rPr>
          <w:sz w:val="24"/>
          <w:szCs w:val="24"/>
        </w:rPr>
        <w:t>Под рулевым приводом понимается система рычагов, валов и тяг, образующих рулевую трапецию и служащих для передачи уси</w:t>
      </w:r>
      <w:r w:rsidRPr="00ED6D28">
        <w:rPr>
          <w:sz w:val="24"/>
          <w:szCs w:val="24"/>
        </w:rPr>
        <w:softHyphen/>
        <w:t>лия от сошки на управляемые колеса. В рулевой трапеции длины плеч рычагов подбирают таким образом, чтобы было обеспечено правильное соотношение углов поворота управляемых колес.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300"/>
        <w:rPr>
          <w:sz w:val="24"/>
          <w:szCs w:val="24"/>
        </w:rPr>
      </w:pPr>
      <w:r w:rsidRPr="00ED6D28">
        <w:rPr>
          <w:sz w:val="24"/>
          <w:szCs w:val="24"/>
        </w:rPr>
        <w:t>Конструкция рулевого привода зависит от типа передней под</w:t>
      </w:r>
      <w:r w:rsidRPr="00ED6D28">
        <w:rPr>
          <w:sz w:val="24"/>
          <w:szCs w:val="24"/>
        </w:rPr>
        <w:softHyphen/>
        <w:t>вески. При зависимой подвеске колес трапеция делается цельной, а при независимой—расчлененной. При расчлененной трапеции поперечную рулевую тягу выполняют разрезной, состоящей из нескольких частей. Это необходимо для того, чтобы рулевой при</w:t>
      </w:r>
      <w:r w:rsidRPr="00ED6D28">
        <w:rPr>
          <w:sz w:val="24"/>
          <w:szCs w:val="24"/>
        </w:rPr>
        <w:softHyphen/>
        <w:t>вод не ограничивал перемещение каждого из колес, подвешен</w:t>
      </w:r>
      <w:r w:rsidRPr="00ED6D28">
        <w:rPr>
          <w:sz w:val="24"/>
          <w:szCs w:val="24"/>
        </w:rPr>
        <w:softHyphen/>
        <w:t>ных независимо одно от другого.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300"/>
        <w:rPr>
          <w:sz w:val="24"/>
          <w:szCs w:val="24"/>
        </w:rPr>
      </w:pPr>
      <w:r w:rsidRPr="00ED6D28">
        <w:rPr>
          <w:rStyle w:val="a4"/>
          <w:sz w:val="24"/>
          <w:szCs w:val="24"/>
        </w:rPr>
        <w:t>Рулевой привод зависимой подвески</w:t>
      </w:r>
      <w:r w:rsidRPr="00ED6D28">
        <w:rPr>
          <w:sz w:val="24"/>
          <w:szCs w:val="24"/>
        </w:rPr>
        <w:t xml:space="preserve"> передних колес (см. рис. 16.4) соединяет поворотные кулаки передних колес с валом сошки</w:t>
      </w:r>
      <w:r w:rsidRPr="00ED6D28">
        <w:rPr>
          <w:rStyle w:val="a4"/>
          <w:sz w:val="24"/>
          <w:szCs w:val="24"/>
        </w:rPr>
        <w:t xml:space="preserve"> 13. </w:t>
      </w:r>
      <w:r w:rsidRPr="00ED6D28">
        <w:rPr>
          <w:sz w:val="24"/>
          <w:szCs w:val="24"/>
        </w:rPr>
        <w:t>В него входят продольная</w:t>
      </w:r>
      <w:r w:rsidRPr="00ED6D28">
        <w:rPr>
          <w:rStyle w:val="a4"/>
          <w:sz w:val="24"/>
          <w:szCs w:val="24"/>
        </w:rPr>
        <w:t xml:space="preserve"> 12</w:t>
      </w:r>
      <w:r w:rsidRPr="00ED6D28">
        <w:rPr>
          <w:sz w:val="24"/>
          <w:szCs w:val="24"/>
        </w:rPr>
        <w:t xml:space="preserve"> и поперечная</w:t>
      </w:r>
      <w:r w:rsidRPr="00ED6D28">
        <w:rPr>
          <w:rStyle w:val="a4"/>
          <w:sz w:val="24"/>
          <w:szCs w:val="24"/>
        </w:rPr>
        <w:t xml:space="preserve"> 9</w:t>
      </w:r>
      <w:r w:rsidRPr="00ED6D28">
        <w:rPr>
          <w:sz w:val="24"/>
          <w:szCs w:val="24"/>
        </w:rPr>
        <w:t xml:space="preserve"> рулевые тяги и ры</w:t>
      </w:r>
      <w:r w:rsidRPr="00ED6D28">
        <w:rPr>
          <w:sz w:val="24"/>
          <w:szCs w:val="24"/>
        </w:rPr>
        <w:softHyphen/>
        <w:t>чаги поворотных кулаков. В левом поворотном кулаке закреплены два рычага: верхний</w:t>
      </w:r>
      <w:r w:rsidRPr="00ED6D28">
        <w:rPr>
          <w:rStyle w:val="a4"/>
          <w:sz w:val="24"/>
          <w:szCs w:val="24"/>
        </w:rPr>
        <w:t xml:space="preserve"> 10</w:t>
      </w:r>
      <w:r w:rsidRPr="00ED6D28">
        <w:rPr>
          <w:sz w:val="24"/>
          <w:szCs w:val="24"/>
        </w:rPr>
        <w:t xml:space="preserve"> и нижний</w:t>
      </w:r>
      <w:r w:rsidRPr="00ED6D28">
        <w:rPr>
          <w:rStyle w:val="a4"/>
          <w:sz w:val="24"/>
          <w:szCs w:val="24"/>
        </w:rPr>
        <w:t xml:space="preserve"> 11.</w:t>
      </w:r>
      <w:r w:rsidRPr="00ED6D28">
        <w:rPr>
          <w:sz w:val="24"/>
          <w:szCs w:val="24"/>
        </w:rPr>
        <w:t xml:space="preserve"> В нижнем выступе правого поворотного кулака закреплен один рычаг. Рычаги устанавлива</w:t>
      </w:r>
      <w:r w:rsidRPr="00ED6D28">
        <w:rPr>
          <w:sz w:val="24"/>
          <w:szCs w:val="24"/>
        </w:rPr>
        <w:softHyphen/>
        <w:t>ются в конусных отверстиях кулаков на шпонках и крепятся гай</w:t>
      </w:r>
      <w:r w:rsidRPr="00ED6D28">
        <w:rPr>
          <w:sz w:val="24"/>
          <w:szCs w:val="24"/>
        </w:rPr>
        <w:softHyphen/>
        <w:t>ками. Нижний рычаг левого кулака и рычаг правого кулака соеди</w:t>
      </w:r>
      <w:r w:rsidRPr="00ED6D28">
        <w:rPr>
          <w:sz w:val="24"/>
          <w:szCs w:val="24"/>
        </w:rPr>
        <w:softHyphen/>
        <w:t>нены поперечной рулевой тягой</w:t>
      </w:r>
      <w:r w:rsidRPr="00ED6D28">
        <w:rPr>
          <w:rStyle w:val="a4"/>
          <w:sz w:val="24"/>
          <w:szCs w:val="24"/>
        </w:rPr>
        <w:t xml:space="preserve"> 9.</w:t>
      </w:r>
      <w:r w:rsidRPr="00ED6D28">
        <w:rPr>
          <w:sz w:val="24"/>
          <w:szCs w:val="24"/>
        </w:rPr>
        <w:t xml:space="preserve"> Верхний рычаг левого кулака соединен с продольной рулевой тягой</w:t>
      </w:r>
      <w:r w:rsidRPr="00ED6D28">
        <w:rPr>
          <w:rStyle w:val="a4"/>
          <w:sz w:val="24"/>
          <w:szCs w:val="24"/>
        </w:rPr>
        <w:t xml:space="preserve"> 12</w:t>
      </w:r>
      <w:r w:rsidRPr="00ED6D28">
        <w:rPr>
          <w:sz w:val="24"/>
          <w:szCs w:val="24"/>
        </w:rPr>
        <w:t xml:space="preserve"> и рулевой сошкой</w:t>
      </w:r>
      <w:r w:rsidRPr="00ED6D28">
        <w:rPr>
          <w:rStyle w:val="a4"/>
          <w:sz w:val="24"/>
          <w:szCs w:val="24"/>
        </w:rPr>
        <w:t xml:space="preserve"> 13.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284"/>
        <w:rPr>
          <w:sz w:val="24"/>
          <w:szCs w:val="24"/>
        </w:rPr>
      </w:pPr>
      <w:r w:rsidRPr="00ED6D28">
        <w:rPr>
          <w:sz w:val="24"/>
          <w:szCs w:val="24"/>
        </w:rPr>
        <w:lastRenderedPageBreak/>
        <w:t>С рычагами и сошкой рулевые тяги соединяются с помощью шаровых шарниров.</w:t>
      </w:r>
    </w:p>
    <w:p w:rsidR="00744319" w:rsidRPr="00ED6D28" w:rsidRDefault="00744319" w:rsidP="00074C97">
      <w:pPr>
        <w:framePr w:w="6014" w:h="3590" w:wrap="notBeside" w:vAnchor="text" w:hAnchor="margin" w:x="264" w:y="6438"/>
        <w:spacing w:before="120"/>
        <w:jc w:val="center"/>
        <w:rPr>
          <w:rFonts w:ascii="Times New Roman" w:hAnsi="Times New Roman" w:cs="Times New Roman"/>
        </w:rPr>
      </w:pPr>
      <w:r w:rsidRPr="00ED6D2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9525" cy="1702435"/>
            <wp:effectExtent l="19050" t="0" r="9525" b="0"/>
            <wp:docPr id="7" name="Рисунок 7" descr="C: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19" w:rsidRDefault="00744319" w:rsidP="00744319">
      <w:pPr>
        <w:pStyle w:val="20"/>
        <w:framePr w:w="6014" w:h="3590" w:wrap="notBeside" w:vAnchor="text" w:hAnchor="margin" w:x="264" w:y="6438"/>
        <w:shd w:val="clear" w:color="auto" w:fill="auto"/>
        <w:spacing w:before="120" w:line="240" w:lineRule="auto"/>
        <w:jc w:val="center"/>
        <w:rPr>
          <w:sz w:val="24"/>
          <w:szCs w:val="24"/>
        </w:rPr>
      </w:pPr>
      <w:r w:rsidRPr="00ED6D28">
        <w:rPr>
          <w:sz w:val="24"/>
          <w:szCs w:val="24"/>
        </w:rPr>
        <w:t xml:space="preserve">Рис. 16.6. Шарнирные соединения рулевых тяг: </w:t>
      </w:r>
    </w:p>
    <w:p w:rsidR="00744319" w:rsidRPr="00ED6D28" w:rsidRDefault="00744319" w:rsidP="00744319">
      <w:pPr>
        <w:pStyle w:val="20"/>
        <w:framePr w:w="6014" w:h="3590" w:wrap="notBeside" w:vAnchor="text" w:hAnchor="margin" w:x="264" w:y="6438"/>
        <w:shd w:val="clear" w:color="auto" w:fill="auto"/>
        <w:spacing w:before="120" w:line="240" w:lineRule="auto"/>
        <w:jc w:val="center"/>
        <w:rPr>
          <w:sz w:val="24"/>
          <w:szCs w:val="24"/>
        </w:rPr>
      </w:pPr>
      <w:r w:rsidRPr="00ED6D28">
        <w:rPr>
          <w:rStyle w:val="28pt"/>
          <w:rFonts w:eastAsia="Candara"/>
          <w:sz w:val="24"/>
          <w:szCs w:val="24"/>
        </w:rPr>
        <w:t>а</w:t>
      </w:r>
      <w:r w:rsidRPr="00ED6D28">
        <w:rPr>
          <w:rStyle w:val="28pt0"/>
          <w:rFonts w:eastAsia="Microsoft Sans Serif"/>
          <w:sz w:val="24"/>
          <w:szCs w:val="24"/>
        </w:rPr>
        <w:t xml:space="preserve"> — продольной;</w:t>
      </w:r>
      <w:r w:rsidRPr="00ED6D28">
        <w:rPr>
          <w:rStyle w:val="28pt"/>
          <w:rFonts w:eastAsia="Candara"/>
          <w:sz w:val="24"/>
          <w:szCs w:val="24"/>
        </w:rPr>
        <w:t xml:space="preserve"> б, в</w:t>
      </w:r>
      <w:r w:rsidRPr="00ED6D28">
        <w:rPr>
          <w:rStyle w:val="28pt0"/>
          <w:rFonts w:eastAsia="Microsoft Sans Serif"/>
          <w:sz w:val="24"/>
          <w:szCs w:val="24"/>
        </w:rPr>
        <w:t xml:space="preserve"> — поперечной</w:t>
      </w:r>
    </w:p>
    <w:p w:rsidR="00744319" w:rsidRPr="00ED6D28" w:rsidRDefault="00744319" w:rsidP="00744319">
      <w:pPr>
        <w:pStyle w:val="30"/>
        <w:framePr w:h="209" w:wrap="notBeside" w:vAnchor="text" w:hAnchor="margin" w:x="1733" w:y="9189"/>
        <w:shd w:val="clear" w:color="auto" w:fill="auto"/>
        <w:spacing w:before="120" w:line="240" w:lineRule="auto"/>
        <w:rPr>
          <w:sz w:val="24"/>
          <w:szCs w:val="24"/>
        </w:rPr>
      </w:pP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284"/>
        <w:jc w:val="left"/>
        <w:rPr>
          <w:sz w:val="24"/>
          <w:szCs w:val="24"/>
        </w:rPr>
      </w:pPr>
      <w:r w:rsidRPr="00ED6D28">
        <w:rPr>
          <w:sz w:val="24"/>
          <w:szCs w:val="24"/>
        </w:rPr>
        <w:t>Шарнирные соединения деталей рулевого привода показаны на рис. 16.6. Продольная рулевая тяга</w:t>
      </w:r>
      <w:r w:rsidRPr="00ED6D28">
        <w:rPr>
          <w:rStyle w:val="a4"/>
          <w:rFonts w:eastAsia="Microsoft Sans Serif"/>
          <w:sz w:val="24"/>
          <w:szCs w:val="24"/>
        </w:rPr>
        <w:t xml:space="preserve"> 11</w:t>
      </w:r>
      <w:r w:rsidRPr="00ED6D28">
        <w:rPr>
          <w:sz w:val="24"/>
          <w:szCs w:val="24"/>
        </w:rPr>
        <w:t xml:space="preserve"> (рис. 16.6,</w:t>
      </w:r>
      <w:r w:rsidRPr="00ED6D28">
        <w:rPr>
          <w:rStyle w:val="a4"/>
          <w:rFonts w:eastAsia="Microsoft Sans Serif"/>
          <w:sz w:val="24"/>
          <w:szCs w:val="24"/>
        </w:rPr>
        <w:t xml:space="preserve"> а)</w:t>
      </w:r>
      <w:r w:rsidRPr="00ED6D28">
        <w:rPr>
          <w:sz w:val="24"/>
          <w:szCs w:val="24"/>
        </w:rPr>
        <w:t xml:space="preserve"> представ</w:t>
      </w:r>
      <w:r w:rsidRPr="00ED6D28">
        <w:rPr>
          <w:sz w:val="24"/>
          <w:szCs w:val="24"/>
        </w:rPr>
        <w:softHyphen/>
        <w:t>ляет собой трубу с утолщенными концами, образующими го</w:t>
      </w:r>
      <w:r w:rsidRPr="00ED6D28">
        <w:rPr>
          <w:sz w:val="24"/>
          <w:szCs w:val="24"/>
        </w:rPr>
        <w:softHyphen/>
        <w:t>ловки</w:t>
      </w:r>
      <w:r w:rsidRPr="00ED6D28">
        <w:rPr>
          <w:rStyle w:val="a4"/>
          <w:rFonts w:eastAsia="Microsoft Sans Serif"/>
          <w:sz w:val="24"/>
          <w:szCs w:val="24"/>
        </w:rPr>
        <w:t xml:space="preserve"> 9</w:t>
      </w:r>
      <w:r w:rsidRPr="00ED6D28">
        <w:rPr>
          <w:sz w:val="24"/>
          <w:szCs w:val="24"/>
        </w:rPr>
        <w:t xml:space="preserve"> и</w:t>
      </w:r>
      <w:r w:rsidRPr="00ED6D28">
        <w:rPr>
          <w:rStyle w:val="a4"/>
          <w:rFonts w:eastAsia="Microsoft Sans Serif"/>
          <w:sz w:val="24"/>
          <w:szCs w:val="24"/>
        </w:rPr>
        <w:t xml:space="preserve"> 12,</w:t>
      </w:r>
      <w:r w:rsidRPr="00ED6D28">
        <w:rPr>
          <w:sz w:val="24"/>
          <w:szCs w:val="24"/>
        </w:rPr>
        <w:t xml:space="preserve"> в которых установлены два шаровых пальца</w:t>
      </w:r>
      <w:r w:rsidRPr="00ED6D28">
        <w:rPr>
          <w:rStyle w:val="a4"/>
          <w:rFonts w:eastAsia="Microsoft Sans Serif"/>
          <w:sz w:val="24"/>
          <w:szCs w:val="24"/>
        </w:rPr>
        <w:t xml:space="preserve"> 2.</w:t>
      </w:r>
      <w:r w:rsidRPr="00ED6D28">
        <w:rPr>
          <w:sz w:val="24"/>
          <w:szCs w:val="24"/>
        </w:rPr>
        <w:t xml:space="preserve"> Один палец тяги соединен с сошкой</w:t>
      </w:r>
      <w:r w:rsidRPr="00ED6D28">
        <w:rPr>
          <w:rStyle w:val="a4"/>
          <w:rFonts w:eastAsia="Microsoft Sans Serif"/>
          <w:sz w:val="24"/>
          <w:szCs w:val="24"/>
        </w:rPr>
        <w:t xml:space="preserve"> 13,</w:t>
      </w:r>
      <w:r w:rsidRPr="00ED6D28">
        <w:rPr>
          <w:sz w:val="24"/>
          <w:szCs w:val="24"/>
        </w:rPr>
        <w:t xml:space="preserve"> в которой он закреплен гайкой</w:t>
      </w:r>
      <w:r w:rsidRPr="00ED6D28">
        <w:rPr>
          <w:rStyle w:val="a4"/>
          <w:rFonts w:eastAsia="Microsoft Sans Serif"/>
          <w:sz w:val="24"/>
          <w:szCs w:val="24"/>
        </w:rPr>
        <w:t xml:space="preserve"> 1, </w:t>
      </w:r>
      <w:r w:rsidRPr="00ED6D28">
        <w:rPr>
          <w:sz w:val="24"/>
          <w:szCs w:val="24"/>
        </w:rPr>
        <w:t>другой — с рычагом поворотного кулака. Головку пальца охваты</w:t>
      </w:r>
      <w:r w:rsidRPr="00ED6D28">
        <w:rPr>
          <w:sz w:val="24"/>
          <w:szCs w:val="24"/>
        </w:rPr>
        <w:softHyphen/>
        <w:t>вают и удерживают два сухаря</w:t>
      </w:r>
      <w:r w:rsidRPr="00ED6D28">
        <w:rPr>
          <w:rStyle w:val="a4"/>
          <w:rFonts w:eastAsia="Microsoft Sans Serif"/>
          <w:sz w:val="24"/>
          <w:szCs w:val="24"/>
        </w:rPr>
        <w:t xml:space="preserve"> 5.</w:t>
      </w:r>
      <w:r w:rsidRPr="00ED6D28">
        <w:rPr>
          <w:sz w:val="24"/>
          <w:szCs w:val="24"/>
        </w:rPr>
        <w:t xml:space="preserve"> Внутренние сухари каждого паль</w:t>
      </w:r>
      <w:r w:rsidRPr="00ED6D28">
        <w:rPr>
          <w:sz w:val="24"/>
          <w:szCs w:val="24"/>
        </w:rPr>
        <w:softHyphen/>
        <w:t>ца поджимают пружины</w:t>
      </w:r>
      <w:r w:rsidRPr="00ED6D28">
        <w:rPr>
          <w:rStyle w:val="11pt"/>
          <w:sz w:val="24"/>
          <w:szCs w:val="24"/>
        </w:rPr>
        <w:t xml:space="preserve"> 6,</w:t>
      </w:r>
      <w:r w:rsidRPr="00ED6D28">
        <w:rPr>
          <w:sz w:val="24"/>
          <w:szCs w:val="24"/>
        </w:rPr>
        <w:t xml:space="preserve"> а наружные — резьбовые регулиро</w:t>
      </w:r>
      <w:r w:rsidRPr="00ED6D28">
        <w:rPr>
          <w:sz w:val="24"/>
          <w:szCs w:val="24"/>
        </w:rPr>
        <w:softHyphen/>
        <w:t>вочные пробки</w:t>
      </w:r>
      <w:r w:rsidRPr="00ED6D28">
        <w:rPr>
          <w:rStyle w:val="a4"/>
          <w:rFonts w:eastAsia="Microsoft Sans Serif"/>
          <w:sz w:val="24"/>
          <w:szCs w:val="24"/>
        </w:rPr>
        <w:t xml:space="preserve"> 4</w:t>
      </w:r>
      <w:r w:rsidRPr="00ED6D28">
        <w:rPr>
          <w:sz w:val="24"/>
          <w:szCs w:val="24"/>
        </w:rPr>
        <w:t xml:space="preserve"> и</w:t>
      </w:r>
      <w:r w:rsidRPr="00ED6D28">
        <w:rPr>
          <w:rStyle w:val="a4"/>
          <w:rFonts w:eastAsia="Microsoft Sans Serif"/>
          <w:sz w:val="24"/>
          <w:szCs w:val="24"/>
        </w:rPr>
        <w:t xml:space="preserve"> 10,</w:t>
      </w:r>
      <w:r w:rsidRPr="00ED6D28">
        <w:rPr>
          <w:sz w:val="24"/>
          <w:szCs w:val="24"/>
        </w:rPr>
        <w:t xml:space="preserve"> которые шплинтуются. Пружины служат для устранения зазора при изнашивании деталей шарнирного со</w:t>
      </w:r>
      <w:r w:rsidRPr="00ED6D28">
        <w:rPr>
          <w:sz w:val="24"/>
          <w:szCs w:val="24"/>
        </w:rPr>
        <w:softHyphen/>
        <w:t>единения, а также для смягчения толчков, передаваемых от перед</w:t>
      </w:r>
      <w:r w:rsidRPr="00ED6D28">
        <w:rPr>
          <w:sz w:val="24"/>
          <w:szCs w:val="24"/>
        </w:rPr>
        <w:softHyphen/>
        <w:t>них колес на рулевой механизм. Сжатие пружин ограничивается упорами 7, которые при сильных толчках предохраняют пружины от поломки. Шарниры смазываются через масленки</w:t>
      </w:r>
      <w:r w:rsidRPr="00ED6D28">
        <w:rPr>
          <w:rStyle w:val="Garamond0pt"/>
          <w:rFonts w:ascii="Times New Roman" w:hAnsi="Times New Roman" w:cs="Times New Roman"/>
          <w:sz w:val="24"/>
          <w:szCs w:val="24"/>
        </w:rPr>
        <w:t xml:space="preserve"> 8.</w:t>
      </w:r>
      <w:r w:rsidRPr="00ED6D28">
        <w:rPr>
          <w:sz w:val="24"/>
          <w:szCs w:val="24"/>
        </w:rPr>
        <w:t xml:space="preserve"> От вытекания смазочного материала и попадания грязи шарниры защище</w:t>
      </w:r>
      <w:r w:rsidRPr="00ED6D28">
        <w:rPr>
          <w:sz w:val="24"/>
          <w:szCs w:val="24"/>
        </w:rPr>
        <w:softHyphen/>
        <w:t>ны сальниками 3.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</w:p>
    <w:p w:rsidR="00744319" w:rsidRPr="00ED6D28" w:rsidRDefault="00744319" w:rsidP="00744319">
      <w:pPr>
        <w:framePr w:wrap="notBeside" w:vAnchor="text" w:hAnchor="text" w:xAlign="center" w:y="1"/>
        <w:spacing w:before="120"/>
        <w:jc w:val="center"/>
        <w:rPr>
          <w:rFonts w:ascii="Times New Roman" w:hAnsi="Times New Roman" w:cs="Times New Roman"/>
        </w:rPr>
      </w:pPr>
      <w:r w:rsidRPr="00ED6D2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65270" cy="1638935"/>
            <wp:effectExtent l="19050" t="0" r="0" b="0"/>
            <wp:docPr id="8" name="Рисунок 8" descr="C: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65" w:rsidRDefault="006D3665" w:rsidP="006D3665">
      <w:pPr>
        <w:spacing w:before="120"/>
        <w:ind w:firstLine="284"/>
        <w:rPr>
          <w:rFonts w:ascii="Times New Roman" w:hAnsi="Times New Roman" w:cs="Times New Roman"/>
        </w:rPr>
      </w:pPr>
    </w:p>
    <w:p w:rsidR="00744319" w:rsidRPr="00ED6D28" w:rsidRDefault="00744319" w:rsidP="006D3665">
      <w:pPr>
        <w:spacing w:before="120"/>
        <w:ind w:firstLine="284"/>
        <w:rPr>
          <w:rFonts w:ascii="Times New Roman" w:hAnsi="Times New Roman" w:cs="Times New Roman"/>
        </w:rPr>
      </w:pPr>
      <w:r w:rsidRPr="00ED6D28">
        <w:rPr>
          <w:rFonts w:ascii="Times New Roman" w:hAnsi="Times New Roman" w:cs="Times New Roman"/>
        </w:rPr>
        <w:t>Поперечная рулевая тяга</w:t>
      </w:r>
      <w:r w:rsidRPr="00ED6D28">
        <w:rPr>
          <w:rStyle w:val="a4"/>
          <w:rFonts w:eastAsia="Arial Unicode MS"/>
          <w:sz w:val="24"/>
          <w:szCs w:val="24"/>
        </w:rPr>
        <w:t xml:space="preserve"> 19</w:t>
      </w:r>
      <w:r w:rsidRPr="00ED6D28">
        <w:rPr>
          <w:rFonts w:ascii="Times New Roman" w:hAnsi="Times New Roman" w:cs="Times New Roman"/>
        </w:rPr>
        <w:t xml:space="preserve"> (рис. 16.6,</w:t>
      </w:r>
      <w:r w:rsidRPr="00ED6D28">
        <w:rPr>
          <w:rStyle w:val="a4"/>
          <w:rFonts w:eastAsia="Arial Unicode MS"/>
          <w:sz w:val="24"/>
          <w:szCs w:val="24"/>
        </w:rPr>
        <w:t xml:space="preserve"> б)</w:t>
      </w:r>
      <w:r w:rsidRPr="00ED6D28">
        <w:rPr>
          <w:rFonts w:ascii="Times New Roman" w:hAnsi="Times New Roman" w:cs="Times New Roman"/>
        </w:rPr>
        <w:t xml:space="preserve"> — трубчатая; на ее концах навернуты наконечники</w:t>
      </w:r>
      <w:r w:rsidRPr="00ED6D28">
        <w:rPr>
          <w:rStyle w:val="11pt0pt"/>
          <w:rFonts w:eastAsia="Arial Unicode MS"/>
          <w:sz w:val="24"/>
          <w:szCs w:val="24"/>
        </w:rPr>
        <w:t xml:space="preserve"> 16,</w:t>
      </w:r>
      <w:r w:rsidRPr="00ED6D28">
        <w:rPr>
          <w:rFonts w:ascii="Times New Roman" w:hAnsi="Times New Roman" w:cs="Times New Roman"/>
        </w:rPr>
        <w:t xml:space="preserve"> закрепленные стяжными болта</w:t>
      </w:r>
      <w:r w:rsidRPr="00ED6D28">
        <w:rPr>
          <w:rFonts w:ascii="Times New Roman" w:hAnsi="Times New Roman" w:cs="Times New Roman"/>
        </w:rPr>
        <w:softHyphen/>
        <w:t>ми. На правом конце тяги и ее наконечнике — правая резьба, на левом — левая, что позволяет без снятия тяги, вращением изме</w:t>
      </w:r>
      <w:r w:rsidRPr="00ED6D28">
        <w:rPr>
          <w:rFonts w:ascii="Times New Roman" w:hAnsi="Times New Roman" w:cs="Times New Roman"/>
        </w:rPr>
        <w:softHyphen/>
        <w:t>нять ее длину при регулировке схождения передних колес. В ци</w:t>
      </w:r>
      <w:r w:rsidRPr="00ED6D28">
        <w:rPr>
          <w:rFonts w:ascii="Times New Roman" w:hAnsi="Times New Roman" w:cs="Times New Roman"/>
        </w:rPr>
        <w:softHyphen/>
        <w:t>линдрические гнезда наконечников тяги входят шаровые пальцы</w:t>
      </w:r>
      <w:r w:rsidRPr="00ED6D28">
        <w:rPr>
          <w:rStyle w:val="a4"/>
          <w:rFonts w:eastAsia="Arial Unicode MS"/>
          <w:sz w:val="24"/>
          <w:szCs w:val="24"/>
        </w:rPr>
        <w:t xml:space="preserve"> 17 </w:t>
      </w:r>
      <w:r w:rsidRPr="00ED6D28">
        <w:rPr>
          <w:rFonts w:ascii="Times New Roman" w:hAnsi="Times New Roman" w:cs="Times New Roman"/>
        </w:rPr>
        <w:t>нижних рычагов, которые смазываются через масленку</w:t>
      </w:r>
      <w:r w:rsidRPr="00ED6D28">
        <w:rPr>
          <w:rStyle w:val="a4"/>
          <w:rFonts w:eastAsia="Arial Unicode MS"/>
          <w:sz w:val="24"/>
          <w:szCs w:val="24"/>
        </w:rPr>
        <w:t xml:space="preserve"> 18.</w:t>
      </w:r>
      <w:r w:rsidRPr="00ED6D28">
        <w:rPr>
          <w:rFonts w:ascii="Times New Roman" w:hAnsi="Times New Roman" w:cs="Times New Roman"/>
        </w:rPr>
        <w:t xml:space="preserve"> Головку пальца охватывают и удерживают в гнезде два стальных сухаря</w:t>
      </w:r>
      <w:r w:rsidRPr="00ED6D28">
        <w:rPr>
          <w:rStyle w:val="a4"/>
          <w:rFonts w:eastAsia="Arial Unicode MS"/>
          <w:sz w:val="24"/>
          <w:szCs w:val="24"/>
        </w:rPr>
        <w:t xml:space="preserve"> 15, </w:t>
      </w:r>
      <w:r w:rsidRPr="00ED6D28">
        <w:rPr>
          <w:rFonts w:ascii="Times New Roman" w:hAnsi="Times New Roman" w:cs="Times New Roman"/>
        </w:rPr>
        <w:t>прижимаемых пружиной</w:t>
      </w:r>
      <w:r w:rsidRPr="00ED6D28">
        <w:rPr>
          <w:rStyle w:val="a4"/>
          <w:rFonts w:eastAsia="Arial Unicode MS"/>
          <w:sz w:val="24"/>
          <w:szCs w:val="24"/>
        </w:rPr>
        <w:t xml:space="preserve"> 14,</w:t>
      </w:r>
      <w:r w:rsidRPr="00ED6D28">
        <w:rPr>
          <w:rFonts w:ascii="Times New Roman" w:hAnsi="Times New Roman" w:cs="Times New Roman"/>
        </w:rPr>
        <w:t xml:space="preserve"> нижний конец которой опирается на пробку</w:t>
      </w:r>
      <w:r w:rsidRPr="00ED6D28">
        <w:rPr>
          <w:rStyle w:val="a4"/>
          <w:rFonts w:eastAsia="Arial Unicode MS"/>
          <w:sz w:val="24"/>
          <w:szCs w:val="24"/>
        </w:rPr>
        <w:t xml:space="preserve"> 20.</w:t>
      </w:r>
      <w:r w:rsidRPr="00ED6D28">
        <w:rPr>
          <w:rFonts w:ascii="Times New Roman" w:hAnsi="Times New Roman" w:cs="Times New Roman"/>
        </w:rPr>
        <w:t xml:space="preserve"> В месте выхода пальца из гнезда наконечника установлен сальник</w:t>
      </w:r>
      <w:r w:rsidRPr="00ED6D28">
        <w:rPr>
          <w:rStyle w:val="a4"/>
          <w:rFonts w:eastAsia="Arial Unicode MS"/>
          <w:sz w:val="24"/>
          <w:szCs w:val="24"/>
        </w:rPr>
        <w:t xml:space="preserve"> 21,</w:t>
      </w:r>
      <w:r w:rsidRPr="00ED6D28">
        <w:rPr>
          <w:rFonts w:ascii="Times New Roman" w:hAnsi="Times New Roman" w:cs="Times New Roman"/>
        </w:rPr>
        <w:t xml:space="preserve"> поджимаемый пружиной</w:t>
      </w:r>
      <w:r w:rsidRPr="00ED6D28">
        <w:rPr>
          <w:rStyle w:val="a4"/>
          <w:rFonts w:eastAsia="Arial Unicode MS"/>
          <w:sz w:val="24"/>
          <w:szCs w:val="24"/>
        </w:rPr>
        <w:t xml:space="preserve"> 22.</w:t>
      </w:r>
      <w:r w:rsidRPr="00ED6D28">
        <w:rPr>
          <w:rFonts w:ascii="Times New Roman" w:hAnsi="Times New Roman" w:cs="Times New Roman"/>
        </w:rPr>
        <w:t xml:space="preserve"> На автомобиле ЗИЛ-4331 в поперечной рулевой тяге</w:t>
      </w:r>
      <w:r w:rsidRPr="00ED6D28">
        <w:rPr>
          <w:rStyle w:val="a4"/>
          <w:rFonts w:eastAsia="Arial Unicode MS"/>
          <w:sz w:val="24"/>
          <w:szCs w:val="24"/>
        </w:rPr>
        <w:t xml:space="preserve"> 23</w:t>
      </w:r>
      <w:r w:rsidRPr="00ED6D28">
        <w:rPr>
          <w:rFonts w:ascii="Times New Roman" w:hAnsi="Times New Roman" w:cs="Times New Roman"/>
        </w:rPr>
        <w:t xml:space="preserve"> (рис. 16.6,</w:t>
      </w:r>
      <w:r w:rsidRPr="00ED6D28">
        <w:rPr>
          <w:rStyle w:val="a4"/>
          <w:rFonts w:eastAsia="Arial Unicode MS"/>
          <w:sz w:val="24"/>
          <w:szCs w:val="24"/>
        </w:rPr>
        <w:t xml:space="preserve"> в)</w:t>
      </w:r>
      <w:r w:rsidRPr="00ED6D28">
        <w:rPr>
          <w:rFonts w:ascii="Times New Roman" w:hAnsi="Times New Roman" w:cs="Times New Roman"/>
        </w:rPr>
        <w:t xml:space="preserve"> установлен шаровой палец</w:t>
      </w:r>
      <w:r w:rsidRPr="00ED6D28">
        <w:rPr>
          <w:rStyle w:val="a4"/>
          <w:rFonts w:eastAsia="Arial Unicode MS"/>
          <w:sz w:val="24"/>
          <w:szCs w:val="24"/>
        </w:rPr>
        <w:t xml:space="preserve"> 30</w:t>
      </w:r>
      <w:r w:rsidRPr="00ED6D28">
        <w:rPr>
          <w:rFonts w:ascii="Times New Roman" w:hAnsi="Times New Roman" w:cs="Times New Roman"/>
        </w:rPr>
        <w:t xml:space="preserve"> с нижней рабочей полусферой, с которой сопрягаются сменные металлокерамические вкладыши</w:t>
      </w:r>
      <w:r w:rsidRPr="00ED6D28">
        <w:rPr>
          <w:rStyle w:val="a4"/>
          <w:rFonts w:eastAsia="Arial Unicode MS"/>
          <w:sz w:val="24"/>
          <w:szCs w:val="24"/>
        </w:rPr>
        <w:t xml:space="preserve"> 28.</w:t>
      </w:r>
      <w:r w:rsidRPr="00ED6D28">
        <w:rPr>
          <w:rFonts w:ascii="Times New Roman" w:hAnsi="Times New Roman" w:cs="Times New Roman"/>
        </w:rPr>
        <w:t xml:space="preserve"> На верхнюю часть полусферы надета вогнутая тарелка</w:t>
      </w:r>
      <w:r w:rsidRPr="00ED6D28">
        <w:rPr>
          <w:rStyle w:val="a4"/>
          <w:rFonts w:eastAsia="Arial Unicode MS"/>
          <w:sz w:val="24"/>
          <w:szCs w:val="24"/>
        </w:rPr>
        <w:t xml:space="preserve"> 25</w:t>
      </w:r>
      <w:r w:rsidRPr="00ED6D28">
        <w:rPr>
          <w:rFonts w:ascii="Times New Roman" w:hAnsi="Times New Roman" w:cs="Times New Roman"/>
        </w:rPr>
        <w:t xml:space="preserve"> с установленной на нее конической пружиной</w:t>
      </w:r>
      <w:r w:rsidRPr="00ED6D28">
        <w:rPr>
          <w:rStyle w:val="a4"/>
          <w:rFonts w:eastAsia="Arial Unicode MS"/>
          <w:sz w:val="24"/>
          <w:szCs w:val="24"/>
        </w:rPr>
        <w:t xml:space="preserve"> 26.</w:t>
      </w:r>
      <w:r w:rsidRPr="00ED6D28">
        <w:rPr>
          <w:rFonts w:ascii="Times New Roman" w:hAnsi="Times New Roman" w:cs="Times New Roman"/>
        </w:rPr>
        <w:t xml:space="preserve"> Верхний конец пружины поджимается регулировочной резьбовой пробкой</w:t>
      </w:r>
      <w:r w:rsidRPr="00ED6D28">
        <w:rPr>
          <w:rStyle w:val="a4"/>
          <w:rFonts w:eastAsia="Arial Unicode MS"/>
          <w:sz w:val="24"/>
          <w:szCs w:val="24"/>
        </w:rPr>
        <w:t xml:space="preserve"> 24,</w:t>
      </w:r>
      <w:r w:rsidRPr="00ED6D28">
        <w:rPr>
          <w:rFonts w:ascii="Times New Roman" w:hAnsi="Times New Roman" w:cs="Times New Roman"/>
        </w:rPr>
        <w:t xml:space="preserve"> фиксируемой шплинтом</w:t>
      </w:r>
      <w:r w:rsidRPr="00ED6D28">
        <w:rPr>
          <w:rStyle w:val="a4"/>
          <w:rFonts w:eastAsia="Arial Unicode MS"/>
          <w:sz w:val="24"/>
          <w:szCs w:val="24"/>
        </w:rPr>
        <w:t xml:space="preserve"> 27. </w:t>
      </w:r>
      <w:r w:rsidRPr="00ED6D28">
        <w:rPr>
          <w:rFonts w:ascii="Times New Roman" w:hAnsi="Times New Roman" w:cs="Times New Roman"/>
        </w:rPr>
        <w:t>Для герметичности шарнирного соединения на его палец уста</w:t>
      </w:r>
      <w:r w:rsidRPr="00ED6D28">
        <w:rPr>
          <w:rFonts w:ascii="Times New Roman" w:hAnsi="Times New Roman" w:cs="Times New Roman"/>
        </w:rPr>
        <w:softHyphen/>
        <w:t>новлен резиновый колпак</w:t>
      </w:r>
      <w:r w:rsidRPr="00ED6D28">
        <w:rPr>
          <w:rStyle w:val="a4"/>
          <w:rFonts w:eastAsia="Arial Unicode MS"/>
          <w:sz w:val="24"/>
          <w:szCs w:val="24"/>
        </w:rPr>
        <w:t xml:space="preserve"> 29.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  <w:r w:rsidRPr="00ED6D28">
        <w:rPr>
          <w:sz w:val="24"/>
          <w:szCs w:val="24"/>
        </w:rPr>
        <w:lastRenderedPageBreak/>
        <w:t>Большая нагрузка на детали рулевого привода приводит к их повышенному изнашиванию, что влечет за собой увеличение за</w:t>
      </w:r>
      <w:r w:rsidRPr="00ED6D28">
        <w:rPr>
          <w:sz w:val="24"/>
          <w:szCs w:val="24"/>
        </w:rPr>
        <w:softHyphen/>
        <w:t>зоров в шарнирных соединениях и появлению большого свобод</w:t>
      </w:r>
      <w:r w:rsidRPr="00ED6D28">
        <w:rPr>
          <w:sz w:val="24"/>
          <w:szCs w:val="24"/>
        </w:rPr>
        <w:softHyphen/>
        <w:t>ного хода рулевого колеса, который не должен превышать уста</w:t>
      </w:r>
      <w:r w:rsidRPr="00ED6D28">
        <w:rPr>
          <w:sz w:val="24"/>
          <w:szCs w:val="24"/>
        </w:rPr>
        <w:softHyphen/>
        <w:t>новленных пределов для каждой модели автомобиля в соответ</w:t>
      </w:r>
      <w:r w:rsidRPr="00ED6D28">
        <w:rPr>
          <w:sz w:val="24"/>
          <w:szCs w:val="24"/>
        </w:rPr>
        <w:softHyphen/>
        <w:t>ствии с инструкцией по эксплуатации.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  <w:r w:rsidRPr="00ED6D28">
        <w:rPr>
          <w:sz w:val="24"/>
          <w:szCs w:val="24"/>
        </w:rPr>
        <w:t>Поэтому на стадии современного производства автомобилей основные детали рулевого привода изготовляют из улучшенных материалов с большей точностью и подвергают термообработке. Это позволяет частично (автомобили ЗИЛ-431410, -4331, ГА</w:t>
      </w:r>
      <w:r>
        <w:rPr>
          <w:sz w:val="24"/>
          <w:szCs w:val="24"/>
        </w:rPr>
        <w:t>З</w:t>
      </w:r>
      <w:r w:rsidRPr="00ED6D28">
        <w:rPr>
          <w:sz w:val="24"/>
          <w:szCs w:val="24"/>
        </w:rPr>
        <w:t>-3307) отказаться от регулировок узлов шаровых шарниров, что способ</w:t>
      </w:r>
      <w:r w:rsidRPr="00ED6D28">
        <w:rPr>
          <w:sz w:val="24"/>
          <w:szCs w:val="24"/>
        </w:rPr>
        <w:softHyphen/>
        <w:t>ствует повышению срока их службы и упрощает обслуживание.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  <w:r w:rsidRPr="00ED6D28">
        <w:rPr>
          <w:sz w:val="24"/>
          <w:szCs w:val="24"/>
        </w:rPr>
        <w:t>При независимой подвеске передних колес легковых автомо</w:t>
      </w:r>
      <w:r w:rsidRPr="00ED6D28">
        <w:rPr>
          <w:sz w:val="24"/>
          <w:szCs w:val="24"/>
        </w:rPr>
        <w:softHyphen/>
        <w:t>билей применяется расчлененная рулевая трапеция. Трапеция имеет поперечную рулевую тягу, состоящую из шарнирно соединенных частей, которые позволяют колесам перемещаться независимо одно от другого.</w:t>
      </w:r>
    </w:p>
    <w:p w:rsidR="00744319" w:rsidRPr="00ED6D28" w:rsidRDefault="00744319" w:rsidP="006D3665">
      <w:pPr>
        <w:pStyle w:val="23"/>
        <w:shd w:val="clear" w:color="auto" w:fill="auto"/>
        <w:spacing w:before="120" w:line="240" w:lineRule="auto"/>
        <w:ind w:right="40" w:firstLine="301"/>
        <w:rPr>
          <w:sz w:val="24"/>
          <w:szCs w:val="24"/>
        </w:rPr>
      </w:pPr>
      <w:r w:rsidRPr="00ED6D28">
        <w:rPr>
          <w:rStyle w:val="a4"/>
          <w:sz w:val="24"/>
          <w:szCs w:val="24"/>
        </w:rPr>
        <w:t>Рулевой привод независимой подвески колес</w:t>
      </w:r>
      <w:r w:rsidRPr="00ED6D28">
        <w:rPr>
          <w:sz w:val="24"/>
          <w:szCs w:val="24"/>
        </w:rPr>
        <w:t xml:space="preserve"> включает в себя со</w:t>
      </w:r>
      <w:r w:rsidRPr="00ED6D28">
        <w:rPr>
          <w:sz w:val="24"/>
          <w:szCs w:val="24"/>
        </w:rPr>
        <w:softHyphen/>
        <w:t>шку 5 (рис. 16.7), маятниковый рычаг 7, закрепленный шарнирно на подшипнике, поперечную тягу</w:t>
      </w:r>
      <w:r w:rsidRPr="00ED6D28">
        <w:rPr>
          <w:rStyle w:val="Candara0pt"/>
          <w:rFonts w:ascii="Times New Roman" w:hAnsi="Times New Roman" w:cs="Times New Roman"/>
          <w:sz w:val="24"/>
          <w:szCs w:val="24"/>
        </w:rPr>
        <w:t xml:space="preserve"> 6,</w:t>
      </w:r>
      <w:r w:rsidRPr="00ED6D28">
        <w:rPr>
          <w:sz w:val="24"/>
          <w:szCs w:val="24"/>
        </w:rPr>
        <w:t xml:space="preserve"> соединяющую сошку с ма</w:t>
      </w:r>
      <w:r w:rsidRPr="00ED6D28">
        <w:rPr>
          <w:sz w:val="24"/>
          <w:szCs w:val="24"/>
        </w:rPr>
        <w:softHyphen/>
        <w:t>ятниковым рычагом, боковые тяги</w:t>
      </w:r>
      <w:r w:rsidRPr="00ED6D28">
        <w:rPr>
          <w:rStyle w:val="a4"/>
          <w:sz w:val="24"/>
          <w:szCs w:val="24"/>
        </w:rPr>
        <w:t xml:space="preserve"> 4</w:t>
      </w:r>
      <w:r w:rsidRPr="00ED6D28">
        <w:rPr>
          <w:sz w:val="24"/>
          <w:szCs w:val="24"/>
        </w:rPr>
        <w:t xml:space="preserve"> и два поворотных рычага</w:t>
      </w:r>
      <w:r w:rsidRPr="00ED6D28">
        <w:rPr>
          <w:rStyle w:val="a4"/>
          <w:sz w:val="24"/>
          <w:szCs w:val="24"/>
        </w:rPr>
        <w:t xml:space="preserve"> 1, </w:t>
      </w:r>
      <w:r w:rsidRPr="00ED6D28">
        <w:rPr>
          <w:sz w:val="24"/>
          <w:szCs w:val="24"/>
        </w:rPr>
        <w:t>жестко связанные с цапфами передних колес. Боковые тяги и нако</w:t>
      </w:r>
      <w:r w:rsidRPr="00ED6D28">
        <w:rPr>
          <w:sz w:val="24"/>
          <w:szCs w:val="24"/>
        </w:rPr>
        <w:softHyphen/>
        <w:t>нечники</w:t>
      </w:r>
      <w:r w:rsidRPr="00ED6D28">
        <w:rPr>
          <w:rStyle w:val="11pt0"/>
          <w:sz w:val="24"/>
          <w:szCs w:val="24"/>
        </w:rPr>
        <w:t xml:space="preserve"> 2</w:t>
      </w:r>
      <w:r w:rsidRPr="00ED6D28">
        <w:rPr>
          <w:sz w:val="24"/>
          <w:szCs w:val="24"/>
        </w:rPr>
        <w:t xml:space="preserve"> соединены между собой регулировочными втулками 3, имеющими на концах правую и левую резьбы, что позволяет при необходимости производить регулировку схождения колес. </w:t>
      </w:r>
    </w:p>
    <w:p w:rsidR="00744319" w:rsidRPr="00ED6D28" w:rsidRDefault="00744319" w:rsidP="00744319">
      <w:pPr>
        <w:framePr w:wrap="notBeside" w:vAnchor="text" w:hAnchor="text" w:xAlign="center" w:y="1"/>
        <w:spacing w:before="120"/>
        <w:jc w:val="center"/>
        <w:rPr>
          <w:rFonts w:ascii="Times New Roman" w:hAnsi="Times New Roman" w:cs="Times New Roman"/>
        </w:rPr>
      </w:pPr>
    </w:p>
    <w:p w:rsidR="00744319" w:rsidRDefault="00744319" w:rsidP="006D3665">
      <w:pPr>
        <w:pStyle w:val="23"/>
        <w:shd w:val="clear" w:color="auto" w:fill="auto"/>
        <w:spacing w:before="120" w:line="240" w:lineRule="auto"/>
        <w:ind w:right="40" w:firstLine="284"/>
        <w:rPr>
          <w:sz w:val="24"/>
          <w:szCs w:val="24"/>
        </w:rPr>
      </w:pPr>
      <w:r w:rsidRPr="00ED6D28">
        <w:rPr>
          <w:sz w:val="24"/>
          <w:szCs w:val="24"/>
        </w:rPr>
        <w:t>Произвольное отвертывание трубок предотвращают хомутики</w:t>
      </w:r>
      <w:r w:rsidRPr="00ED6D28">
        <w:rPr>
          <w:rStyle w:val="a4"/>
          <w:rFonts w:eastAsia="Candara"/>
          <w:sz w:val="24"/>
          <w:szCs w:val="24"/>
        </w:rPr>
        <w:t xml:space="preserve"> 9</w:t>
      </w:r>
      <w:r w:rsidRPr="00ED6D28">
        <w:rPr>
          <w:sz w:val="24"/>
          <w:szCs w:val="24"/>
        </w:rPr>
        <w:t xml:space="preserve"> со стяжными болтами</w:t>
      </w:r>
      <w:r w:rsidRPr="00ED6D28">
        <w:rPr>
          <w:rStyle w:val="Garamond0pt"/>
          <w:rFonts w:ascii="Times New Roman" w:hAnsi="Times New Roman" w:cs="Times New Roman"/>
          <w:sz w:val="24"/>
          <w:szCs w:val="24"/>
        </w:rPr>
        <w:t xml:space="preserve"> 8.</w:t>
      </w:r>
      <w:r w:rsidRPr="00ED6D28">
        <w:rPr>
          <w:sz w:val="24"/>
          <w:szCs w:val="24"/>
        </w:rPr>
        <w:t xml:space="preserve"> В рассматриваемом рулевом приводе приме</w:t>
      </w:r>
      <w:r w:rsidRPr="00ED6D28">
        <w:rPr>
          <w:sz w:val="24"/>
          <w:szCs w:val="24"/>
        </w:rPr>
        <w:softHyphen/>
        <w:t>нены шесть шаровых шарниров (показаны стрелками). Сверху сфе</w:t>
      </w:r>
      <w:r w:rsidRPr="00ED6D28">
        <w:rPr>
          <w:sz w:val="24"/>
          <w:szCs w:val="24"/>
        </w:rPr>
        <w:softHyphen/>
        <w:t>рическая поверхность пальца</w:t>
      </w:r>
      <w:r w:rsidRPr="00ED6D28">
        <w:rPr>
          <w:rStyle w:val="95pt"/>
          <w:sz w:val="24"/>
          <w:szCs w:val="24"/>
        </w:rPr>
        <w:t xml:space="preserve"> 10</w:t>
      </w:r>
      <w:r w:rsidRPr="00ED6D28">
        <w:rPr>
          <w:sz w:val="24"/>
          <w:szCs w:val="24"/>
        </w:rPr>
        <w:t xml:space="preserve"> упирается во вкладыши</w:t>
      </w:r>
      <w:r w:rsidRPr="00ED6D28">
        <w:rPr>
          <w:rStyle w:val="95pt"/>
          <w:sz w:val="24"/>
          <w:szCs w:val="24"/>
        </w:rPr>
        <w:t xml:space="preserve"> 11,</w:t>
      </w:r>
      <w:r w:rsidRPr="00ED6D28">
        <w:rPr>
          <w:sz w:val="24"/>
          <w:szCs w:val="24"/>
        </w:rPr>
        <w:t xml:space="preserve"> к ко</w:t>
      </w:r>
      <w:r w:rsidRPr="00ED6D28">
        <w:rPr>
          <w:sz w:val="24"/>
          <w:szCs w:val="24"/>
        </w:rPr>
        <w:softHyphen/>
        <w:t>торым он прижимается через опорную пяту</w:t>
      </w:r>
      <w:r w:rsidRPr="00ED6D28">
        <w:rPr>
          <w:rStyle w:val="a4"/>
          <w:rFonts w:eastAsia="Candara"/>
          <w:sz w:val="24"/>
          <w:szCs w:val="24"/>
        </w:rPr>
        <w:t xml:space="preserve"> 13</w:t>
      </w:r>
      <w:r w:rsidRPr="00ED6D28">
        <w:rPr>
          <w:sz w:val="24"/>
          <w:szCs w:val="24"/>
        </w:rPr>
        <w:t xml:space="preserve"> пружиной</w:t>
      </w:r>
      <w:r w:rsidRPr="00ED6D28">
        <w:rPr>
          <w:rStyle w:val="a4"/>
          <w:rFonts w:eastAsia="Candara"/>
          <w:sz w:val="24"/>
          <w:szCs w:val="24"/>
        </w:rPr>
        <w:t xml:space="preserve"> 12.</w:t>
      </w:r>
      <w:r w:rsidRPr="00ED6D28">
        <w:rPr>
          <w:sz w:val="24"/>
          <w:szCs w:val="24"/>
        </w:rPr>
        <w:t xml:space="preserve"> На</w:t>
      </w:r>
      <w:r w:rsidRPr="00ED6D28">
        <w:rPr>
          <w:sz w:val="24"/>
          <w:szCs w:val="24"/>
        </w:rPr>
        <w:softHyphen/>
        <w:t xml:space="preserve">личие пружины делает шарнирное соединение </w:t>
      </w:r>
      <w:proofErr w:type="spellStart"/>
      <w:r w:rsidRPr="00ED6D28">
        <w:rPr>
          <w:sz w:val="24"/>
          <w:szCs w:val="24"/>
        </w:rPr>
        <w:t>самоподтягиваю</w:t>
      </w:r>
      <w:r w:rsidRPr="00ED6D28">
        <w:rPr>
          <w:sz w:val="24"/>
          <w:szCs w:val="24"/>
        </w:rPr>
        <w:softHyphen/>
        <w:t>щимся</w:t>
      </w:r>
      <w:proofErr w:type="spellEnd"/>
      <w:r w:rsidRPr="00ED6D28">
        <w:rPr>
          <w:sz w:val="24"/>
          <w:szCs w:val="24"/>
        </w:rPr>
        <w:t>, не требующим регулировки до определенной величины износа сферических поверхностей пальца и вкладышей. От попа</w:t>
      </w:r>
      <w:r w:rsidRPr="00ED6D28">
        <w:rPr>
          <w:sz w:val="24"/>
          <w:szCs w:val="24"/>
        </w:rPr>
        <w:softHyphen/>
        <w:t>дания грязи и вытекания смазочного материала шарнир защищен уплотнителем</w:t>
      </w:r>
      <w:r w:rsidRPr="00ED6D28">
        <w:rPr>
          <w:rStyle w:val="a4"/>
          <w:rFonts w:eastAsia="Candara"/>
          <w:sz w:val="24"/>
          <w:szCs w:val="24"/>
        </w:rPr>
        <w:t xml:space="preserve"> 14.</w:t>
      </w:r>
      <w:r w:rsidRPr="00ED6D28">
        <w:rPr>
          <w:sz w:val="24"/>
          <w:szCs w:val="24"/>
        </w:rPr>
        <w:t xml:space="preserve"> Шарниры рулевых тяг смазывают через маслен</w:t>
      </w:r>
      <w:r w:rsidRPr="00ED6D28">
        <w:rPr>
          <w:sz w:val="24"/>
          <w:szCs w:val="24"/>
        </w:rPr>
        <w:softHyphen/>
        <w:t>ки. На некоторых автомобилях закладывают высококачественный смазочный материал при сборке, и пополнять его в процессе эк</w:t>
      </w:r>
      <w:r w:rsidRPr="00ED6D28">
        <w:rPr>
          <w:sz w:val="24"/>
          <w:szCs w:val="24"/>
        </w:rPr>
        <w:softHyphen/>
        <w:t>сплуатации не требуется. Описанная конструкция привода приме</w:t>
      </w:r>
      <w:r w:rsidRPr="00ED6D28">
        <w:rPr>
          <w:sz w:val="24"/>
          <w:szCs w:val="24"/>
        </w:rPr>
        <w:softHyphen/>
        <w:t>няется на легковых автомобилях ГАЗ-З</w:t>
      </w:r>
      <w:r>
        <w:rPr>
          <w:sz w:val="24"/>
          <w:szCs w:val="24"/>
        </w:rPr>
        <w:t>10</w:t>
      </w:r>
      <w:r w:rsidRPr="00ED6D28">
        <w:rPr>
          <w:sz w:val="24"/>
          <w:szCs w:val="24"/>
        </w:rPr>
        <w:t>9, -3110 «Волга» и др.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280"/>
        <w:rPr>
          <w:sz w:val="24"/>
          <w:szCs w:val="24"/>
        </w:rPr>
      </w:pPr>
      <w:r w:rsidRPr="00ED6D28">
        <w:rPr>
          <w:rStyle w:val="a4"/>
          <w:rFonts w:eastAsia="Candara"/>
          <w:sz w:val="24"/>
          <w:szCs w:val="24"/>
        </w:rPr>
        <w:t xml:space="preserve">Реечный рулевой привод </w:t>
      </w:r>
      <w:proofErr w:type="spellStart"/>
      <w:r w:rsidRPr="00ED6D28">
        <w:rPr>
          <w:rStyle w:val="a4"/>
          <w:rFonts w:eastAsia="Candara"/>
          <w:sz w:val="24"/>
          <w:szCs w:val="24"/>
        </w:rPr>
        <w:t>переднеприводных</w:t>
      </w:r>
      <w:proofErr w:type="spellEnd"/>
      <w:r w:rsidRPr="00ED6D28">
        <w:rPr>
          <w:rStyle w:val="a4"/>
          <w:rFonts w:eastAsia="Candara"/>
          <w:sz w:val="24"/>
          <w:szCs w:val="24"/>
        </w:rPr>
        <w:t xml:space="preserve"> легковых автомобилей </w:t>
      </w:r>
      <w:r w:rsidRPr="00ED6D28">
        <w:rPr>
          <w:sz w:val="24"/>
          <w:szCs w:val="24"/>
        </w:rPr>
        <w:t>(см. рис. 16.3, б) выполнен с расчлененной рулевой трапецией, расположенной сзади оси передних колес. Привод включает в себя две горизонтальные тяги 75 поворотных рычагов</w:t>
      </w:r>
      <w:r w:rsidRPr="00ED6D28">
        <w:rPr>
          <w:rStyle w:val="a4"/>
          <w:rFonts w:eastAsia="Candara"/>
          <w:sz w:val="24"/>
          <w:szCs w:val="24"/>
        </w:rPr>
        <w:t xml:space="preserve"> 18</w:t>
      </w:r>
      <w:r w:rsidRPr="00ED6D28">
        <w:rPr>
          <w:sz w:val="24"/>
          <w:szCs w:val="24"/>
        </w:rPr>
        <w:t xml:space="preserve"> телескопических стоек подвески, два наружных шаровых шарнира, состоящих из шарового пальца</w:t>
      </w:r>
      <w:r w:rsidRPr="00ED6D28">
        <w:rPr>
          <w:rStyle w:val="a4"/>
          <w:rFonts w:eastAsia="Candara"/>
          <w:sz w:val="24"/>
          <w:szCs w:val="24"/>
        </w:rPr>
        <w:t xml:space="preserve"> 11,</w:t>
      </w:r>
      <w:r w:rsidRPr="00ED6D28">
        <w:rPr>
          <w:sz w:val="24"/>
          <w:szCs w:val="24"/>
        </w:rPr>
        <w:t xml:space="preserve"> вкладыша</w:t>
      </w:r>
      <w:r w:rsidRPr="00ED6D28">
        <w:rPr>
          <w:rStyle w:val="a4"/>
          <w:rFonts w:eastAsia="Candara"/>
          <w:sz w:val="24"/>
          <w:szCs w:val="24"/>
        </w:rPr>
        <w:t xml:space="preserve"> 13,</w:t>
      </w:r>
      <w:r w:rsidRPr="00ED6D28">
        <w:rPr>
          <w:sz w:val="24"/>
          <w:szCs w:val="24"/>
        </w:rPr>
        <w:t xml:space="preserve"> пружины</w:t>
      </w:r>
      <w:r w:rsidRPr="00ED6D28">
        <w:rPr>
          <w:rStyle w:val="a4"/>
          <w:rFonts w:eastAsia="Candara"/>
          <w:sz w:val="24"/>
          <w:szCs w:val="24"/>
        </w:rPr>
        <w:t xml:space="preserve"> 14</w:t>
      </w:r>
      <w:r w:rsidRPr="00ED6D28">
        <w:rPr>
          <w:sz w:val="24"/>
          <w:szCs w:val="24"/>
        </w:rPr>
        <w:t xml:space="preserve"> и уплотнителя</w:t>
      </w:r>
      <w:r w:rsidRPr="00ED6D28">
        <w:rPr>
          <w:rStyle w:val="a4"/>
          <w:rFonts w:eastAsia="Candara"/>
          <w:sz w:val="24"/>
          <w:szCs w:val="24"/>
        </w:rPr>
        <w:t xml:space="preserve"> 12,</w:t>
      </w:r>
      <w:r w:rsidRPr="00ED6D28">
        <w:rPr>
          <w:sz w:val="24"/>
          <w:szCs w:val="24"/>
        </w:rPr>
        <w:t xml:space="preserve"> а также два резинометаллических шарнира</w:t>
      </w:r>
      <w:r w:rsidRPr="00ED6D28">
        <w:rPr>
          <w:rStyle w:val="12pt0pt"/>
        </w:rPr>
        <w:t xml:space="preserve"> 20,</w:t>
      </w:r>
      <w:r w:rsidRPr="00ED6D28">
        <w:rPr>
          <w:sz w:val="24"/>
          <w:szCs w:val="24"/>
        </w:rPr>
        <w:t xml:space="preserve"> запрессованных во внутренние наконечники тяг</w:t>
      </w:r>
      <w:r w:rsidRPr="00ED6D28">
        <w:rPr>
          <w:rStyle w:val="a4"/>
          <w:rFonts w:eastAsia="Candara"/>
          <w:sz w:val="24"/>
          <w:szCs w:val="24"/>
        </w:rPr>
        <w:t xml:space="preserve"> 15.</w:t>
      </w:r>
      <w:r w:rsidRPr="00ED6D28">
        <w:rPr>
          <w:sz w:val="24"/>
          <w:szCs w:val="24"/>
        </w:rPr>
        <w:t xml:space="preserve"> Через шарниры проходят два болта, крепящие рулевые тяги к зубчатой рейке. Болты соединены между собой пластиной</w:t>
      </w:r>
      <w:r w:rsidRPr="00ED6D28">
        <w:rPr>
          <w:rStyle w:val="a4"/>
          <w:rFonts w:eastAsia="Candara"/>
          <w:sz w:val="24"/>
          <w:szCs w:val="24"/>
        </w:rPr>
        <w:t xml:space="preserve"> 21</w:t>
      </w:r>
      <w:r w:rsidRPr="00ED6D28">
        <w:rPr>
          <w:sz w:val="24"/>
          <w:szCs w:val="24"/>
        </w:rPr>
        <w:t xml:space="preserve"> и дополнительно стопорятся после затяжки.</w:t>
      </w:r>
    </w:p>
    <w:p w:rsidR="00744319" w:rsidRDefault="00744319" w:rsidP="00744319">
      <w:pPr>
        <w:pStyle w:val="23"/>
        <w:shd w:val="clear" w:color="auto" w:fill="auto"/>
        <w:spacing w:before="120" w:line="240" w:lineRule="auto"/>
        <w:ind w:right="40"/>
        <w:rPr>
          <w:sz w:val="24"/>
          <w:szCs w:val="24"/>
        </w:rPr>
      </w:pPr>
    </w:p>
    <w:p w:rsidR="00744319" w:rsidRDefault="00744319" w:rsidP="00744319">
      <w:pPr>
        <w:pStyle w:val="23"/>
        <w:shd w:val="clear" w:color="auto" w:fill="auto"/>
        <w:spacing w:before="120" w:line="240" w:lineRule="auto"/>
        <w:ind w:right="40"/>
        <w:jc w:val="center"/>
        <w:rPr>
          <w:sz w:val="24"/>
          <w:szCs w:val="24"/>
        </w:rPr>
      </w:pPr>
      <w:r w:rsidRPr="00ED6D28">
        <w:rPr>
          <w:noProof/>
          <w:sz w:val="24"/>
          <w:szCs w:val="24"/>
        </w:rPr>
        <w:drawing>
          <wp:inline distT="0" distB="0" distL="0" distR="0">
            <wp:extent cx="4065270" cy="2110105"/>
            <wp:effectExtent l="19050" t="0" r="0" b="0"/>
            <wp:docPr id="9" name="Рисунок 9" descr="C: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19" w:rsidRPr="00ED6D28" w:rsidRDefault="00744319" w:rsidP="00744319">
      <w:pPr>
        <w:pStyle w:val="20"/>
        <w:shd w:val="clear" w:color="auto" w:fill="auto"/>
        <w:spacing w:before="120" w:line="240" w:lineRule="auto"/>
        <w:jc w:val="center"/>
        <w:rPr>
          <w:sz w:val="24"/>
          <w:szCs w:val="24"/>
        </w:rPr>
      </w:pPr>
      <w:r w:rsidRPr="00ED6D28">
        <w:rPr>
          <w:sz w:val="24"/>
          <w:szCs w:val="24"/>
        </w:rPr>
        <w:lastRenderedPageBreak/>
        <w:t>Рис. 16.7. Расчлененный рулевой привод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280"/>
        <w:rPr>
          <w:sz w:val="24"/>
          <w:szCs w:val="24"/>
        </w:rPr>
      </w:pPr>
      <w:r w:rsidRPr="00ED6D28">
        <w:rPr>
          <w:sz w:val="24"/>
          <w:szCs w:val="24"/>
        </w:rPr>
        <w:t>Поворотные рычаги приварены к стойкам передней подвески. В рычагах жестко вмонтированы втулки с коническими отвер</w:t>
      </w:r>
      <w:r w:rsidRPr="00ED6D28">
        <w:rPr>
          <w:sz w:val="24"/>
          <w:szCs w:val="24"/>
        </w:rPr>
        <w:softHyphen/>
        <w:t>стиями для установки пальцев шаровых шарниров, с которыми соединяются тяги рулевого привода. Тяги выполнены составны</w:t>
      </w:r>
      <w:r w:rsidRPr="00ED6D28">
        <w:rPr>
          <w:sz w:val="24"/>
          <w:szCs w:val="24"/>
        </w:rPr>
        <w:softHyphen/>
        <w:t>ми, что позволяет при регулировке схождения колес изменять их длину благодаря резьбовым втулкам</w:t>
      </w:r>
      <w:r w:rsidRPr="00ED6D28">
        <w:rPr>
          <w:rStyle w:val="a4"/>
          <w:sz w:val="24"/>
          <w:szCs w:val="24"/>
        </w:rPr>
        <w:t xml:space="preserve"> 19,</w:t>
      </w:r>
      <w:r w:rsidRPr="00ED6D28">
        <w:rPr>
          <w:sz w:val="24"/>
          <w:szCs w:val="24"/>
        </w:rPr>
        <w:t xml:space="preserve"> фиксируемым гайками. При повороте рулевого колеса</w:t>
      </w:r>
      <w:r w:rsidRPr="00ED6D28">
        <w:rPr>
          <w:rStyle w:val="a4"/>
          <w:sz w:val="24"/>
          <w:szCs w:val="24"/>
        </w:rPr>
        <w:t xml:space="preserve"> 17</w:t>
      </w:r>
      <w:r w:rsidRPr="00ED6D28">
        <w:rPr>
          <w:sz w:val="24"/>
          <w:szCs w:val="24"/>
        </w:rPr>
        <w:t xml:space="preserve"> вал-шестерня</w:t>
      </w:r>
      <w:r w:rsidRPr="00ED6D28">
        <w:rPr>
          <w:rStyle w:val="a4"/>
          <w:sz w:val="24"/>
          <w:szCs w:val="24"/>
        </w:rPr>
        <w:t xml:space="preserve"> 10</w:t>
      </w:r>
      <w:r w:rsidRPr="00ED6D28">
        <w:rPr>
          <w:sz w:val="24"/>
          <w:szCs w:val="24"/>
        </w:rPr>
        <w:t xml:space="preserve"> перемещает зубчатую рейку 3, усилие от которой через тяги передается на поворотные рычаги телескопических стоек, а от них — к ступи</w:t>
      </w:r>
      <w:r w:rsidRPr="00ED6D28">
        <w:rPr>
          <w:sz w:val="24"/>
          <w:szCs w:val="24"/>
        </w:rPr>
        <w:softHyphen/>
        <w:t>цам колес. В данном рулевом приводе количество шаровых шарни</w:t>
      </w:r>
      <w:r w:rsidRPr="00ED6D28">
        <w:rPr>
          <w:sz w:val="24"/>
          <w:szCs w:val="24"/>
        </w:rPr>
        <w:softHyphen/>
        <w:t>ров сокращено до четырех вместо шести (см. рис. 16.7), что умень</w:t>
      </w:r>
      <w:r w:rsidRPr="00ED6D28">
        <w:rPr>
          <w:sz w:val="24"/>
          <w:szCs w:val="24"/>
        </w:rPr>
        <w:softHyphen/>
        <w:t>шает потери на трение в рулевом управлении и снижает материало</w:t>
      </w:r>
      <w:r w:rsidRPr="00ED6D28">
        <w:rPr>
          <w:sz w:val="24"/>
          <w:szCs w:val="24"/>
        </w:rPr>
        <w:softHyphen/>
        <w:t>емкость конструкции.</w:t>
      </w:r>
    </w:p>
    <w:p w:rsidR="00744319" w:rsidRPr="00DA7BAB" w:rsidRDefault="00744319" w:rsidP="00744319">
      <w:pPr>
        <w:pStyle w:val="11"/>
        <w:keepNext/>
        <w:keepLines/>
        <w:shd w:val="clear" w:color="auto" w:fill="auto"/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ookmark1"/>
      <w:r w:rsidRPr="00DA7BAB">
        <w:rPr>
          <w:rFonts w:ascii="Times New Roman" w:hAnsi="Times New Roman" w:cs="Times New Roman"/>
          <w:b/>
          <w:sz w:val="24"/>
          <w:szCs w:val="24"/>
        </w:rPr>
        <w:t>Усилители рулевых приводов</w:t>
      </w:r>
      <w:bookmarkEnd w:id="2"/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rPr>
          <w:sz w:val="24"/>
          <w:szCs w:val="24"/>
        </w:rPr>
        <w:t>На управляемые колеса автомобилей, прежде всего грузовых, приходится значительная по массе нагрузка, поэтому при пово</w:t>
      </w:r>
      <w:r w:rsidRPr="00ED6D28">
        <w:rPr>
          <w:sz w:val="24"/>
          <w:szCs w:val="24"/>
        </w:rPr>
        <w:softHyphen/>
        <w:t>роте автомобиля необходимо к рулевому колесу прикладывать большие усилия. Если работа водителя не может быть облегчена увеличением передаточного числа рулевого механизма, то в руле</w:t>
      </w:r>
      <w:r w:rsidRPr="00ED6D28">
        <w:rPr>
          <w:sz w:val="24"/>
          <w:szCs w:val="24"/>
        </w:rPr>
        <w:softHyphen/>
        <w:t xml:space="preserve">вой привод встраивается гидравлический усилитель, который может быть объединен с рулевым механизмом (автомобили ЗИЛ- 431410, КамАЭ-5320, -5410, ГАЗ-3110 «Волга») или выполнен в виде отдельного агрегата (автомобили </w:t>
      </w:r>
      <w:r w:rsidRPr="00ED6D28">
        <w:rPr>
          <w:sz w:val="24"/>
          <w:szCs w:val="24"/>
          <w:lang w:val="en-US"/>
        </w:rPr>
        <w:t>MA</w:t>
      </w:r>
      <w:r w:rsidRPr="00ED6D28">
        <w:rPr>
          <w:sz w:val="24"/>
          <w:szCs w:val="24"/>
        </w:rPr>
        <w:t>3-5335, ГАЗ-3308, -33097 «Садко» и др.). Гидравлический усилитель не только облегчает управление автомобилем, но и смягчает толчки, передаваемые от неровностей дороги на рулевое колесо, и повышает безопасность движения, так как позволяет сохранять управляемость автомоби</w:t>
      </w:r>
      <w:r w:rsidRPr="00ED6D28">
        <w:rPr>
          <w:sz w:val="24"/>
          <w:szCs w:val="24"/>
        </w:rPr>
        <w:softHyphen/>
        <w:t>ля в случае резкого падения давления в шинах передних колес вследствие их повреждения или разрыва.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rPr>
          <w:rStyle w:val="a8"/>
          <w:sz w:val="24"/>
          <w:szCs w:val="24"/>
        </w:rPr>
        <w:t>Гидравлический усилитель, встроенный в рулевой механизм.</w:t>
      </w:r>
      <w:r w:rsidRPr="00ED6D28">
        <w:rPr>
          <w:sz w:val="24"/>
          <w:szCs w:val="24"/>
        </w:rPr>
        <w:t xml:space="preserve"> На автомобилях ЗИЛ-431410, -4331 гидравлический усилитель (рис. 16.8) встроен в рулевой механизм и состоит из масляного насоса, кла</w:t>
      </w:r>
      <w:r w:rsidRPr="00ED6D28">
        <w:rPr>
          <w:sz w:val="24"/>
          <w:szCs w:val="24"/>
        </w:rPr>
        <w:softHyphen/>
        <w:t>пана управления, силового цилиндра и поршня-рейки.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rPr>
          <w:rStyle w:val="a4"/>
          <w:sz w:val="24"/>
          <w:szCs w:val="24"/>
        </w:rPr>
        <w:t>Нагнетательный масляный насос</w:t>
      </w:r>
      <w:r w:rsidRPr="00ED6D28">
        <w:rPr>
          <w:sz w:val="24"/>
          <w:szCs w:val="24"/>
        </w:rPr>
        <w:t xml:space="preserve"> (рис. 16.8,</w:t>
      </w:r>
      <w:r w:rsidRPr="00ED6D28">
        <w:rPr>
          <w:rStyle w:val="a4"/>
          <w:sz w:val="24"/>
          <w:szCs w:val="24"/>
        </w:rPr>
        <w:t xml:space="preserve"> а)</w:t>
      </w:r>
      <w:r w:rsidRPr="00ED6D28">
        <w:rPr>
          <w:sz w:val="24"/>
          <w:szCs w:val="24"/>
        </w:rPr>
        <w:t xml:space="preserve"> лопастный, ро</w:t>
      </w:r>
      <w:r w:rsidRPr="00ED6D28">
        <w:rPr>
          <w:sz w:val="24"/>
          <w:szCs w:val="24"/>
        </w:rPr>
        <w:softHyphen/>
        <w:t>торного типа, приводится в действие от шкива 1, соединенного ремнем со шкивом коленчатого вала. По принципу работы — насос двойного действия: за один оборот ротора происходит два всасыва</w:t>
      </w:r>
      <w:r w:rsidRPr="00ED6D28">
        <w:rPr>
          <w:sz w:val="24"/>
          <w:szCs w:val="24"/>
        </w:rPr>
        <w:softHyphen/>
        <w:t>ния и два нагнетания. Из бачка 7 масло через канал</w:t>
      </w:r>
      <w:r w:rsidRPr="00ED6D28">
        <w:rPr>
          <w:rStyle w:val="a4"/>
          <w:sz w:val="24"/>
          <w:szCs w:val="24"/>
        </w:rPr>
        <w:t xml:space="preserve"> 11</w:t>
      </w:r>
      <w:r w:rsidRPr="00ED6D28">
        <w:rPr>
          <w:sz w:val="24"/>
          <w:szCs w:val="24"/>
        </w:rPr>
        <w:t xml:space="preserve"> поступает в полость ротора 5, и при вращении его лопасти</w:t>
      </w:r>
      <w:r w:rsidRPr="00ED6D28">
        <w:rPr>
          <w:rStyle w:val="a4"/>
          <w:sz w:val="24"/>
          <w:szCs w:val="24"/>
        </w:rPr>
        <w:t xml:space="preserve"> 16</w:t>
      </w:r>
      <w:r w:rsidRPr="00ED6D28">
        <w:rPr>
          <w:sz w:val="24"/>
          <w:szCs w:val="24"/>
        </w:rPr>
        <w:t xml:space="preserve"> плотно прижи</w:t>
      </w:r>
      <w:r w:rsidRPr="00ED6D28">
        <w:rPr>
          <w:sz w:val="24"/>
          <w:szCs w:val="24"/>
        </w:rPr>
        <w:softHyphen/>
        <w:t>маются к внутренней поверхности статора</w:t>
      </w:r>
      <w:r w:rsidRPr="00ED6D28">
        <w:rPr>
          <w:rStyle w:val="Candara-1pt"/>
          <w:sz w:val="24"/>
          <w:szCs w:val="24"/>
        </w:rPr>
        <w:t xml:space="preserve"> 6.</w:t>
      </w:r>
      <w:r w:rsidRPr="00ED6D28">
        <w:rPr>
          <w:sz w:val="24"/>
          <w:szCs w:val="24"/>
        </w:rPr>
        <w:t xml:space="preserve"> При этом в двух вса</w:t>
      </w:r>
      <w:r w:rsidRPr="00ED6D28">
        <w:rPr>
          <w:sz w:val="24"/>
          <w:szCs w:val="24"/>
        </w:rPr>
        <w:softHyphen/>
        <w:t>сывающих полостях</w:t>
      </w:r>
      <w:r w:rsidRPr="00ED6D28">
        <w:rPr>
          <w:rStyle w:val="11pt"/>
          <w:sz w:val="24"/>
          <w:szCs w:val="24"/>
        </w:rPr>
        <w:t xml:space="preserve"> 2</w:t>
      </w:r>
      <w:r w:rsidRPr="00ED6D28">
        <w:rPr>
          <w:sz w:val="24"/>
          <w:szCs w:val="24"/>
        </w:rPr>
        <w:t xml:space="preserve"> создается разрежение, так как под действием центробежной силы лопасти</w:t>
      </w:r>
      <w:r w:rsidRPr="00ED6D28">
        <w:rPr>
          <w:rStyle w:val="a4"/>
          <w:sz w:val="24"/>
          <w:szCs w:val="24"/>
        </w:rPr>
        <w:t xml:space="preserve"> 16</w:t>
      </w:r>
      <w:r w:rsidRPr="00ED6D28">
        <w:rPr>
          <w:sz w:val="24"/>
          <w:szCs w:val="24"/>
        </w:rPr>
        <w:t xml:space="preserve"> выдвигаются и объем </w:t>
      </w:r>
      <w:proofErr w:type="spellStart"/>
      <w:r w:rsidRPr="00ED6D28">
        <w:rPr>
          <w:sz w:val="24"/>
          <w:szCs w:val="24"/>
        </w:rPr>
        <w:t>межлопаст</w:t>
      </w:r>
      <w:r w:rsidRPr="00ED6D28">
        <w:rPr>
          <w:sz w:val="24"/>
          <w:szCs w:val="24"/>
        </w:rPr>
        <w:softHyphen/>
        <w:t>ных</w:t>
      </w:r>
      <w:proofErr w:type="spellEnd"/>
      <w:r w:rsidRPr="00ED6D28">
        <w:rPr>
          <w:sz w:val="24"/>
          <w:szCs w:val="24"/>
        </w:rPr>
        <w:t xml:space="preserve"> пространств увеличивается. Плотное прижатие лопастей к стен</w:t>
      </w:r>
      <w:r w:rsidRPr="00ED6D28">
        <w:rPr>
          <w:sz w:val="24"/>
          <w:szCs w:val="24"/>
        </w:rPr>
        <w:softHyphen/>
        <w:t>кам статора происходит под действием их центробежных сил и дав</w:t>
      </w:r>
      <w:r w:rsidRPr="00ED6D28">
        <w:rPr>
          <w:sz w:val="24"/>
          <w:szCs w:val="24"/>
        </w:rPr>
        <w:softHyphen/>
        <w:t>ления масла, попадающего в пазы лопастей ротора.</w:t>
      </w:r>
    </w:p>
    <w:p w:rsidR="006D3665" w:rsidRPr="00ED6D28" w:rsidRDefault="00744319" w:rsidP="006D3665">
      <w:pPr>
        <w:pStyle w:val="23"/>
        <w:shd w:val="clear" w:color="auto" w:fill="auto"/>
        <w:spacing w:before="120" w:line="240" w:lineRule="auto"/>
        <w:ind w:right="20" w:firstLine="280"/>
        <w:rPr>
          <w:sz w:val="24"/>
          <w:szCs w:val="24"/>
        </w:rPr>
      </w:pPr>
      <w:r w:rsidRPr="00ED6D28">
        <w:t xml:space="preserve"> </w:t>
      </w:r>
      <w:r>
        <w:t xml:space="preserve"> </w:t>
      </w:r>
      <w:r w:rsidR="006D3665" w:rsidRPr="00ED6D28">
        <w:rPr>
          <w:sz w:val="24"/>
          <w:szCs w:val="24"/>
        </w:rPr>
        <w:t>После прохода обеих полостей нагнетания лопасти вдвигают</w:t>
      </w:r>
      <w:r w:rsidR="006D3665" w:rsidRPr="00ED6D28">
        <w:rPr>
          <w:sz w:val="24"/>
          <w:szCs w:val="24"/>
        </w:rPr>
        <w:softHyphen/>
        <w:t xml:space="preserve">ся, при этом объем </w:t>
      </w:r>
      <w:proofErr w:type="spellStart"/>
      <w:r w:rsidR="006D3665" w:rsidRPr="00ED6D28">
        <w:rPr>
          <w:sz w:val="24"/>
          <w:szCs w:val="24"/>
        </w:rPr>
        <w:t>межлопастного</w:t>
      </w:r>
      <w:proofErr w:type="spellEnd"/>
      <w:r w:rsidR="006D3665" w:rsidRPr="00ED6D28">
        <w:rPr>
          <w:sz w:val="24"/>
          <w:szCs w:val="24"/>
        </w:rPr>
        <w:t xml:space="preserve"> пространства уменьшается и</w:t>
      </w:r>
      <w:r w:rsidR="006D3665">
        <w:rPr>
          <w:sz w:val="24"/>
          <w:szCs w:val="24"/>
        </w:rPr>
        <w:t xml:space="preserve"> масло</w:t>
      </w:r>
      <w:r w:rsidR="006D3665" w:rsidRPr="00ED6D28">
        <w:rPr>
          <w:sz w:val="24"/>
          <w:szCs w:val="24"/>
        </w:rPr>
        <w:t xml:space="preserve"> нагнетается в узкую часть пространства</w:t>
      </w:r>
      <w:r w:rsidR="006D3665" w:rsidRPr="00ED6D28">
        <w:rPr>
          <w:rStyle w:val="a4"/>
          <w:sz w:val="24"/>
          <w:szCs w:val="24"/>
        </w:rPr>
        <w:t xml:space="preserve"> 4</w:t>
      </w:r>
      <w:r w:rsidR="006D3665" w:rsidRPr="00ED6D28">
        <w:rPr>
          <w:sz w:val="24"/>
          <w:szCs w:val="24"/>
        </w:rPr>
        <w:t xml:space="preserve"> между статором и ротором. Из этого пространства через канал в корпусе насоса мас</w:t>
      </w:r>
      <w:r w:rsidR="006D3665" w:rsidRPr="00ED6D28">
        <w:rPr>
          <w:sz w:val="24"/>
          <w:szCs w:val="24"/>
        </w:rPr>
        <w:softHyphen/>
        <w:t>ло поступает по трубопроводу</w:t>
      </w:r>
      <w:r w:rsidR="006D3665" w:rsidRPr="00ED6D28">
        <w:rPr>
          <w:rStyle w:val="a4"/>
          <w:sz w:val="24"/>
          <w:szCs w:val="24"/>
        </w:rPr>
        <w:t xml:space="preserve"> 14</w:t>
      </w:r>
      <w:r w:rsidR="006D3665" w:rsidRPr="00ED6D28">
        <w:rPr>
          <w:sz w:val="24"/>
          <w:szCs w:val="24"/>
        </w:rPr>
        <w:t xml:space="preserve"> высокого давления к рулевому механизму, откуда оно через клапан управления по трубопроводу</w:t>
      </w:r>
      <w:r w:rsidR="006D3665" w:rsidRPr="00ED6D28">
        <w:rPr>
          <w:rStyle w:val="11pt-1pt"/>
          <w:rFonts w:eastAsia="Candara"/>
          <w:sz w:val="24"/>
          <w:szCs w:val="24"/>
        </w:rPr>
        <w:t xml:space="preserve"> 10 </w:t>
      </w:r>
      <w:r w:rsidR="006D3665" w:rsidRPr="00ED6D28">
        <w:rPr>
          <w:sz w:val="24"/>
          <w:szCs w:val="24"/>
        </w:rPr>
        <w:t>возвращается, пройдя фильтр</w:t>
      </w:r>
      <w:r w:rsidR="006D3665" w:rsidRPr="00ED6D28">
        <w:rPr>
          <w:rStyle w:val="Candara-1pt"/>
          <w:sz w:val="24"/>
          <w:szCs w:val="24"/>
        </w:rPr>
        <w:t xml:space="preserve"> 8,</w:t>
      </w:r>
      <w:r w:rsidR="006D3665" w:rsidRPr="00ED6D28">
        <w:rPr>
          <w:sz w:val="24"/>
          <w:szCs w:val="24"/>
        </w:rPr>
        <w:t xml:space="preserve"> обратно в бачок 7. В случае засо</w:t>
      </w:r>
      <w:r w:rsidR="006D3665" w:rsidRPr="00ED6D28">
        <w:rPr>
          <w:sz w:val="24"/>
          <w:szCs w:val="24"/>
        </w:rPr>
        <w:softHyphen/>
        <w:t>рения фильтра бесперебойность подачи масла обеспечивается пред</w:t>
      </w:r>
      <w:r w:rsidR="006D3665" w:rsidRPr="00ED6D28">
        <w:rPr>
          <w:sz w:val="24"/>
          <w:szCs w:val="24"/>
        </w:rPr>
        <w:softHyphen/>
        <w:t>охранительным клапаном</w:t>
      </w:r>
      <w:r w:rsidR="006D3665" w:rsidRPr="00ED6D28">
        <w:rPr>
          <w:rStyle w:val="a4"/>
          <w:sz w:val="24"/>
          <w:szCs w:val="24"/>
        </w:rPr>
        <w:t xml:space="preserve"> 9.</w:t>
      </w:r>
    </w:p>
    <w:p w:rsidR="006D3665" w:rsidRPr="00ED6D28" w:rsidRDefault="006D3665" w:rsidP="006D3665">
      <w:pPr>
        <w:pStyle w:val="23"/>
        <w:shd w:val="clear" w:color="auto" w:fill="auto"/>
        <w:spacing w:before="120" w:line="240" w:lineRule="auto"/>
        <w:ind w:right="40" w:firstLine="280"/>
        <w:rPr>
          <w:sz w:val="24"/>
          <w:szCs w:val="24"/>
        </w:rPr>
      </w:pPr>
      <w:r w:rsidRPr="00ED6D28">
        <w:rPr>
          <w:sz w:val="24"/>
          <w:szCs w:val="24"/>
        </w:rPr>
        <w:t>Максимальное давление, создаваемое насосом, достигает 6,5... 7,0 МПа. Если давление масла выше этой величины, то открыва</w:t>
      </w:r>
      <w:r w:rsidRPr="00ED6D28">
        <w:rPr>
          <w:sz w:val="24"/>
          <w:szCs w:val="24"/>
        </w:rPr>
        <w:softHyphen/>
        <w:t>ется предохранительный клапан</w:t>
      </w:r>
      <w:r w:rsidRPr="00ED6D28">
        <w:rPr>
          <w:rStyle w:val="a4"/>
          <w:sz w:val="24"/>
          <w:szCs w:val="24"/>
        </w:rPr>
        <w:t xml:space="preserve"> 15,</w:t>
      </w:r>
      <w:r w:rsidRPr="00ED6D28">
        <w:rPr>
          <w:sz w:val="24"/>
          <w:szCs w:val="24"/>
        </w:rPr>
        <w:t xml:space="preserve"> и часть масла перетекает по каналу</w:t>
      </w:r>
      <w:r w:rsidRPr="00ED6D28">
        <w:rPr>
          <w:rStyle w:val="a4"/>
          <w:sz w:val="24"/>
          <w:szCs w:val="24"/>
        </w:rPr>
        <w:t xml:space="preserve"> 12</w:t>
      </w:r>
      <w:r w:rsidRPr="00ED6D28">
        <w:rPr>
          <w:sz w:val="24"/>
          <w:szCs w:val="24"/>
        </w:rPr>
        <w:t xml:space="preserve"> линии слива. При этом из-за падения давления в поло</w:t>
      </w:r>
      <w:r w:rsidRPr="00ED6D28">
        <w:rPr>
          <w:sz w:val="24"/>
          <w:szCs w:val="24"/>
        </w:rPr>
        <w:softHyphen/>
        <w:t>сти перепускного клапана открывается его золотник</w:t>
      </w:r>
      <w:r w:rsidRPr="00ED6D28">
        <w:rPr>
          <w:rStyle w:val="a4"/>
          <w:sz w:val="24"/>
          <w:szCs w:val="24"/>
        </w:rPr>
        <w:t xml:space="preserve"> 13,</w:t>
      </w:r>
      <w:r w:rsidRPr="00ED6D28">
        <w:rPr>
          <w:sz w:val="24"/>
          <w:szCs w:val="24"/>
        </w:rPr>
        <w:t xml:space="preserve"> вслед</w:t>
      </w:r>
      <w:r w:rsidRPr="00ED6D28">
        <w:rPr>
          <w:sz w:val="24"/>
          <w:szCs w:val="24"/>
        </w:rPr>
        <w:softHyphen/>
        <w:t>ствие чего увеличивается перепуск масла по каналу</w:t>
      </w:r>
      <w:r w:rsidRPr="00ED6D28">
        <w:rPr>
          <w:rStyle w:val="a4"/>
          <w:sz w:val="24"/>
          <w:szCs w:val="24"/>
        </w:rPr>
        <w:t xml:space="preserve"> 12.</w:t>
      </w:r>
    </w:p>
    <w:p w:rsidR="006D3665" w:rsidRPr="00ED6D28" w:rsidRDefault="006D3665" w:rsidP="006D3665">
      <w:pPr>
        <w:pStyle w:val="23"/>
        <w:shd w:val="clear" w:color="auto" w:fill="auto"/>
        <w:spacing w:before="120" w:line="240" w:lineRule="auto"/>
        <w:ind w:right="40" w:firstLine="280"/>
        <w:rPr>
          <w:sz w:val="24"/>
          <w:szCs w:val="24"/>
        </w:rPr>
      </w:pPr>
      <w:r w:rsidRPr="00ED6D28">
        <w:rPr>
          <w:rStyle w:val="a4"/>
          <w:sz w:val="24"/>
          <w:szCs w:val="24"/>
        </w:rPr>
        <w:t>Клапан управления</w:t>
      </w:r>
      <w:r w:rsidRPr="00ED6D28">
        <w:rPr>
          <w:sz w:val="24"/>
          <w:szCs w:val="24"/>
        </w:rPr>
        <w:t xml:space="preserve"> служит для распределения потока масла по полостям картера рулевого механизма в соответствии с поворо</w:t>
      </w:r>
      <w:r w:rsidRPr="00ED6D28">
        <w:rPr>
          <w:sz w:val="24"/>
          <w:szCs w:val="24"/>
        </w:rPr>
        <w:softHyphen/>
        <w:t>том рулевого колеса. Клапан управления состоит из корпуса</w:t>
      </w:r>
      <w:r w:rsidRPr="00ED6D28">
        <w:rPr>
          <w:rStyle w:val="a4"/>
          <w:sz w:val="24"/>
          <w:szCs w:val="24"/>
        </w:rPr>
        <w:t xml:space="preserve"> 28 </w:t>
      </w:r>
      <w:r w:rsidRPr="00ED6D28">
        <w:rPr>
          <w:sz w:val="24"/>
          <w:szCs w:val="24"/>
        </w:rPr>
        <w:t>(рис. 16.8,</w:t>
      </w:r>
      <w:r w:rsidRPr="00ED6D28">
        <w:rPr>
          <w:rStyle w:val="1pt"/>
          <w:sz w:val="24"/>
          <w:szCs w:val="24"/>
        </w:rPr>
        <w:t xml:space="preserve"> б),</w:t>
      </w:r>
      <w:r w:rsidRPr="00ED6D28">
        <w:rPr>
          <w:sz w:val="24"/>
          <w:szCs w:val="24"/>
        </w:rPr>
        <w:t xml:space="preserve"> золотника</w:t>
      </w:r>
      <w:r w:rsidRPr="00ED6D28">
        <w:rPr>
          <w:rStyle w:val="a4"/>
          <w:sz w:val="24"/>
          <w:szCs w:val="24"/>
        </w:rPr>
        <w:t xml:space="preserve"> 30,</w:t>
      </w:r>
      <w:r w:rsidRPr="00ED6D28">
        <w:rPr>
          <w:sz w:val="24"/>
          <w:szCs w:val="24"/>
        </w:rPr>
        <w:t xml:space="preserve"> двенадцати плунжеров</w:t>
      </w:r>
      <w:r w:rsidRPr="00ED6D28">
        <w:rPr>
          <w:rStyle w:val="a4"/>
          <w:sz w:val="24"/>
          <w:szCs w:val="24"/>
        </w:rPr>
        <w:t xml:space="preserve"> 34</w:t>
      </w:r>
      <w:r w:rsidRPr="00ED6D28">
        <w:rPr>
          <w:sz w:val="24"/>
          <w:szCs w:val="24"/>
        </w:rPr>
        <w:t xml:space="preserve"> с шестью пружинами</w:t>
      </w:r>
      <w:r w:rsidRPr="00ED6D28">
        <w:rPr>
          <w:rStyle w:val="a4"/>
          <w:sz w:val="24"/>
          <w:szCs w:val="24"/>
        </w:rPr>
        <w:t xml:space="preserve"> 33,</w:t>
      </w:r>
      <w:r w:rsidRPr="00ED6D28">
        <w:rPr>
          <w:sz w:val="24"/>
          <w:szCs w:val="24"/>
        </w:rPr>
        <w:t xml:space="preserve"> обратного шарикового клапана</w:t>
      </w:r>
      <w:r w:rsidRPr="00ED6D28">
        <w:rPr>
          <w:rStyle w:val="a4"/>
          <w:sz w:val="24"/>
          <w:szCs w:val="24"/>
        </w:rPr>
        <w:t xml:space="preserve"> 29</w:t>
      </w:r>
      <w:r w:rsidRPr="00ED6D28">
        <w:rPr>
          <w:sz w:val="24"/>
          <w:szCs w:val="24"/>
        </w:rPr>
        <w:t xml:space="preserve"> и двух упор</w:t>
      </w:r>
      <w:r w:rsidRPr="00ED6D28">
        <w:rPr>
          <w:sz w:val="24"/>
          <w:szCs w:val="24"/>
        </w:rPr>
        <w:softHyphen/>
        <w:t>ных подшипников</w:t>
      </w:r>
      <w:r w:rsidRPr="00ED6D28">
        <w:rPr>
          <w:rStyle w:val="a4"/>
          <w:sz w:val="24"/>
          <w:szCs w:val="24"/>
        </w:rPr>
        <w:t xml:space="preserve"> 25,</w:t>
      </w:r>
      <w:r w:rsidRPr="00ED6D28">
        <w:rPr>
          <w:sz w:val="24"/>
          <w:szCs w:val="24"/>
        </w:rPr>
        <w:t xml:space="preserve"> установленных на валу винта</w:t>
      </w:r>
      <w:r w:rsidRPr="00ED6D28">
        <w:rPr>
          <w:rStyle w:val="a4"/>
          <w:sz w:val="24"/>
          <w:szCs w:val="24"/>
        </w:rPr>
        <w:t xml:space="preserve"> 21</w:t>
      </w:r>
      <w:r w:rsidRPr="00ED6D28">
        <w:rPr>
          <w:sz w:val="24"/>
          <w:szCs w:val="24"/>
        </w:rPr>
        <w:t xml:space="preserve"> рулевого механизма. Золотник и подшипники закреплены гайкой</w:t>
      </w:r>
      <w:r w:rsidRPr="00ED6D28">
        <w:rPr>
          <w:rStyle w:val="a4"/>
          <w:sz w:val="24"/>
          <w:szCs w:val="24"/>
        </w:rPr>
        <w:t xml:space="preserve"> 31,</w:t>
      </w:r>
      <w:r w:rsidRPr="00ED6D28">
        <w:rPr>
          <w:sz w:val="24"/>
          <w:szCs w:val="24"/>
        </w:rPr>
        <w:t xml:space="preserve"> под которую </w:t>
      </w:r>
      <w:r w:rsidRPr="00ED6D28">
        <w:rPr>
          <w:sz w:val="24"/>
          <w:szCs w:val="24"/>
        </w:rPr>
        <w:lastRenderedPageBreak/>
        <w:t>подложена коническая пружинная шайба</w:t>
      </w:r>
      <w:r w:rsidRPr="00ED6D28">
        <w:rPr>
          <w:rStyle w:val="a4"/>
          <w:sz w:val="24"/>
          <w:szCs w:val="24"/>
        </w:rPr>
        <w:t xml:space="preserve"> 32,</w:t>
      </w:r>
      <w:r w:rsidRPr="00ED6D28">
        <w:rPr>
          <w:sz w:val="24"/>
          <w:szCs w:val="24"/>
        </w:rPr>
        <w:t xml:space="preserve"> обеспечи</w:t>
      </w:r>
      <w:r w:rsidRPr="00ED6D28">
        <w:rPr>
          <w:sz w:val="24"/>
          <w:szCs w:val="24"/>
        </w:rPr>
        <w:softHyphen/>
        <w:t>вающая постоянное предварительное сжатие упорных подшип</w:t>
      </w:r>
      <w:r w:rsidRPr="00ED6D28">
        <w:rPr>
          <w:sz w:val="24"/>
          <w:szCs w:val="24"/>
        </w:rPr>
        <w:softHyphen/>
        <w:t>ников.</w:t>
      </w:r>
    </w:p>
    <w:p w:rsidR="006D3665" w:rsidRPr="00ED6D28" w:rsidRDefault="006D3665" w:rsidP="00744319">
      <w:pPr>
        <w:spacing w:before="120"/>
        <w:rPr>
          <w:rFonts w:ascii="Times New Roman" w:hAnsi="Times New Roman" w:cs="Times New Roman"/>
        </w:rPr>
        <w:sectPr w:rsidR="006D3665" w:rsidRPr="00ED6D28" w:rsidSect="00744319">
          <w:pgSz w:w="11905" w:h="16837" w:code="9"/>
          <w:pgMar w:top="851" w:right="990" w:bottom="709" w:left="1134" w:header="0" w:footer="3" w:gutter="0"/>
          <w:cols w:space="720"/>
          <w:noEndnote/>
          <w:docGrid w:linePitch="360"/>
        </w:sectPr>
      </w:pPr>
    </w:p>
    <w:p w:rsidR="00744319" w:rsidRDefault="00744319" w:rsidP="00744319">
      <w:pPr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40475" cy="4045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19" w:rsidRDefault="00744319" w:rsidP="00744319">
      <w:pPr>
        <w:spacing w:before="120"/>
        <w:rPr>
          <w:rFonts w:ascii="Times New Roman" w:hAnsi="Times New Roman" w:cs="Times New Roman"/>
        </w:rPr>
      </w:pPr>
    </w:p>
    <w:p w:rsidR="00744319" w:rsidRPr="00ED6D28" w:rsidRDefault="00744319" w:rsidP="00744319">
      <w:pPr>
        <w:pStyle w:val="40"/>
        <w:shd w:val="clear" w:color="auto" w:fill="auto"/>
        <w:spacing w:before="120" w:line="240" w:lineRule="auto"/>
        <w:rPr>
          <w:sz w:val="24"/>
          <w:szCs w:val="24"/>
        </w:rPr>
      </w:pPr>
      <w:r w:rsidRPr="00ED6D28">
        <w:rPr>
          <w:sz w:val="24"/>
          <w:szCs w:val="24"/>
        </w:rPr>
        <w:t>Рис. 16.8. Схема работы рулевого механизма с встроенным гидравличе</w:t>
      </w:r>
      <w:r w:rsidRPr="00ED6D28">
        <w:rPr>
          <w:sz w:val="24"/>
          <w:szCs w:val="24"/>
        </w:rPr>
        <w:softHyphen/>
        <w:t>ским усилителем привода:</w:t>
      </w:r>
    </w:p>
    <w:p w:rsidR="00744319" w:rsidRPr="00ED6D28" w:rsidRDefault="00744319" w:rsidP="00744319">
      <w:pPr>
        <w:pStyle w:val="50"/>
        <w:shd w:val="clear" w:color="auto" w:fill="auto"/>
        <w:spacing w:before="120" w:line="240" w:lineRule="auto"/>
        <w:ind w:right="40"/>
        <w:rPr>
          <w:sz w:val="24"/>
          <w:szCs w:val="24"/>
        </w:rPr>
      </w:pPr>
      <w:r w:rsidRPr="00ED6D28">
        <w:rPr>
          <w:sz w:val="24"/>
          <w:szCs w:val="24"/>
        </w:rPr>
        <w:t xml:space="preserve">а — масляный насос; б — клапан управления в сборе с рулевым механизмом; </w:t>
      </w:r>
      <w:r w:rsidRPr="00ED6D28">
        <w:rPr>
          <w:rStyle w:val="51"/>
          <w:sz w:val="24"/>
          <w:szCs w:val="24"/>
        </w:rPr>
        <w:t>в, г</w:t>
      </w:r>
      <w:r w:rsidRPr="00ED6D28">
        <w:rPr>
          <w:sz w:val="24"/>
          <w:szCs w:val="24"/>
        </w:rPr>
        <w:t xml:space="preserve"> — схемы работы гидроусилителя при повороте направо и налево; 1 — шкив;</w:t>
      </w:r>
      <w:r w:rsidRPr="00ED6D28">
        <w:rPr>
          <w:rStyle w:val="51"/>
          <w:sz w:val="24"/>
          <w:szCs w:val="24"/>
        </w:rPr>
        <w:t xml:space="preserve"> 2 — </w:t>
      </w:r>
      <w:r w:rsidRPr="00ED6D28">
        <w:rPr>
          <w:sz w:val="24"/>
          <w:szCs w:val="24"/>
        </w:rPr>
        <w:t>всасывающая полость;</w:t>
      </w:r>
      <w:r w:rsidRPr="00ED6D28">
        <w:rPr>
          <w:rStyle w:val="51"/>
          <w:sz w:val="24"/>
          <w:szCs w:val="24"/>
        </w:rPr>
        <w:t xml:space="preserve"> 3</w:t>
      </w:r>
      <w:r w:rsidRPr="00ED6D28">
        <w:rPr>
          <w:sz w:val="24"/>
          <w:szCs w:val="24"/>
        </w:rPr>
        <w:t xml:space="preserve"> — полость нагнетания;</w:t>
      </w:r>
      <w:r w:rsidRPr="00ED6D28">
        <w:rPr>
          <w:rStyle w:val="51"/>
          <w:sz w:val="24"/>
          <w:szCs w:val="24"/>
        </w:rPr>
        <w:t xml:space="preserve"> 4</w:t>
      </w:r>
      <w:r w:rsidRPr="00ED6D28">
        <w:rPr>
          <w:sz w:val="24"/>
          <w:szCs w:val="24"/>
        </w:rPr>
        <w:t xml:space="preserve"> — пространство между стато</w:t>
      </w:r>
      <w:r w:rsidRPr="00ED6D28">
        <w:rPr>
          <w:sz w:val="24"/>
          <w:szCs w:val="24"/>
        </w:rPr>
        <w:softHyphen/>
        <w:t>ром и ротором; 5 — ротор;</w:t>
      </w:r>
      <w:r w:rsidRPr="00ED6D28">
        <w:rPr>
          <w:rStyle w:val="51"/>
          <w:sz w:val="24"/>
          <w:szCs w:val="24"/>
        </w:rPr>
        <w:t xml:space="preserve"> 6</w:t>
      </w:r>
      <w:r w:rsidRPr="00ED6D28">
        <w:rPr>
          <w:sz w:val="24"/>
          <w:szCs w:val="24"/>
        </w:rPr>
        <w:t xml:space="preserve"> — статор; 7 — бачок;</w:t>
      </w:r>
      <w:r w:rsidRPr="00ED6D28">
        <w:rPr>
          <w:rStyle w:val="51"/>
          <w:sz w:val="24"/>
          <w:szCs w:val="24"/>
        </w:rPr>
        <w:t xml:space="preserve"> 8</w:t>
      </w:r>
      <w:r w:rsidRPr="00ED6D28">
        <w:rPr>
          <w:sz w:val="24"/>
          <w:szCs w:val="24"/>
        </w:rPr>
        <w:t xml:space="preserve"> — фильтр;</w:t>
      </w:r>
      <w:r w:rsidRPr="00ED6D28">
        <w:rPr>
          <w:rStyle w:val="51"/>
          <w:sz w:val="24"/>
          <w:szCs w:val="24"/>
        </w:rPr>
        <w:t xml:space="preserve"> 9, 15</w:t>
      </w:r>
      <w:r w:rsidRPr="00ED6D28">
        <w:rPr>
          <w:sz w:val="24"/>
          <w:szCs w:val="24"/>
        </w:rPr>
        <w:t xml:space="preserve"> — предо</w:t>
      </w:r>
      <w:r w:rsidRPr="00ED6D28">
        <w:rPr>
          <w:sz w:val="24"/>
          <w:szCs w:val="24"/>
        </w:rPr>
        <w:softHyphen/>
        <w:t>хранительные клапаны;</w:t>
      </w:r>
      <w:r w:rsidRPr="00ED6D28">
        <w:rPr>
          <w:rStyle w:val="51"/>
          <w:sz w:val="24"/>
          <w:szCs w:val="24"/>
        </w:rPr>
        <w:t xml:space="preserve"> 10, 14</w:t>
      </w:r>
      <w:r w:rsidRPr="00ED6D28">
        <w:rPr>
          <w:sz w:val="24"/>
          <w:szCs w:val="24"/>
        </w:rPr>
        <w:t xml:space="preserve"> — трубопроводы;</w:t>
      </w:r>
      <w:r w:rsidRPr="00ED6D28">
        <w:rPr>
          <w:rStyle w:val="51"/>
          <w:sz w:val="24"/>
          <w:szCs w:val="24"/>
        </w:rPr>
        <w:t xml:space="preserve"> И, 12, 26, 35, 36</w:t>
      </w:r>
      <w:r w:rsidRPr="00ED6D28">
        <w:rPr>
          <w:sz w:val="24"/>
          <w:szCs w:val="24"/>
        </w:rPr>
        <w:t xml:space="preserve"> — каналы;</w:t>
      </w:r>
      <w:r w:rsidRPr="00ED6D28">
        <w:rPr>
          <w:rStyle w:val="51"/>
          <w:sz w:val="24"/>
          <w:szCs w:val="24"/>
        </w:rPr>
        <w:t xml:space="preserve"> 13, 30</w:t>
      </w:r>
      <w:r w:rsidRPr="00ED6D28">
        <w:rPr>
          <w:sz w:val="24"/>
          <w:szCs w:val="24"/>
        </w:rPr>
        <w:t xml:space="preserve"> — золотники;</w:t>
      </w:r>
      <w:r w:rsidRPr="00ED6D28">
        <w:rPr>
          <w:rStyle w:val="51"/>
          <w:sz w:val="24"/>
          <w:szCs w:val="24"/>
        </w:rPr>
        <w:t xml:space="preserve"> 16</w:t>
      </w:r>
      <w:r w:rsidRPr="00ED6D28">
        <w:rPr>
          <w:sz w:val="24"/>
          <w:szCs w:val="24"/>
        </w:rPr>
        <w:t xml:space="preserve"> — лопасть;</w:t>
      </w:r>
      <w:r w:rsidRPr="00ED6D28">
        <w:rPr>
          <w:rStyle w:val="51"/>
          <w:sz w:val="24"/>
          <w:szCs w:val="24"/>
        </w:rPr>
        <w:t xml:space="preserve"> 17</w:t>
      </w:r>
      <w:r w:rsidRPr="00ED6D28">
        <w:rPr>
          <w:sz w:val="24"/>
          <w:szCs w:val="24"/>
        </w:rPr>
        <w:t xml:space="preserve"> — зубчатый сектор;</w:t>
      </w:r>
      <w:r w:rsidRPr="00ED6D28">
        <w:rPr>
          <w:rStyle w:val="51"/>
          <w:sz w:val="24"/>
          <w:szCs w:val="24"/>
        </w:rPr>
        <w:t xml:space="preserve"> 18</w:t>
      </w:r>
      <w:r w:rsidRPr="00ED6D28">
        <w:rPr>
          <w:sz w:val="24"/>
          <w:szCs w:val="24"/>
        </w:rPr>
        <w:t xml:space="preserve"> — поршень-рейка;</w:t>
      </w:r>
      <w:r w:rsidRPr="00ED6D28">
        <w:rPr>
          <w:rStyle w:val="51"/>
          <w:sz w:val="24"/>
          <w:szCs w:val="24"/>
        </w:rPr>
        <w:t xml:space="preserve"> 19 — </w:t>
      </w:r>
      <w:r w:rsidRPr="00ED6D28">
        <w:rPr>
          <w:sz w:val="24"/>
          <w:szCs w:val="24"/>
        </w:rPr>
        <w:t>наружная полость;</w:t>
      </w:r>
      <w:r w:rsidRPr="00ED6D28">
        <w:rPr>
          <w:rStyle w:val="59pt0pt"/>
          <w:sz w:val="24"/>
          <w:szCs w:val="24"/>
        </w:rPr>
        <w:t xml:space="preserve"> 20</w:t>
      </w:r>
      <w:r w:rsidRPr="00ED6D28">
        <w:rPr>
          <w:sz w:val="24"/>
          <w:szCs w:val="24"/>
        </w:rPr>
        <w:t xml:space="preserve"> — картер рулевого механизма;</w:t>
      </w:r>
      <w:r w:rsidRPr="00ED6D28">
        <w:rPr>
          <w:rStyle w:val="59pt0pt"/>
          <w:sz w:val="24"/>
          <w:szCs w:val="24"/>
        </w:rPr>
        <w:t xml:space="preserve"> 21</w:t>
      </w:r>
      <w:r w:rsidRPr="00ED6D28">
        <w:rPr>
          <w:sz w:val="24"/>
          <w:szCs w:val="24"/>
        </w:rPr>
        <w:t xml:space="preserve"> — винт рулевого меха</w:t>
      </w:r>
      <w:r w:rsidRPr="00ED6D28">
        <w:rPr>
          <w:sz w:val="24"/>
          <w:szCs w:val="24"/>
        </w:rPr>
        <w:softHyphen/>
        <w:t>низма;</w:t>
      </w:r>
      <w:r w:rsidRPr="00ED6D28">
        <w:rPr>
          <w:rStyle w:val="51"/>
          <w:sz w:val="24"/>
          <w:szCs w:val="24"/>
        </w:rPr>
        <w:t xml:space="preserve"> 22</w:t>
      </w:r>
      <w:r w:rsidRPr="00ED6D28">
        <w:rPr>
          <w:sz w:val="24"/>
          <w:szCs w:val="24"/>
        </w:rPr>
        <w:t xml:space="preserve"> — шарик;</w:t>
      </w:r>
      <w:r w:rsidRPr="00ED6D28">
        <w:rPr>
          <w:rStyle w:val="51"/>
          <w:sz w:val="24"/>
          <w:szCs w:val="24"/>
        </w:rPr>
        <w:t xml:space="preserve"> 23</w:t>
      </w:r>
      <w:r w:rsidRPr="00ED6D28">
        <w:rPr>
          <w:sz w:val="24"/>
          <w:szCs w:val="24"/>
        </w:rPr>
        <w:t xml:space="preserve"> — шариковая гайка;</w:t>
      </w:r>
      <w:r w:rsidRPr="00ED6D28">
        <w:rPr>
          <w:rStyle w:val="51"/>
          <w:sz w:val="24"/>
          <w:szCs w:val="24"/>
        </w:rPr>
        <w:t xml:space="preserve"> 24 —</w:t>
      </w:r>
      <w:r w:rsidRPr="00ED6D28">
        <w:rPr>
          <w:sz w:val="24"/>
          <w:szCs w:val="24"/>
        </w:rPr>
        <w:t xml:space="preserve"> внутренняя полость;</w:t>
      </w:r>
      <w:r w:rsidRPr="00ED6D28">
        <w:rPr>
          <w:rStyle w:val="51"/>
          <w:sz w:val="24"/>
          <w:szCs w:val="24"/>
        </w:rPr>
        <w:t xml:space="preserve"> 25 — </w:t>
      </w:r>
      <w:r w:rsidRPr="00ED6D28">
        <w:rPr>
          <w:sz w:val="24"/>
          <w:szCs w:val="24"/>
        </w:rPr>
        <w:t>упорный подшипник;</w:t>
      </w:r>
      <w:r w:rsidRPr="00ED6D28">
        <w:rPr>
          <w:rStyle w:val="51"/>
          <w:sz w:val="24"/>
          <w:szCs w:val="24"/>
        </w:rPr>
        <w:t xml:space="preserve"> 27</w:t>
      </w:r>
      <w:r w:rsidRPr="00ED6D28">
        <w:rPr>
          <w:sz w:val="24"/>
          <w:szCs w:val="24"/>
        </w:rPr>
        <w:t xml:space="preserve"> — отверстие;</w:t>
      </w:r>
      <w:r w:rsidRPr="00ED6D28">
        <w:rPr>
          <w:rStyle w:val="51"/>
          <w:sz w:val="24"/>
          <w:szCs w:val="24"/>
        </w:rPr>
        <w:t xml:space="preserve"> 28</w:t>
      </w:r>
      <w:r w:rsidRPr="00ED6D28">
        <w:rPr>
          <w:sz w:val="24"/>
          <w:szCs w:val="24"/>
        </w:rPr>
        <w:t xml:space="preserve"> — корпус золотника;</w:t>
      </w:r>
      <w:r w:rsidRPr="00ED6D28">
        <w:rPr>
          <w:rStyle w:val="51"/>
          <w:sz w:val="24"/>
          <w:szCs w:val="24"/>
        </w:rPr>
        <w:t xml:space="preserve"> 29</w:t>
      </w:r>
      <w:r w:rsidRPr="00ED6D28">
        <w:rPr>
          <w:sz w:val="24"/>
          <w:szCs w:val="24"/>
        </w:rPr>
        <w:t xml:space="preserve"> — шариковый клапан;</w:t>
      </w:r>
      <w:r w:rsidRPr="00ED6D28">
        <w:rPr>
          <w:rStyle w:val="51"/>
          <w:sz w:val="24"/>
          <w:szCs w:val="24"/>
        </w:rPr>
        <w:t xml:space="preserve"> 31</w:t>
      </w:r>
      <w:r w:rsidRPr="00ED6D28">
        <w:rPr>
          <w:sz w:val="24"/>
          <w:szCs w:val="24"/>
        </w:rPr>
        <w:t xml:space="preserve"> — гайка;</w:t>
      </w:r>
      <w:r w:rsidRPr="00ED6D28">
        <w:rPr>
          <w:rStyle w:val="51"/>
          <w:sz w:val="24"/>
          <w:szCs w:val="24"/>
        </w:rPr>
        <w:t xml:space="preserve"> 32</w:t>
      </w:r>
      <w:r w:rsidRPr="00ED6D28">
        <w:rPr>
          <w:sz w:val="24"/>
          <w:szCs w:val="24"/>
        </w:rPr>
        <w:t xml:space="preserve"> — коническая пружинная шайба;</w:t>
      </w:r>
      <w:r w:rsidRPr="00ED6D28">
        <w:rPr>
          <w:rStyle w:val="51"/>
          <w:sz w:val="24"/>
          <w:szCs w:val="24"/>
        </w:rPr>
        <w:t xml:space="preserve"> 33</w:t>
      </w:r>
      <w:r w:rsidRPr="00ED6D28">
        <w:rPr>
          <w:sz w:val="24"/>
          <w:szCs w:val="24"/>
        </w:rPr>
        <w:t xml:space="preserve"> — пружина;</w:t>
      </w:r>
      <w:r w:rsidRPr="00ED6D28">
        <w:rPr>
          <w:rStyle w:val="51"/>
          <w:sz w:val="24"/>
          <w:szCs w:val="24"/>
        </w:rPr>
        <w:t xml:space="preserve"> 34 —</w:t>
      </w:r>
      <w:r w:rsidRPr="00ED6D28">
        <w:rPr>
          <w:sz w:val="24"/>
          <w:szCs w:val="24"/>
        </w:rPr>
        <w:t>плунжер;</w:t>
      </w:r>
      <w:r w:rsidRPr="00ED6D28">
        <w:rPr>
          <w:rStyle w:val="51"/>
          <w:sz w:val="24"/>
          <w:szCs w:val="24"/>
        </w:rPr>
        <w:t xml:space="preserve"> 37</w:t>
      </w:r>
      <w:r w:rsidRPr="00ED6D28">
        <w:rPr>
          <w:sz w:val="24"/>
          <w:szCs w:val="24"/>
        </w:rPr>
        <w:t xml:space="preserve"> — сошка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280"/>
        <w:rPr>
          <w:sz w:val="24"/>
          <w:szCs w:val="24"/>
        </w:rPr>
      </w:pPr>
      <w:r w:rsidRPr="00ED6D28">
        <w:rPr>
          <w:sz w:val="24"/>
          <w:szCs w:val="24"/>
        </w:rPr>
        <w:t>При работе насоса масло по трубопроводу</w:t>
      </w:r>
      <w:r w:rsidRPr="00ED6D28">
        <w:rPr>
          <w:rStyle w:val="a4"/>
          <w:sz w:val="24"/>
          <w:szCs w:val="24"/>
        </w:rPr>
        <w:t xml:space="preserve"> 14</w:t>
      </w:r>
      <w:r w:rsidRPr="00ED6D28">
        <w:rPr>
          <w:sz w:val="24"/>
          <w:szCs w:val="24"/>
        </w:rPr>
        <w:t xml:space="preserve"> высокого давле</w:t>
      </w:r>
      <w:r w:rsidRPr="00ED6D28">
        <w:rPr>
          <w:sz w:val="24"/>
          <w:szCs w:val="24"/>
        </w:rPr>
        <w:softHyphen/>
        <w:t>ния поступает в корпус</w:t>
      </w:r>
      <w:r w:rsidRPr="00ED6D28">
        <w:rPr>
          <w:rStyle w:val="11pt0pt"/>
          <w:sz w:val="24"/>
          <w:szCs w:val="24"/>
        </w:rPr>
        <w:t xml:space="preserve"> 28</w:t>
      </w:r>
      <w:r w:rsidRPr="00ED6D28">
        <w:rPr>
          <w:sz w:val="24"/>
          <w:szCs w:val="24"/>
        </w:rPr>
        <w:t xml:space="preserve"> золотника и давит на двенадцать реак</w:t>
      </w:r>
      <w:r w:rsidRPr="00ED6D28">
        <w:rPr>
          <w:sz w:val="24"/>
          <w:szCs w:val="24"/>
        </w:rPr>
        <w:softHyphen/>
        <w:t>тивных плунжеров</w:t>
      </w:r>
      <w:r w:rsidRPr="00ED6D28">
        <w:rPr>
          <w:rStyle w:val="a4"/>
          <w:sz w:val="24"/>
          <w:szCs w:val="24"/>
        </w:rPr>
        <w:t xml:space="preserve"> 34.</w:t>
      </w:r>
      <w:r w:rsidRPr="00ED6D28">
        <w:rPr>
          <w:sz w:val="24"/>
          <w:szCs w:val="24"/>
        </w:rPr>
        <w:t xml:space="preserve"> Эти плунжеры с шестью пружинами </w:t>
      </w:r>
      <w:r w:rsidRPr="00ED6D28">
        <w:rPr>
          <w:sz w:val="24"/>
          <w:szCs w:val="24"/>
          <w:lang w:val="en-US"/>
        </w:rPr>
        <w:t>JJ</w:t>
      </w:r>
      <w:r w:rsidRPr="00ED6D28">
        <w:rPr>
          <w:sz w:val="24"/>
          <w:szCs w:val="24"/>
        </w:rPr>
        <w:t>? удер</w:t>
      </w:r>
      <w:r w:rsidRPr="00ED6D28">
        <w:rPr>
          <w:sz w:val="24"/>
          <w:szCs w:val="24"/>
        </w:rPr>
        <w:softHyphen/>
        <w:t>живают в среднем положении золотник</w:t>
      </w:r>
      <w:r w:rsidRPr="00ED6D28">
        <w:rPr>
          <w:rStyle w:val="a4"/>
          <w:sz w:val="24"/>
          <w:szCs w:val="24"/>
        </w:rPr>
        <w:t xml:space="preserve"> 30</w:t>
      </w:r>
      <w:r w:rsidRPr="00ED6D28">
        <w:rPr>
          <w:sz w:val="24"/>
          <w:szCs w:val="24"/>
        </w:rPr>
        <w:t xml:space="preserve"> и связанный с ним винт</w:t>
      </w:r>
      <w:r w:rsidRPr="00ED6D28">
        <w:rPr>
          <w:rStyle w:val="a4"/>
          <w:sz w:val="24"/>
          <w:szCs w:val="24"/>
        </w:rPr>
        <w:t xml:space="preserve"> 21</w:t>
      </w:r>
      <w:r w:rsidRPr="00ED6D28">
        <w:rPr>
          <w:sz w:val="24"/>
          <w:szCs w:val="24"/>
        </w:rPr>
        <w:t xml:space="preserve"> рулевого механизма. При повороте управляемых колес автомобиля золотник вместе с винтом перемещается в обе сторо</w:t>
      </w:r>
      <w:r w:rsidRPr="00ED6D28">
        <w:rPr>
          <w:sz w:val="24"/>
          <w:szCs w:val="24"/>
        </w:rPr>
        <w:softHyphen/>
        <w:t>ны от среднего положения не более чем на 1 мм. Возврат их в среднее положение происходит под давлением масла и пружин</w:t>
      </w:r>
      <w:r w:rsidRPr="00ED6D28">
        <w:rPr>
          <w:rStyle w:val="a4"/>
          <w:sz w:val="24"/>
          <w:szCs w:val="24"/>
        </w:rPr>
        <w:t xml:space="preserve"> 33 </w:t>
      </w:r>
      <w:r w:rsidRPr="00ED6D28">
        <w:rPr>
          <w:sz w:val="24"/>
          <w:szCs w:val="24"/>
        </w:rPr>
        <w:t>на плунжеры</w:t>
      </w:r>
      <w:r w:rsidRPr="00ED6D28">
        <w:rPr>
          <w:rStyle w:val="a4"/>
          <w:sz w:val="24"/>
          <w:szCs w:val="24"/>
        </w:rPr>
        <w:t xml:space="preserve"> 34,</w:t>
      </w:r>
      <w:r w:rsidRPr="00ED6D28">
        <w:rPr>
          <w:sz w:val="24"/>
          <w:szCs w:val="24"/>
        </w:rPr>
        <w:t xml:space="preserve"> а также под действием усилия стабилизации уп</w:t>
      </w:r>
      <w:r w:rsidRPr="00ED6D28">
        <w:rPr>
          <w:sz w:val="24"/>
          <w:szCs w:val="24"/>
        </w:rPr>
        <w:softHyphen/>
        <w:t>равляемых колес при повороте.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  <w:r w:rsidRPr="00ED6D28">
        <w:rPr>
          <w:sz w:val="24"/>
          <w:szCs w:val="24"/>
        </w:rPr>
        <w:t xml:space="preserve">При </w:t>
      </w:r>
      <w:r w:rsidRPr="00ED6D28">
        <w:rPr>
          <w:rStyle w:val="2pt"/>
          <w:sz w:val="24"/>
          <w:szCs w:val="24"/>
        </w:rPr>
        <w:t>прямолинейном движении</w:t>
      </w:r>
      <w:r w:rsidRPr="00ED6D28">
        <w:rPr>
          <w:sz w:val="24"/>
          <w:szCs w:val="24"/>
        </w:rPr>
        <w:t xml:space="preserve"> автомобиля (см. рис. 16.8, б) в корпус золотника масло поступает через кольце</w:t>
      </w:r>
      <w:r w:rsidRPr="00ED6D28">
        <w:rPr>
          <w:sz w:val="24"/>
          <w:szCs w:val="24"/>
        </w:rPr>
        <w:softHyphen/>
        <w:t>вые зазоры между золотником</w:t>
      </w:r>
      <w:r w:rsidRPr="00ED6D28">
        <w:rPr>
          <w:rStyle w:val="a4"/>
          <w:sz w:val="24"/>
          <w:szCs w:val="24"/>
        </w:rPr>
        <w:t xml:space="preserve"> 30</w:t>
      </w:r>
      <w:r w:rsidRPr="00ED6D28">
        <w:rPr>
          <w:sz w:val="24"/>
          <w:szCs w:val="24"/>
        </w:rPr>
        <w:t xml:space="preserve"> и корпусом</w:t>
      </w:r>
      <w:r w:rsidRPr="00ED6D28">
        <w:rPr>
          <w:rStyle w:val="a4"/>
          <w:sz w:val="24"/>
          <w:szCs w:val="24"/>
        </w:rPr>
        <w:t xml:space="preserve"> 28,</w:t>
      </w:r>
      <w:r w:rsidRPr="00ED6D28">
        <w:rPr>
          <w:sz w:val="24"/>
          <w:szCs w:val="24"/>
        </w:rPr>
        <w:t xml:space="preserve"> далее по каналу</w:t>
      </w:r>
      <w:r w:rsidRPr="00ED6D28">
        <w:rPr>
          <w:rStyle w:val="a4"/>
          <w:sz w:val="24"/>
          <w:szCs w:val="24"/>
        </w:rPr>
        <w:t xml:space="preserve"> 26 </w:t>
      </w:r>
      <w:r w:rsidRPr="00ED6D28">
        <w:rPr>
          <w:sz w:val="24"/>
          <w:szCs w:val="24"/>
        </w:rPr>
        <w:t>через отверстие</w:t>
      </w:r>
      <w:r w:rsidRPr="00ED6D28">
        <w:rPr>
          <w:rStyle w:val="a4"/>
          <w:sz w:val="24"/>
          <w:szCs w:val="24"/>
        </w:rPr>
        <w:t xml:space="preserve"> 27</w:t>
      </w:r>
      <w:r w:rsidRPr="00ED6D28">
        <w:rPr>
          <w:sz w:val="24"/>
          <w:szCs w:val="24"/>
        </w:rPr>
        <w:t xml:space="preserve"> подается к сливному трубопроводу</w:t>
      </w:r>
      <w:r w:rsidRPr="00ED6D28">
        <w:rPr>
          <w:rStyle w:val="a4"/>
          <w:sz w:val="24"/>
          <w:szCs w:val="24"/>
        </w:rPr>
        <w:t xml:space="preserve"> 10</w:t>
      </w:r>
      <w:r w:rsidRPr="00ED6D28">
        <w:rPr>
          <w:sz w:val="24"/>
          <w:szCs w:val="24"/>
        </w:rPr>
        <w:t xml:space="preserve"> и затем возвращается в бачок 7 насоса. При этом масло частично прони</w:t>
      </w:r>
      <w:r w:rsidRPr="00ED6D28">
        <w:rPr>
          <w:sz w:val="24"/>
          <w:szCs w:val="24"/>
        </w:rPr>
        <w:softHyphen/>
        <w:t>кает в каналы</w:t>
      </w:r>
      <w:r w:rsidRPr="00ED6D28">
        <w:rPr>
          <w:rStyle w:val="a4"/>
          <w:sz w:val="24"/>
          <w:szCs w:val="24"/>
        </w:rPr>
        <w:t xml:space="preserve"> 35</w:t>
      </w:r>
      <w:r w:rsidRPr="00ED6D28">
        <w:rPr>
          <w:sz w:val="24"/>
          <w:szCs w:val="24"/>
        </w:rPr>
        <w:t xml:space="preserve"> и</w:t>
      </w:r>
      <w:r w:rsidRPr="00ED6D28">
        <w:rPr>
          <w:rStyle w:val="a4"/>
          <w:sz w:val="24"/>
          <w:szCs w:val="24"/>
        </w:rPr>
        <w:t xml:space="preserve"> 36,</w:t>
      </w:r>
      <w:r w:rsidRPr="00ED6D28">
        <w:rPr>
          <w:sz w:val="24"/>
          <w:szCs w:val="24"/>
        </w:rPr>
        <w:t xml:space="preserve"> а через них в наружную</w:t>
      </w:r>
      <w:r w:rsidRPr="00ED6D28">
        <w:rPr>
          <w:rStyle w:val="a4"/>
          <w:sz w:val="24"/>
          <w:szCs w:val="24"/>
        </w:rPr>
        <w:t xml:space="preserve"> 19</w:t>
      </w:r>
      <w:r w:rsidRPr="00ED6D28">
        <w:rPr>
          <w:sz w:val="24"/>
          <w:szCs w:val="24"/>
        </w:rPr>
        <w:t xml:space="preserve"> и внутреннюю</w:t>
      </w:r>
      <w:r w:rsidRPr="00ED6D28">
        <w:rPr>
          <w:rStyle w:val="a4"/>
          <w:sz w:val="24"/>
          <w:szCs w:val="24"/>
        </w:rPr>
        <w:t xml:space="preserve"> 24 </w:t>
      </w:r>
      <w:r w:rsidRPr="00ED6D28">
        <w:rPr>
          <w:sz w:val="24"/>
          <w:szCs w:val="24"/>
        </w:rPr>
        <w:t>полости картера</w:t>
      </w:r>
      <w:r w:rsidRPr="00ED6D28">
        <w:rPr>
          <w:rStyle w:val="a4"/>
          <w:sz w:val="24"/>
          <w:szCs w:val="24"/>
        </w:rPr>
        <w:t xml:space="preserve"> 20</w:t>
      </w:r>
      <w:r w:rsidRPr="00ED6D28">
        <w:rPr>
          <w:sz w:val="24"/>
          <w:szCs w:val="24"/>
        </w:rPr>
        <w:t xml:space="preserve"> рулевого механизма. Вследствие постоянной циркуляции масла в картере улучшается смазывание деталей ру</w:t>
      </w:r>
      <w:r w:rsidRPr="00ED6D28">
        <w:rPr>
          <w:sz w:val="24"/>
          <w:szCs w:val="24"/>
        </w:rPr>
        <w:softHyphen/>
        <w:t>левого механизма и смягчаются толчки от неровностей дороги.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  <w:r w:rsidRPr="00ED6D28">
        <w:rPr>
          <w:sz w:val="24"/>
          <w:szCs w:val="24"/>
        </w:rPr>
        <w:lastRenderedPageBreak/>
        <w:t xml:space="preserve">При </w:t>
      </w:r>
      <w:r w:rsidRPr="00ED6D28">
        <w:rPr>
          <w:rStyle w:val="2pt"/>
          <w:sz w:val="24"/>
          <w:szCs w:val="24"/>
        </w:rPr>
        <w:t>повороте автомобиля налево (рис.</w:t>
      </w:r>
      <w:r w:rsidRPr="00ED6D28">
        <w:rPr>
          <w:sz w:val="24"/>
          <w:szCs w:val="24"/>
        </w:rPr>
        <w:t xml:space="preserve"> 16.8, б, в) винт</w:t>
      </w:r>
      <w:r w:rsidRPr="00ED6D28">
        <w:rPr>
          <w:rStyle w:val="a4"/>
          <w:sz w:val="24"/>
          <w:szCs w:val="24"/>
        </w:rPr>
        <w:t xml:space="preserve"> 21</w:t>
      </w:r>
      <w:r w:rsidRPr="00ED6D28">
        <w:rPr>
          <w:sz w:val="24"/>
          <w:szCs w:val="24"/>
        </w:rPr>
        <w:t xml:space="preserve"> ввертывается в шариковую гайку</w:t>
      </w:r>
      <w:r w:rsidRPr="00ED6D28">
        <w:rPr>
          <w:rStyle w:val="a4"/>
          <w:sz w:val="24"/>
          <w:szCs w:val="24"/>
        </w:rPr>
        <w:t xml:space="preserve"> 23</w:t>
      </w:r>
      <w:r w:rsidRPr="00ED6D28">
        <w:rPr>
          <w:sz w:val="24"/>
          <w:szCs w:val="24"/>
        </w:rPr>
        <w:t xml:space="preserve"> и с помощью шари</w:t>
      </w:r>
      <w:r w:rsidRPr="00ED6D28">
        <w:rPr>
          <w:sz w:val="24"/>
          <w:szCs w:val="24"/>
        </w:rPr>
        <w:softHyphen/>
        <w:t>ков</w:t>
      </w:r>
      <w:r w:rsidRPr="00ED6D28">
        <w:rPr>
          <w:rStyle w:val="a4"/>
          <w:sz w:val="24"/>
          <w:szCs w:val="24"/>
        </w:rPr>
        <w:t xml:space="preserve"> 22</w:t>
      </w:r>
      <w:r w:rsidRPr="00ED6D28">
        <w:rPr>
          <w:sz w:val="24"/>
          <w:szCs w:val="24"/>
        </w:rPr>
        <w:t xml:space="preserve"> перемещает ее вправо. Так как гайка через поршень-рейку </w:t>
      </w:r>
      <w:r w:rsidRPr="00ED6D28">
        <w:rPr>
          <w:rStyle w:val="a4"/>
          <w:sz w:val="24"/>
          <w:szCs w:val="24"/>
        </w:rPr>
        <w:t>18,</w:t>
      </w:r>
      <w:r w:rsidRPr="00ED6D28">
        <w:rPr>
          <w:sz w:val="24"/>
          <w:szCs w:val="24"/>
        </w:rPr>
        <w:t xml:space="preserve"> зубчатый сектор</w:t>
      </w:r>
      <w:r w:rsidRPr="00ED6D28">
        <w:rPr>
          <w:rStyle w:val="a4"/>
          <w:sz w:val="24"/>
          <w:szCs w:val="24"/>
        </w:rPr>
        <w:t xml:space="preserve"> 17</w:t>
      </w:r>
      <w:r w:rsidRPr="00ED6D28">
        <w:rPr>
          <w:sz w:val="24"/>
          <w:szCs w:val="24"/>
        </w:rPr>
        <w:t xml:space="preserve"> и сошку</w:t>
      </w:r>
      <w:r w:rsidRPr="00ED6D28">
        <w:rPr>
          <w:rStyle w:val="a4"/>
          <w:sz w:val="24"/>
          <w:szCs w:val="24"/>
        </w:rPr>
        <w:t xml:space="preserve"> 37</w:t>
      </w:r>
      <w:r w:rsidRPr="00ED6D28">
        <w:rPr>
          <w:sz w:val="24"/>
          <w:szCs w:val="24"/>
        </w:rPr>
        <w:t xml:space="preserve"> связана с колесами, то она оказывает сопротивление винту</w:t>
      </w:r>
      <w:r w:rsidRPr="00ED6D28">
        <w:rPr>
          <w:rStyle w:val="a4"/>
          <w:sz w:val="24"/>
          <w:szCs w:val="24"/>
        </w:rPr>
        <w:t xml:space="preserve"> 21.</w:t>
      </w:r>
      <w:r w:rsidRPr="00ED6D28">
        <w:rPr>
          <w:sz w:val="24"/>
          <w:szCs w:val="24"/>
        </w:rPr>
        <w:t xml:space="preserve"> Под действием этой силы со</w:t>
      </w:r>
      <w:r w:rsidRPr="00ED6D28">
        <w:rPr>
          <w:sz w:val="24"/>
          <w:szCs w:val="24"/>
        </w:rPr>
        <w:softHyphen/>
        <w:t>противления винт вместе с золотником смещается влево на 1 мм до упора правого подшипника в корпусе</w:t>
      </w:r>
      <w:r w:rsidRPr="00ED6D28">
        <w:rPr>
          <w:rStyle w:val="11pt0pt"/>
          <w:sz w:val="24"/>
          <w:szCs w:val="24"/>
        </w:rPr>
        <w:t xml:space="preserve"> 28</w:t>
      </w:r>
      <w:r w:rsidRPr="00ED6D28">
        <w:rPr>
          <w:sz w:val="24"/>
          <w:szCs w:val="24"/>
        </w:rPr>
        <w:t xml:space="preserve"> клапана управления. При этом золотник своими кольцевыми поясками открывает дос</w:t>
      </w:r>
      <w:r w:rsidRPr="00ED6D28">
        <w:rPr>
          <w:sz w:val="24"/>
          <w:szCs w:val="24"/>
        </w:rPr>
        <w:softHyphen/>
        <w:t>туп масла из линии высокого давления в наружную полость</w:t>
      </w:r>
      <w:r w:rsidRPr="00ED6D28">
        <w:rPr>
          <w:rStyle w:val="a4"/>
          <w:sz w:val="24"/>
          <w:szCs w:val="24"/>
        </w:rPr>
        <w:t xml:space="preserve"> 19</w:t>
      </w:r>
      <w:r w:rsidRPr="00ED6D28">
        <w:rPr>
          <w:sz w:val="24"/>
          <w:szCs w:val="24"/>
        </w:rPr>
        <w:t xml:space="preserve"> и закрывает доступ масла во внутреннюю полость</w:t>
      </w:r>
      <w:r w:rsidRPr="00ED6D28">
        <w:rPr>
          <w:rStyle w:val="a4"/>
          <w:sz w:val="24"/>
          <w:szCs w:val="24"/>
        </w:rPr>
        <w:t xml:space="preserve"> 24,</w:t>
      </w:r>
      <w:r w:rsidRPr="00ED6D28">
        <w:rPr>
          <w:sz w:val="24"/>
          <w:szCs w:val="24"/>
        </w:rPr>
        <w:t xml:space="preserve"> соединяя ее с линией слива. Поршень, перемещаясь вправо, облегчает поворот управляемых колес.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  <w:r w:rsidRPr="00ED6D28">
        <w:rPr>
          <w:sz w:val="24"/>
          <w:szCs w:val="24"/>
        </w:rPr>
        <w:t xml:space="preserve">При </w:t>
      </w:r>
      <w:r w:rsidRPr="00ED6D28">
        <w:rPr>
          <w:rStyle w:val="2pt"/>
          <w:sz w:val="24"/>
          <w:szCs w:val="24"/>
        </w:rPr>
        <w:t>повороте автомобиля направо (рис.</w:t>
      </w:r>
      <w:r w:rsidRPr="00ED6D28">
        <w:rPr>
          <w:sz w:val="24"/>
          <w:szCs w:val="24"/>
        </w:rPr>
        <w:t xml:space="preserve"> 16.8,</w:t>
      </w:r>
      <w:r w:rsidRPr="00ED6D28">
        <w:rPr>
          <w:rStyle w:val="a4"/>
          <w:sz w:val="24"/>
          <w:szCs w:val="24"/>
        </w:rPr>
        <w:t xml:space="preserve"> г) </w:t>
      </w:r>
      <w:r w:rsidRPr="00ED6D28">
        <w:rPr>
          <w:sz w:val="24"/>
          <w:szCs w:val="24"/>
        </w:rPr>
        <w:t>работа клапана управления происходит аналогично описанному ранее. При этом золотник перемещается вправо, внутренняя по</w:t>
      </w:r>
      <w:r w:rsidRPr="00ED6D28">
        <w:rPr>
          <w:sz w:val="24"/>
          <w:szCs w:val="24"/>
        </w:rPr>
        <w:softHyphen/>
        <w:t>лость</w:t>
      </w:r>
      <w:r w:rsidRPr="00ED6D28">
        <w:rPr>
          <w:rStyle w:val="a4"/>
          <w:sz w:val="24"/>
          <w:szCs w:val="24"/>
        </w:rPr>
        <w:t xml:space="preserve"> 24</w:t>
      </w:r>
      <w:r w:rsidRPr="00ED6D28">
        <w:rPr>
          <w:sz w:val="24"/>
          <w:szCs w:val="24"/>
        </w:rPr>
        <w:t xml:space="preserve"> картера сообщается с линией высокого давления, а на</w:t>
      </w:r>
      <w:r w:rsidRPr="00ED6D28">
        <w:rPr>
          <w:sz w:val="24"/>
          <w:szCs w:val="24"/>
        </w:rPr>
        <w:softHyphen/>
        <w:t>ружная полость</w:t>
      </w:r>
      <w:r w:rsidRPr="00ED6D28">
        <w:rPr>
          <w:rStyle w:val="1pt"/>
          <w:sz w:val="24"/>
          <w:szCs w:val="24"/>
        </w:rPr>
        <w:t xml:space="preserve"> 19</w:t>
      </w:r>
      <w:r w:rsidRPr="00ED6D28">
        <w:rPr>
          <w:sz w:val="24"/>
          <w:szCs w:val="24"/>
        </w:rPr>
        <w:t>через канал</w:t>
      </w:r>
      <w:r w:rsidRPr="00ED6D28">
        <w:rPr>
          <w:rStyle w:val="1pt"/>
          <w:sz w:val="24"/>
          <w:szCs w:val="24"/>
        </w:rPr>
        <w:t xml:space="preserve"> 36—с</w:t>
      </w:r>
      <w:r w:rsidRPr="00ED6D28">
        <w:rPr>
          <w:sz w:val="24"/>
          <w:szCs w:val="24"/>
        </w:rPr>
        <w:t xml:space="preserve"> линией слива. В этом случае масло от насоса поступает через канал</w:t>
      </w:r>
      <w:r w:rsidRPr="00ED6D28">
        <w:rPr>
          <w:rStyle w:val="a4"/>
          <w:sz w:val="24"/>
          <w:szCs w:val="24"/>
        </w:rPr>
        <w:t xml:space="preserve"> 35</w:t>
      </w:r>
      <w:r w:rsidRPr="00ED6D28">
        <w:rPr>
          <w:sz w:val="24"/>
          <w:szCs w:val="24"/>
        </w:rPr>
        <w:t xml:space="preserve"> во внутреннюю по</w:t>
      </w:r>
      <w:r w:rsidRPr="00ED6D28">
        <w:rPr>
          <w:sz w:val="24"/>
          <w:szCs w:val="24"/>
        </w:rPr>
        <w:softHyphen/>
        <w:t>лость</w:t>
      </w:r>
      <w:r w:rsidRPr="00ED6D28">
        <w:rPr>
          <w:rStyle w:val="a4"/>
          <w:sz w:val="24"/>
          <w:szCs w:val="24"/>
        </w:rPr>
        <w:t xml:space="preserve"> 24</w:t>
      </w:r>
      <w:r w:rsidRPr="00ED6D28">
        <w:rPr>
          <w:sz w:val="24"/>
          <w:szCs w:val="24"/>
        </w:rPr>
        <w:t xml:space="preserve"> картера и перемещает влево поршень-рейку</w:t>
      </w:r>
      <w:r w:rsidRPr="00ED6D28">
        <w:rPr>
          <w:rStyle w:val="a4"/>
          <w:sz w:val="24"/>
          <w:szCs w:val="24"/>
        </w:rPr>
        <w:t xml:space="preserve"> 18,</w:t>
      </w:r>
      <w:r w:rsidRPr="00ED6D28">
        <w:rPr>
          <w:sz w:val="24"/>
          <w:szCs w:val="24"/>
        </w:rPr>
        <w:t xml:space="preserve"> которая поворачивает зубчатый сектор</w:t>
      </w:r>
      <w:r w:rsidRPr="00ED6D28">
        <w:rPr>
          <w:rStyle w:val="a4"/>
          <w:sz w:val="24"/>
          <w:szCs w:val="24"/>
        </w:rPr>
        <w:t xml:space="preserve"> 17</w:t>
      </w:r>
      <w:r w:rsidRPr="00ED6D28">
        <w:rPr>
          <w:sz w:val="24"/>
          <w:szCs w:val="24"/>
        </w:rPr>
        <w:t xml:space="preserve"> и сошку</w:t>
      </w:r>
      <w:r w:rsidRPr="00ED6D28">
        <w:rPr>
          <w:rStyle w:val="a4"/>
          <w:sz w:val="24"/>
          <w:szCs w:val="24"/>
        </w:rPr>
        <w:t xml:space="preserve"> 37,</w:t>
      </w:r>
      <w:r w:rsidRPr="00ED6D28">
        <w:rPr>
          <w:sz w:val="24"/>
          <w:szCs w:val="24"/>
        </w:rPr>
        <w:t xml:space="preserve"> облегчая поворот управляемых колес.</w:t>
      </w:r>
    </w:p>
    <w:p w:rsidR="00744319" w:rsidRPr="00ED6D28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  <w:r w:rsidRPr="00ED6D28">
        <w:rPr>
          <w:sz w:val="24"/>
          <w:szCs w:val="24"/>
        </w:rPr>
        <w:t>При движении автомобиля на поворотах возрастает осевое уси</w:t>
      </w:r>
      <w:r w:rsidRPr="00ED6D28">
        <w:rPr>
          <w:sz w:val="24"/>
          <w:szCs w:val="24"/>
        </w:rPr>
        <w:softHyphen/>
        <w:t>лие на винте, что в свою очередь вызывает увеличение давления под реактивными плунжерами. При этом возрастает усилие, под действием которого золотник стремится вернуться в среднее по</w:t>
      </w:r>
      <w:r w:rsidRPr="00ED6D28">
        <w:rPr>
          <w:sz w:val="24"/>
          <w:szCs w:val="24"/>
        </w:rPr>
        <w:softHyphen/>
        <w:t>ложение, а также усилие на рулевом колесе. Так как усилие на рулевом колесе возрастает по мере увеличения силы сопротивле</w:t>
      </w:r>
      <w:r w:rsidRPr="00ED6D28">
        <w:rPr>
          <w:sz w:val="24"/>
          <w:szCs w:val="24"/>
        </w:rPr>
        <w:softHyphen/>
        <w:t>ния повороту колес, то у водителя создается так называемое «чув</w:t>
      </w:r>
      <w:r w:rsidRPr="00ED6D28">
        <w:rPr>
          <w:sz w:val="24"/>
          <w:szCs w:val="24"/>
        </w:rPr>
        <w:softHyphen/>
        <w:t>ство дороги».</w:t>
      </w:r>
    </w:p>
    <w:p w:rsidR="00744319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  <w:r w:rsidRPr="00ED6D28">
        <w:rPr>
          <w:sz w:val="24"/>
          <w:szCs w:val="24"/>
        </w:rPr>
        <w:t>В случае отказа усилителя, повреждения трубопроводов, неис</w:t>
      </w:r>
      <w:r w:rsidRPr="00ED6D28">
        <w:rPr>
          <w:sz w:val="24"/>
          <w:szCs w:val="24"/>
        </w:rPr>
        <w:softHyphen/>
        <w:t>правности насоса, а также при движении автомобиля на буксире рулевое управление может кратковременно работать с увеличен</w:t>
      </w:r>
      <w:r w:rsidRPr="00ED6D28">
        <w:rPr>
          <w:sz w:val="24"/>
          <w:szCs w:val="24"/>
        </w:rPr>
        <w:softHyphen/>
        <w:t>ным свободным ходом рулевого колеса без гидравлического уси</w:t>
      </w:r>
      <w:r w:rsidRPr="00ED6D28">
        <w:rPr>
          <w:sz w:val="24"/>
          <w:szCs w:val="24"/>
        </w:rPr>
        <w:softHyphen/>
        <w:t>лителя. При этом обратный шариковый клапан</w:t>
      </w:r>
      <w:r w:rsidRPr="00ED6D28">
        <w:rPr>
          <w:rStyle w:val="a4"/>
          <w:sz w:val="24"/>
          <w:szCs w:val="24"/>
        </w:rPr>
        <w:t xml:space="preserve"> 29</w:t>
      </w:r>
      <w:r w:rsidRPr="00ED6D28">
        <w:rPr>
          <w:sz w:val="24"/>
          <w:szCs w:val="24"/>
        </w:rPr>
        <w:t xml:space="preserve"> обеспечивает перепуск масла из линии высокого давления в линию слива.</w:t>
      </w:r>
    </w:p>
    <w:p w:rsidR="00B53583" w:rsidRPr="0057345D" w:rsidRDefault="0057345D" w:rsidP="0057345D">
      <w:pPr>
        <w:pStyle w:val="23"/>
        <w:shd w:val="clear" w:color="auto" w:fill="auto"/>
        <w:spacing w:before="120" w:line="240" w:lineRule="auto"/>
        <w:ind w:right="40" w:firstLine="300"/>
        <w:jc w:val="center"/>
        <w:rPr>
          <w:i/>
          <w:sz w:val="24"/>
          <w:szCs w:val="24"/>
        </w:rPr>
      </w:pPr>
      <w:r w:rsidRPr="0057345D">
        <w:rPr>
          <w:i/>
          <w:sz w:val="24"/>
          <w:szCs w:val="24"/>
        </w:rPr>
        <w:t>Список литературы:</w:t>
      </w:r>
    </w:p>
    <w:p w:rsidR="0057345D" w:rsidRPr="0057345D" w:rsidRDefault="0057345D" w:rsidP="0057345D">
      <w:pPr>
        <w:pStyle w:val="Style1"/>
        <w:numPr>
          <w:ilvl w:val="0"/>
          <w:numId w:val="3"/>
        </w:numPr>
        <w:tabs>
          <w:tab w:val="clear" w:pos="1803"/>
        </w:tabs>
        <w:kinsoku w:val="0"/>
        <w:autoSpaceDE/>
        <w:autoSpaceDN/>
        <w:adjustRightInd/>
        <w:spacing w:before="120"/>
        <w:ind w:left="0" w:right="72" w:firstLine="284"/>
        <w:jc w:val="both"/>
        <w:rPr>
          <w:rStyle w:val="CharacterStyle1"/>
          <w:sz w:val="24"/>
          <w:szCs w:val="24"/>
        </w:rPr>
      </w:pPr>
      <w:proofErr w:type="spellStart"/>
      <w:r w:rsidRPr="0057345D">
        <w:rPr>
          <w:rStyle w:val="CharacterStyle1"/>
          <w:sz w:val="24"/>
          <w:szCs w:val="24"/>
        </w:rPr>
        <w:t>Пехальский</w:t>
      </w:r>
      <w:proofErr w:type="spellEnd"/>
      <w:r w:rsidRPr="0057345D">
        <w:rPr>
          <w:rStyle w:val="CharacterStyle1"/>
          <w:sz w:val="24"/>
          <w:szCs w:val="24"/>
        </w:rPr>
        <w:t xml:space="preserve"> А.П., </w:t>
      </w:r>
      <w:proofErr w:type="spellStart"/>
      <w:r w:rsidRPr="0057345D">
        <w:rPr>
          <w:rStyle w:val="CharacterStyle1"/>
          <w:sz w:val="24"/>
          <w:szCs w:val="24"/>
        </w:rPr>
        <w:t>Пехальский</w:t>
      </w:r>
      <w:proofErr w:type="spellEnd"/>
      <w:r w:rsidRPr="0057345D">
        <w:rPr>
          <w:rStyle w:val="CharacterStyle1"/>
          <w:sz w:val="24"/>
          <w:szCs w:val="24"/>
        </w:rPr>
        <w:t xml:space="preserve"> И.А. Устройство автомобилей. </w:t>
      </w:r>
      <w:r w:rsidRPr="0057345D">
        <w:rPr>
          <w:rStyle w:val="CharacterStyle2"/>
          <w:rFonts w:ascii="Times New Roman" w:hAnsi="Times New Roman" w:cs="Times New Roman"/>
          <w:sz w:val="24"/>
          <w:szCs w:val="24"/>
        </w:rPr>
        <w:t xml:space="preserve">Учебник для студентов образовательных учреждений среднего профессионального образования </w:t>
      </w:r>
      <w:r w:rsidRPr="0057345D">
        <w:rPr>
          <w:rStyle w:val="CharacterStyle1"/>
          <w:sz w:val="24"/>
          <w:szCs w:val="24"/>
        </w:rPr>
        <w:t>– М. Издательский центр «Академия», 2015. – 521 с.</w:t>
      </w:r>
    </w:p>
    <w:p w:rsidR="0057345D" w:rsidRPr="0057345D" w:rsidRDefault="0057345D" w:rsidP="0057345D">
      <w:pPr>
        <w:pStyle w:val="Style2"/>
        <w:numPr>
          <w:ilvl w:val="0"/>
          <w:numId w:val="3"/>
        </w:numPr>
        <w:tabs>
          <w:tab w:val="clear" w:pos="1803"/>
        </w:tabs>
        <w:kinsoku w:val="0"/>
        <w:autoSpaceDE/>
        <w:autoSpaceDN/>
        <w:spacing w:before="120" w:line="240" w:lineRule="auto"/>
        <w:ind w:left="0" w:firstLine="284"/>
        <w:jc w:val="both"/>
        <w:rPr>
          <w:rStyle w:val="CharacterStyle2"/>
          <w:rFonts w:ascii="Times New Roman" w:hAnsi="Times New Roman" w:cs="Times New Roman"/>
          <w:sz w:val="24"/>
          <w:szCs w:val="24"/>
        </w:rPr>
      </w:pPr>
      <w:r w:rsidRPr="0057345D">
        <w:rPr>
          <w:rStyle w:val="CharacterStyle2"/>
          <w:rFonts w:ascii="Times New Roman" w:hAnsi="Times New Roman" w:cs="Times New Roman"/>
          <w:sz w:val="24"/>
          <w:szCs w:val="24"/>
        </w:rPr>
        <w:t xml:space="preserve">Пузанков А.Г. Автомобили. Конструкция, теория и расчет. Учебник для студентов учреждений среднего профессионального образования. 2-е издание, переработанное  – М. Издательский центр «Академия», 2013. – 544 </w:t>
      </w:r>
      <w:proofErr w:type="gramStart"/>
      <w:r w:rsidRPr="0057345D">
        <w:rPr>
          <w:rStyle w:val="CharacterStyle2"/>
          <w:rFonts w:ascii="Times New Roman" w:hAnsi="Times New Roman" w:cs="Times New Roman"/>
          <w:sz w:val="24"/>
          <w:szCs w:val="24"/>
        </w:rPr>
        <w:t>с</w:t>
      </w:r>
      <w:proofErr w:type="gramEnd"/>
      <w:r w:rsidRPr="0057345D">
        <w:rPr>
          <w:rStyle w:val="CharacterStyle2"/>
          <w:rFonts w:ascii="Times New Roman" w:hAnsi="Times New Roman" w:cs="Times New Roman"/>
          <w:sz w:val="24"/>
          <w:szCs w:val="24"/>
        </w:rPr>
        <w:t>.</w:t>
      </w:r>
    </w:p>
    <w:p w:rsidR="0057345D" w:rsidRPr="0057345D" w:rsidRDefault="0057345D" w:rsidP="0057345D">
      <w:pPr>
        <w:pStyle w:val="Style2"/>
        <w:numPr>
          <w:ilvl w:val="0"/>
          <w:numId w:val="3"/>
        </w:numPr>
        <w:tabs>
          <w:tab w:val="clear" w:pos="1803"/>
        </w:tabs>
        <w:kinsoku w:val="0"/>
        <w:autoSpaceDE/>
        <w:autoSpaceDN/>
        <w:spacing w:before="120" w:line="240" w:lineRule="auto"/>
        <w:ind w:left="0" w:firstLine="284"/>
        <w:jc w:val="both"/>
        <w:rPr>
          <w:rStyle w:val="CharacterStyle2"/>
          <w:rFonts w:ascii="Times New Roman" w:hAnsi="Times New Roman" w:cs="Times New Roman"/>
          <w:sz w:val="24"/>
          <w:szCs w:val="24"/>
        </w:rPr>
      </w:pPr>
      <w:proofErr w:type="spellStart"/>
      <w:r w:rsidRPr="0057345D">
        <w:rPr>
          <w:rStyle w:val="CharacterStyle2"/>
          <w:rFonts w:ascii="Times New Roman" w:hAnsi="Times New Roman" w:cs="Times New Roman"/>
          <w:sz w:val="24"/>
          <w:szCs w:val="24"/>
        </w:rPr>
        <w:t>Стуканов</w:t>
      </w:r>
      <w:proofErr w:type="spellEnd"/>
      <w:r w:rsidRPr="0057345D">
        <w:rPr>
          <w:rStyle w:val="CharacterStyle2"/>
          <w:rFonts w:ascii="Times New Roman" w:hAnsi="Times New Roman" w:cs="Times New Roman"/>
          <w:sz w:val="24"/>
          <w:szCs w:val="24"/>
        </w:rPr>
        <w:t xml:space="preserve"> В.А. </w:t>
      </w:r>
      <w:r w:rsidRPr="0057345D">
        <w:rPr>
          <w:rStyle w:val="CharacterStyle1"/>
          <w:rFonts w:ascii="Times New Roman" w:hAnsi="Times New Roman" w:cs="Times New Roman"/>
          <w:sz w:val="24"/>
          <w:szCs w:val="24"/>
        </w:rPr>
        <w:t>Устройство автомобилей. Сборник тестовых заданий.</w:t>
      </w:r>
      <w:r w:rsidRPr="0057345D">
        <w:rPr>
          <w:rStyle w:val="CharacterStyle2"/>
          <w:rFonts w:ascii="Times New Roman" w:hAnsi="Times New Roman" w:cs="Times New Roman"/>
          <w:sz w:val="24"/>
          <w:szCs w:val="24"/>
        </w:rPr>
        <w:t xml:space="preserve"> Учебное пособие для студентов образовательных учреждений среднего профессионального образования </w:t>
      </w:r>
      <w:r w:rsidRPr="0057345D">
        <w:rPr>
          <w:rStyle w:val="CharacterStyle1"/>
          <w:rFonts w:ascii="Times New Roman" w:hAnsi="Times New Roman" w:cs="Times New Roman"/>
          <w:sz w:val="24"/>
          <w:szCs w:val="24"/>
        </w:rPr>
        <w:t>– М. ИД «Форум» - ИНФРА-М. 2013. 191 с.</w:t>
      </w:r>
    </w:p>
    <w:p w:rsidR="0057345D" w:rsidRPr="0057345D" w:rsidRDefault="0057345D" w:rsidP="0057345D">
      <w:pPr>
        <w:pStyle w:val="22"/>
        <w:shd w:val="clear" w:color="auto" w:fill="auto"/>
        <w:spacing w:before="120" w:line="240" w:lineRule="auto"/>
        <w:ind w:firstLine="284"/>
        <w:rPr>
          <w:rFonts w:ascii="Times New Roman" w:hAnsi="Times New Roman" w:cs="Times New Roman"/>
          <w:b/>
          <w:sz w:val="24"/>
          <w:szCs w:val="28"/>
        </w:rPr>
      </w:pPr>
      <w:r w:rsidRPr="0057345D">
        <w:rPr>
          <w:rFonts w:ascii="Times New Roman" w:hAnsi="Times New Roman" w:cs="Times New Roman"/>
          <w:b/>
          <w:color w:val="000000"/>
          <w:sz w:val="24"/>
          <w:szCs w:val="28"/>
          <w:lang w:bidi="ru-RU"/>
        </w:rPr>
        <w:t>Электронные учебники:</w:t>
      </w:r>
    </w:p>
    <w:p w:rsidR="0057345D" w:rsidRPr="0057345D" w:rsidRDefault="0057345D" w:rsidP="0057345D">
      <w:pPr>
        <w:pStyle w:val="23"/>
        <w:numPr>
          <w:ilvl w:val="0"/>
          <w:numId w:val="4"/>
        </w:numPr>
        <w:shd w:val="clear" w:color="auto" w:fill="auto"/>
        <w:spacing w:before="120" w:line="240" w:lineRule="auto"/>
        <w:ind w:left="0" w:right="180" w:firstLine="284"/>
        <w:rPr>
          <w:sz w:val="24"/>
          <w:szCs w:val="28"/>
        </w:rPr>
      </w:pPr>
      <w:proofErr w:type="spellStart"/>
      <w:r w:rsidRPr="0057345D">
        <w:rPr>
          <w:sz w:val="24"/>
          <w:szCs w:val="28"/>
        </w:rPr>
        <w:t>Стуканов</w:t>
      </w:r>
      <w:proofErr w:type="spellEnd"/>
      <w:r w:rsidRPr="0057345D">
        <w:rPr>
          <w:sz w:val="24"/>
          <w:szCs w:val="28"/>
        </w:rPr>
        <w:t xml:space="preserve"> В. А.</w:t>
      </w:r>
      <w:r w:rsidRPr="0057345D">
        <w:rPr>
          <w:sz w:val="24"/>
          <w:szCs w:val="28"/>
          <w:lang w:bidi="ru-RU"/>
        </w:rPr>
        <w:t xml:space="preserve"> Устройство автомобилей: Учебное пособие (Профессиональное образование). 2018</w:t>
      </w:r>
    </w:p>
    <w:p w:rsidR="0057345D" w:rsidRPr="0057345D" w:rsidRDefault="0057345D" w:rsidP="0057345D">
      <w:pPr>
        <w:pStyle w:val="23"/>
        <w:numPr>
          <w:ilvl w:val="0"/>
          <w:numId w:val="4"/>
        </w:numPr>
        <w:shd w:val="clear" w:color="auto" w:fill="auto"/>
        <w:spacing w:before="120" w:line="240" w:lineRule="auto"/>
        <w:ind w:left="0" w:right="180" w:firstLine="284"/>
        <w:rPr>
          <w:sz w:val="24"/>
          <w:szCs w:val="28"/>
        </w:rPr>
      </w:pPr>
      <w:r w:rsidRPr="0057345D">
        <w:rPr>
          <w:sz w:val="24"/>
          <w:szCs w:val="28"/>
        </w:rPr>
        <w:t>Передерий В. П.</w:t>
      </w:r>
      <w:r w:rsidRPr="0057345D">
        <w:rPr>
          <w:sz w:val="24"/>
          <w:szCs w:val="28"/>
          <w:lang w:bidi="ru-RU"/>
        </w:rPr>
        <w:t xml:space="preserve"> Устройство автомобиля: Учебное пособие (Профессиональное образование). 2017</w:t>
      </w:r>
    </w:p>
    <w:p w:rsidR="00B53583" w:rsidRDefault="00B53583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</w:p>
    <w:p w:rsidR="00744319" w:rsidRDefault="00744319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</w:p>
    <w:p w:rsidR="00020812" w:rsidRDefault="00020812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</w:p>
    <w:p w:rsidR="00020812" w:rsidRDefault="00020812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</w:p>
    <w:p w:rsidR="00020812" w:rsidRDefault="00020812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</w:p>
    <w:p w:rsidR="00020812" w:rsidRDefault="00020812" w:rsidP="00744319">
      <w:pPr>
        <w:pStyle w:val="23"/>
        <w:shd w:val="clear" w:color="auto" w:fill="auto"/>
        <w:spacing w:before="120" w:line="240" w:lineRule="auto"/>
        <w:ind w:right="40" w:firstLine="300"/>
        <w:rPr>
          <w:sz w:val="24"/>
          <w:szCs w:val="24"/>
        </w:rPr>
      </w:pPr>
    </w:p>
    <w:p w:rsidR="00744319" w:rsidRPr="009844E1" w:rsidRDefault="00744319" w:rsidP="009844E1">
      <w:pPr>
        <w:pStyle w:val="22"/>
        <w:shd w:val="clear" w:color="auto" w:fill="auto"/>
        <w:spacing w:line="240" w:lineRule="auto"/>
        <w:ind w:right="23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bidi="ru-RU"/>
        </w:rPr>
      </w:pPr>
      <w:r w:rsidRPr="009844E1">
        <w:rPr>
          <w:rFonts w:ascii="Times New Roman" w:hAnsi="Times New Roman" w:cs="Times New Roman"/>
          <w:i/>
          <w:color w:val="000000"/>
          <w:sz w:val="24"/>
          <w:szCs w:val="24"/>
          <w:lang w:bidi="ru-RU"/>
        </w:rPr>
        <w:t>Контрольные вопросы</w:t>
      </w:r>
    </w:p>
    <w:p w:rsidR="00744319" w:rsidRPr="009844E1" w:rsidRDefault="00744319" w:rsidP="009844E1">
      <w:pPr>
        <w:pStyle w:val="22"/>
        <w:shd w:val="clear" w:color="auto" w:fill="auto"/>
        <w:spacing w:line="240" w:lineRule="auto"/>
        <w:ind w:right="2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Из каких основных узлов состоит рулевое управление?</w:t>
      </w: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Что называют рулевым механизмом и рулевым приводом?</w:t>
      </w: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Как обеспечивается поворот управляемых колес на разные углы?</w:t>
      </w: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right="2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Перечислите основные различия в устройстве рулевых трапеций грузовых и легковых автомобилей.</w:t>
      </w: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right="2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Каковы особенности рулевых механизмов автомобилей ГАЗ-3307, ЗИЛ-431410,</w:t>
      </w:r>
      <w:r w:rsidR="009844E1" w:rsidRPr="009844E1">
        <w:rPr>
          <w:rFonts w:asciiTheme="minorHAnsi" w:eastAsiaTheme="minorEastAsia" w:hAnsi="Garamond" w:cstheme="minorBidi"/>
          <w:shadow/>
          <w:color w:val="FFFF00"/>
          <w:sz w:val="80"/>
          <w:szCs w:val="80"/>
        </w:rPr>
        <w:t xml:space="preserve"> </w:t>
      </w:r>
      <w:r w:rsidR="009844E1">
        <w:rPr>
          <w:color w:val="000000"/>
          <w:sz w:val="24"/>
          <w:szCs w:val="24"/>
          <w:lang w:bidi="ru-RU"/>
        </w:rPr>
        <w:t>КамАЗ – 5320,</w:t>
      </w:r>
      <w:r w:rsidRPr="009844E1">
        <w:rPr>
          <w:color w:val="000000"/>
          <w:sz w:val="24"/>
          <w:szCs w:val="24"/>
          <w:lang w:bidi="ru-RU"/>
        </w:rPr>
        <w:t xml:space="preserve"> </w:t>
      </w:r>
      <w:r w:rsidRPr="009844E1">
        <w:rPr>
          <w:color w:val="000000"/>
          <w:sz w:val="24"/>
          <w:szCs w:val="24"/>
          <w:lang w:val="en-US" w:bidi="en-US"/>
        </w:rPr>
        <w:t>MA</w:t>
      </w:r>
      <w:r w:rsidRPr="009844E1">
        <w:rPr>
          <w:color w:val="000000"/>
          <w:sz w:val="24"/>
          <w:szCs w:val="24"/>
          <w:lang w:bidi="en-US"/>
        </w:rPr>
        <w:t>3-5335?</w:t>
      </w: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Какие основные детали имеет рулевой привод?</w:t>
      </w: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С какой целью применяют рулевые усилители?</w:t>
      </w: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right="2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Какого типа гидроусилители применяются на автомобилях ЗИЛ-431410</w:t>
      </w:r>
      <w:r w:rsidR="009844E1">
        <w:rPr>
          <w:color w:val="000000"/>
          <w:sz w:val="24"/>
          <w:szCs w:val="24"/>
          <w:lang w:bidi="ru-RU"/>
        </w:rPr>
        <w:t>,</w:t>
      </w:r>
      <w:r w:rsidRPr="009844E1">
        <w:rPr>
          <w:color w:val="000000"/>
          <w:sz w:val="24"/>
          <w:szCs w:val="24"/>
          <w:lang w:bidi="ru-RU"/>
        </w:rPr>
        <w:t xml:space="preserve"> </w:t>
      </w:r>
      <w:r w:rsidR="009844E1">
        <w:rPr>
          <w:color w:val="000000"/>
          <w:sz w:val="24"/>
          <w:szCs w:val="24"/>
          <w:lang w:bidi="ru-RU"/>
        </w:rPr>
        <w:t>КамАЗ – 5320,</w:t>
      </w:r>
      <w:r w:rsidRPr="009844E1">
        <w:rPr>
          <w:color w:val="000000"/>
          <w:sz w:val="24"/>
          <w:szCs w:val="24"/>
          <w:lang w:bidi="ru-RU"/>
        </w:rPr>
        <w:t xml:space="preserve"> </w:t>
      </w:r>
      <w:r w:rsidRPr="009844E1">
        <w:rPr>
          <w:color w:val="000000"/>
          <w:sz w:val="24"/>
          <w:szCs w:val="24"/>
          <w:lang w:val="en-US" w:bidi="en-US"/>
        </w:rPr>
        <w:t>MA</w:t>
      </w:r>
      <w:r w:rsidRPr="009844E1">
        <w:rPr>
          <w:color w:val="000000"/>
          <w:sz w:val="24"/>
          <w:szCs w:val="24"/>
          <w:lang w:bidi="en-US"/>
        </w:rPr>
        <w:t>3-5335?</w:t>
      </w:r>
    </w:p>
    <w:p w:rsidR="00744319" w:rsidRPr="009844E1" w:rsidRDefault="00744319" w:rsidP="009844E1">
      <w:pPr>
        <w:pStyle w:val="30"/>
        <w:widowControl w:val="0"/>
        <w:numPr>
          <w:ilvl w:val="0"/>
          <w:numId w:val="2"/>
        </w:numPr>
        <w:shd w:val="clear" w:color="auto" w:fill="auto"/>
        <w:spacing w:line="240" w:lineRule="auto"/>
        <w:ind w:left="40" w:right="20" w:firstLine="260"/>
        <w:jc w:val="both"/>
        <w:rPr>
          <w:sz w:val="24"/>
          <w:szCs w:val="24"/>
        </w:rPr>
      </w:pPr>
      <w:r w:rsidRPr="009844E1">
        <w:rPr>
          <w:color w:val="000000"/>
          <w:sz w:val="24"/>
          <w:szCs w:val="24"/>
          <w:lang w:bidi="ru-RU"/>
        </w:rPr>
        <w:t xml:space="preserve"> Объясните устройство и принцип работы гидроусилителя, встроен</w:t>
      </w:r>
      <w:r w:rsidRPr="009844E1">
        <w:rPr>
          <w:color w:val="000000"/>
          <w:sz w:val="24"/>
          <w:szCs w:val="24"/>
          <w:lang w:bidi="ru-RU"/>
        </w:rPr>
        <w:softHyphen/>
        <w:t>ного в рулевой механизм.</w:t>
      </w:r>
    </w:p>
    <w:p w:rsidR="00744319" w:rsidRPr="009844E1" w:rsidRDefault="00744319" w:rsidP="009844E1">
      <w:pPr>
        <w:pStyle w:val="30"/>
        <w:widowControl w:val="0"/>
        <w:shd w:val="clear" w:color="auto" w:fill="auto"/>
        <w:spacing w:line="240" w:lineRule="auto"/>
        <w:ind w:left="300" w:right="20"/>
        <w:jc w:val="both"/>
        <w:rPr>
          <w:rStyle w:val="a4"/>
          <w:sz w:val="24"/>
          <w:szCs w:val="24"/>
        </w:rPr>
      </w:pPr>
    </w:p>
    <w:p w:rsidR="00ED27D8" w:rsidRPr="009844E1" w:rsidRDefault="00ED27D8" w:rsidP="009844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27D8" w:rsidRDefault="00AB5443" w:rsidP="00ED27D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B5443">
        <w:rPr>
          <w:rFonts w:ascii="Times New Roman" w:hAnsi="Times New Roman" w:cs="Times New Roman"/>
          <w:b/>
          <w:i/>
          <w:sz w:val="24"/>
          <w:szCs w:val="24"/>
        </w:rPr>
        <w:t>Примечание:</w:t>
      </w:r>
    </w:p>
    <w:p w:rsidR="00AB5443" w:rsidRDefault="00AB5443" w:rsidP="00A340DE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</w:t>
      </w:r>
      <w:r w:rsidR="00A340DE">
        <w:rPr>
          <w:rFonts w:ascii="Times New Roman" w:hAnsi="Times New Roman" w:cs="Times New Roman"/>
          <w:sz w:val="24"/>
          <w:szCs w:val="24"/>
        </w:rPr>
        <w:t xml:space="preserve">сдать до 23 марта на электронную почту </w:t>
      </w:r>
      <w:hyperlink r:id="rId14" w:history="1">
        <w:r w:rsidR="00A340DE" w:rsidRPr="00A340DE">
          <w:rPr>
            <w:rStyle w:val="a9"/>
            <w:rFonts w:ascii="Times New Roman" w:hAnsi="Times New Roman" w:cs="Times New Roman"/>
            <w:color w:val="auto"/>
            <w:sz w:val="28"/>
            <w:u w:val="none"/>
            <w:lang w:val="en-US"/>
          </w:rPr>
          <w:t>Otakhtamirov</w:t>
        </w:r>
        <w:r w:rsidR="00A340DE" w:rsidRPr="00A340DE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@</w:t>
        </w:r>
        <w:r w:rsidR="00A340DE" w:rsidRPr="00A340DE">
          <w:rPr>
            <w:rStyle w:val="a9"/>
            <w:rFonts w:ascii="Times New Roman" w:hAnsi="Times New Roman" w:cs="Times New Roman"/>
            <w:color w:val="auto"/>
            <w:sz w:val="28"/>
            <w:u w:val="none"/>
            <w:lang w:val="en-US"/>
          </w:rPr>
          <w:t>yandex</w:t>
        </w:r>
        <w:r w:rsidR="00A340DE" w:rsidRPr="00A340DE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.</w:t>
        </w:r>
        <w:r w:rsidR="00A340DE" w:rsidRPr="00A340DE">
          <w:rPr>
            <w:rStyle w:val="a9"/>
            <w:rFonts w:ascii="Times New Roman" w:hAnsi="Times New Roman" w:cs="Times New Roman"/>
            <w:color w:val="auto"/>
            <w:sz w:val="28"/>
            <w:u w:val="none"/>
            <w:lang w:val="en-US"/>
          </w:rPr>
          <w:t>ru</w:t>
        </w:r>
      </w:hyperlink>
      <w:r w:rsidR="00A340DE">
        <w:rPr>
          <w:rFonts w:ascii="Times New Roman" w:hAnsi="Times New Roman" w:cs="Times New Roman"/>
          <w:sz w:val="24"/>
          <w:szCs w:val="24"/>
        </w:rPr>
        <w:t xml:space="preserve"> в виде фотографии ответов на поставленные вопросы по форме:</w:t>
      </w:r>
    </w:p>
    <w:p w:rsidR="00A340DE" w:rsidRPr="00AB5443" w:rsidRDefault="00A340DE" w:rsidP="00A340DE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вопроса – ответ в письменном виде, кратко, по существу (4-7 строк).</w:t>
      </w:r>
    </w:p>
    <w:sectPr w:rsidR="00A340DE" w:rsidRPr="00AB5443" w:rsidSect="00B501E8">
      <w:pgSz w:w="11906" w:h="16838"/>
      <w:pgMar w:top="851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E188D"/>
    <w:multiLevelType w:val="hybridMultilevel"/>
    <w:tmpl w:val="FE106B70"/>
    <w:lvl w:ilvl="0" w:tplc="0419000F">
      <w:start w:val="1"/>
      <w:numFmt w:val="decimal"/>
      <w:lvlText w:val="%1."/>
      <w:lvlJc w:val="left"/>
      <w:pPr>
        <w:tabs>
          <w:tab w:val="num" w:pos="1803"/>
        </w:tabs>
        <w:ind w:left="180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3"/>
        </w:tabs>
        <w:ind w:left="25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3"/>
        </w:tabs>
        <w:ind w:left="32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3"/>
        </w:tabs>
        <w:ind w:left="39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3"/>
        </w:tabs>
        <w:ind w:left="46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3"/>
        </w:tabs>
        <w:ind w:left="54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3"/>
        </w:tabs>
        <w:ind w:left="61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3"/>
        </w:tabs>
        <w:ind w:left="68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3"/>
        </w:tabs>
        <w:ind w:left="7563" w:hanging="180"/>
      </w:pPr>
    </w:lvl>
  </w:abstractNum>
  <w:abstractNum w:abstractNumId="1">
    <w:nsid w:val="0A312C2B"/>
    <w:multiLevelType w:val="multilevel"/>
    <w:tmpl w:val="5CAA48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551454"/>
    <w:multiLevelType w:val="multilevel"/>
    <w:tmpl w:val="129C5974"/>
    <w:lvl w:ilvl="0">
      <w:start w:val="1"/>
      <w:numFmt w:val="bullet"/>
      <w:lvlText w:val="—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D42B7B"/>
    <w:multiLevelType w:val="hybridMultilevel"/>
    <w:tmpl w:val="9AC630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27C88"/>
    <w:multiLevelType w:val="hybridMultilevel"/>
    <w:tmpl w:val="6A0831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D27D8"/>
    <w:rsid w:val="000136DB"/>
    <w:rsid w:val="00020812"/>
    <w:rsid w:val="00074C97"/>
    <w:rsid w:val="000C077D"/>
    <w:rsid w:val="001B4C7C"/>
    <w:rsid w:val="002C05BD"/>
    <w:rsid w:val="00564C01"/>
    <w:rsid w:val="0057345D"/>
    <w:rsid w:val="006D3665"/>
    <w:rsid w:val="00744319"/>
    <w:rsid w:val="009844E1"/>
    <w:rsid w:val="009D0728"/>
    <w:rsid w:val="00A340DE"/>
    <w:rsid w:val="00AB2564"/>
    <w:rsid w:val="00AB5443"/>
    <w:rsid w:val="00B501E8"/>
    <w:rsid w:val="00B53583"/>
    <w:rsid w:val="00D76A68"/>
    <w:rsid w:val="00E625BD"/>
    <w:rsid w:val="00ED2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74431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Курсив"/>
    <w:basedOn w:val="a3"/>
    <w:rsid w:val="0074431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0pt">
    <w:name w:val="Основной текст + Курсив;Интервал 0 pt"/>
    <w:basedOn w:val="a3"/>
    <w:rsid w:val="00744319"/>
    <w:rPr>
      <w:rFonts w:ascii="Times New Roman" w:eastAsia="Times New Roman" w:hAnsi="Times New Roman" w:cs="Times New Roman"/>
      <w:i/>
      <w:iCs/>
      <w:spacing w:val="-10"/>
      <w:shd w:val="clear" w:color="auto" w:fill="FFFFFF"/>
    </w:rPr>
  </w:style>
  <w:style w:type="character" w:customStyle="1" w:styleId="a5">
    <w:name w:val="Подпись к картинке_"/>
    <w:basedOn w:val="a0"/>
    <w:link w:val="a6"/>
    <w:rsid w:val="0074431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744319"/>
    <w:pPr>
      <w:shd w:val="clear" w:color="auto" w:fill="FFFFFF"/>
      <w:spacing w:after="0" w:line="226" w:lineRule="exact"/>
      <w:ind w:firstLine="300"/>
      <w:jc w:val="both"/>
    </w:pPr>
    <w:rPr>
      <w:rFonts w:ascii="Times New Roman" w:eastAsia="Times New Roman" w:hAnsi="Times New Roman" w:cs="Times New Roman"/>
    </w:rPr>
  </w:style>
  <w:style w:type="paragraph" w:customStyle="1" w:styleId="a6">
    <w:name w:val="Подпись к картинке"/>
    <w:basedOn w:val="a"/>
    <w:link w:val="a5"/>
    <w:rsid w:val="00744319"/>
    <w:pPr>
      <w:shd w:val="clear" w:color="auto" w:fill="FFFFFF"/>
      <w:spacing w:after="0" w:line="259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">
    <w:name w:val="Подпись к картинке (2)_"/>
    <w:basedOn w:val="a0"/>
    <w:link w:val="20"/>
    <w:rsid w:val="0074431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85pt">
    <w:name w:val="Подпись к картинке + 8;5 pt;Курсив"/>
    <w:basedOn w:val="a5"/>
    <w:rsid w:val="00744319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a7">
    <w:name w:val="Подпись к картинке + Курсив"/>
    <w:basedOn w:val="a5"/>
    <w:rsid w:val="00744319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Garamond0pt">
    <w:name w:val="Основной текст + Garamond;Курсив;Интервал 0 pt"/>
    <w:basedOn w:val="a3"/>
    <w:rsid w:val="00744319"/>
    <w:rPr>
      <w:rFonts w:ascii="Garamond" w:eastAsia="Garamond" w:hAnsi="Garamond" w:cs="Garamond"/>
      <w:i/>
      <w:iCs/>
      <w:spacing w:val="-10"/>
      <w:sz w:val="21"/>
      <w:szCs w:val="21"/>
      <w:shd w:val="clear" w:color="auto" w:fill="FFFFFF"/>
    </w:rPr>
  </w:style>
  <w:style w:type="character" w:customStyle="1" w:styleId="115pt">
    <w:name w:val="Основной текст + 11;5 pt;Курсив"/>
    <w:basedOn w:val="a3"/>
    <w:rsid w:val="0074431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Candara115pt0pt">
    <w:name w:val="Основной текст + Candara;11;5 pt;Курсив;Интервал 0 pt"/>
    <w:basedOn w:val="a3"/>
    <w:rsid w:val="00744319"/>
    <w:rPr>
      <w:rFonts w:ascii="Candara" w:eastAsia="Candara" w:hAnsi="Candara" w:cs="Candara"/>
      <w:i/>
      <w:iCs/>
      <w:spacing w:val="-10"/>
      <w:sz w:val="23"/>
      <w:szCs w:val="23"/>
      <w:shd w:val="clear" w:color="auto" w:fill="FFFFFF"/>
    </w:rPr>
  </w:style>
  <w:style w:type="character" w:customStyle="1" w:styleId="-1pt">
    <w:name w:val="Основной текст + Курсив;Интервал -1 pt"/>
    <w:basedOn w:val="a3"/>
    <w:rsid w:val="00744319"/>
    <w:rPr>
      <w:rFonts w:ascii="Times New Roman" w:eastAsia="Times New Roman" w:hAnsi="Times New Roman" w:cs="Times New Roman"/>
      <w:i/>
      <w:iCs/>
      <w:spacing w:val="-20"/>
      <w:sz w:val="21"/>
      <w:szCs w:val="21"/>
      <w:shd w:val="clear" w:color="auto" w:fill="FFFFFF"/>
    </w:rPr>
  </w:style>
  <w:style w:type="character" w:customStyle="1" w:styleId="Garamond95pt">
    <w:name w:val="Основной текст + Garamond;9;5 pt;Курсив"/>
    <w:basedOn w:val="a3"/>
    <w:rsid w:val="00744319"/>
    <w:rPr>
      <w:rFonts w:ascii="Garamond" w:eastAsia="Garamond" w:hAnsi="Garamond" w:cs="Garamond"/>
      <w:i/>
      <w:iCs/>
      <w:sz w:val="19"/>
      <w:szCs w:val="19"/>
      <w:shd w:val="clear" w:color="auto" w:fill="FFFFFF"/>
    </w:rPr>
  </w:style>
  <w:style w:type="character" w:customStyle="1" w:styleId="28pt">
    <w:name w:val="Подпись к картинке (2) + 8 pt;Полужирный;Курсив"/>
    <w:basedOn w:val="2"/>
    <w:rsid w:val="00744319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28pt0">
    <w:name w:val="Подпись к картинке (2) + 8 pt;Полужирный"/>
    <w:basedOn w:val="2"/>
    <w:rsid w:val="00744319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7443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1pt">
    <w:name w:val="Основной текст + 11 pt;Курсив"/>
    <w:basedOn w:val="a3"/>
    <w:rsid w:val="0074431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1pt-1pt">
    <w:name w:val="Основной текст + 11 pt;Курсив;Интервал -1 pt"/>
    <w:basedOn w:val="a3"/>
    <w:rsid w:val="00744319"/>
    <w:rPr>
      <w:rFonts w:ascii="Times New Roman" w:eastAsia="Times New Roman" w:hAnsi="Times New Roman" w:cs="Times New Roman"/>
      <w:i/>
      <w:iCs/>
      <w:spacing w:val="-20"/>
      <w:shd w:val="clear" w:color="auto" w:fill="FFFFFF"/>
    </w:rPr>
  </w:style>
  <w:style w:type="character" w:customStyle="1" w:styleId="10">
    <w:name w:val="Заголовок №1_"/>
    <w:basedOn w:val="a0"/>
    <w:link w:val="11"/>
    <w:rsid w:val="00744319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744319"/>
    <w:rPr>
      <w:rFonts w:ascii="Microsoft Sans Serif" w:eastAsia="Microsoft Sans Serif" w:hAnsi="Microsoft Sans Serif" w:cs="Microsoft Sans Serif"/>
      <w:sz w:val="10"/>
      <w:szCs w:val="10"/>
      <w:shd w:val="clear" w:color="auto" w:fill="FFFFFF"/>
    </w:rPr>
  </w:style>
  <w:style w:type="character" w:customStyle="1" w:styleId="11pt0pt">
    <w:name w:val="Основной текст + 11 pt;Курсив;Интервал 0 pt"/>
    <w:basedOn w:val="a3"/>
    <w:rsid w:val="00744319"/>
    <w:rPr>
      <w:rFonts w:ascii="Times New Roman" w:eastAsia="Times New Roman" w:hAnsi="Times New Roman" w:cs="Times New Roman"/>
      <w:i/>
      <w:iCs/>
      <w:spacing w:val="-10"/>
      <w:shd w:val="clear" w:color="auto" w:fill="FFFFFF"/>
    </w:rPr>
  </w:style>
  <w:style w:type="character" w:customStyle="1" w:styleId="Candara0pt">
    <w:name w:val="Основной текст + Candara;Курсив;Интервал 0 pt"/>
    <w:basedOn w:val="a3"/>
    <w:rsid w:val="00744319"/>
    <w:rPr>
      <w:rFonts w:ascii="Candara" w:eastAsia="Candara" w:hAnsi="Candara" w:cs="Candara"/>
      <w:i/>
      <w:iCs/>
      <w:spacing w:val="-10"/>
      <w:sz w:val="21"/>
      <w:szCs w:val="21"/>
      <w:shd w:val="clear" w:color="auto" w:fill="FFFFFF"/>
    </w:rPr>
  </w:style>
  <w:style w:type="character" w:customStyle="1" w:styleId="11pt0">
    <w:name w:val="Основной текст + 11 pt;Полужирный;Курсив"/>
    <w:basedOn w:val="a3"/>
    <w:rsid w:val="0074431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95pt">
    <w:name w:val="Основной текст + 9;5 pt;Полужирный;Курсив"/>
    <w:basedOn w:val="a3"/>
    <w:rsid w:val="00744319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12pt0pt">
    <w:name w:val="Основной текст + 12 pt;Курсив;Интервал 0 pt"/>
    <w:basedOn w:val="a3"/>
    <w:rsid w:val="00744319"/>
    <w:rPr>
      <w:rFonts w:ascii="Times New Roman" w:eastAsia="Times New Roman" w:hAnsi="Times New Roman" w:cs="Times New Roman"/>
      <w:i/>
      <w:iCs/>
      <w:spacing w:val="-10"/>
      <w:sz w:val="24"/>
      <w:szCs w:val="24"/>
      <w:shd w:val="clear" w:color="auto" w:fill="FFFFFF"/>
    </w:rPr>
  </w:style>
  <w:style w:type="character" w:customStyle="1" w:styleId="a8">
    <w:name w:val="Основной текст + Полужирный"/>
    <w:basedOn w:val="a3"/>
    <w:rsid w:val="00744319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Candara-1pt">
    <w:name w:val="Основной текст + Candara;Курсив;Интервал -1 pt"/>
    <w:basedOn w:val="a3"/>
    <w:rsid w:val="00744319"/>
    <w:rPr>
      <w:rFonts w:ascii="Candara" w:eastAsia="Candara" w:hAnsi="Candara" w:cs="Candara"/>
      <w:i/>
      <w:iCs/>
      <w:spacing w:val="-20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74431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4431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51">
    <w:name w:val="Основной текст (5) + Курсив"/>
    <w:basedOn w:val="5"/>
    <w:rsid w:val="00744319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59pt0pt">
    <w:name w:val="Основной текст (5) + 9 pt;Не полужирный;Курсив;Интервал 0 pt"/>
    <w:basedOn w:val="5"/>
    <w:rsid w:val="00744319"/>
    <w:rPr>
      <w:rFonts w:ascii="Times New Roman" w:eastAsia="Times New Roman" w:hAnsi="Times New Roman" w:cs="Times New Roman"/>
      <w:b/>
      <w:bCs/>
      <w:i/>
      <w:iCs/>
      <w:spacing w:val="-10"/>
      <w:sz w:val="18"/>
      <w:szCs w:val="18"/>
      <w:shd w:val="clear" w:color="auto" w:fill="FFFFFF"/>
    </w:rPr>
  </w:style>
  <w:style w:type="character" w:customStyle="1" w:styleId="1pt">
    <w:name w:val="Основной текст + Курсив;Интервал 1 pt"/>
    <w:basedOn w:val="a3"/>
    <w:rsid w:val="00744319"/>
    <w:rPr>
      <w:rFonts w:ascii="Times New Roman" w:eastAsia="Times New Roman" w:hAnsi="Times New Roman" w:cs="Times New Roman"/>
      <w:i/>
      <w:iCs/>
      <w:spacing w:val="20"/>
      <w:sz w:val="21"/>
      <w:szCs w:val="21"/>
      <w:shd w:val="clear" w:color="auto" w:fill="FFFFFF"/>
    </w:rPr>
  </w:style>
  <w:style w:type="character" w:customStyle="1" w:styleId="2pt">
    <w:name w:val="Основной текст + Интервал 2 pt"/>
    <w:basedOn w:val="a3"/>
    <w:rsid w:val="00744319"/>
    <w:rPr>
      <w:rFonts w:ascii="Times New Roman" w:eastAsia="Times New Roman" w:hAnsi="Times New Roman" w:cs="Times New Roman"/>
      <w:spacing w:val="40"/>
      <w:sz w:val="21"/>
      <w:szCs w:val="21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74431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Основной текст2"/>
    <w:basedOn w:val="a"/>
    <w:rsid w:val="00744319"/>
    <w:pPr>
      <w:shd w:val="clear" w:color="auto" w:fill="FFFFFF"/>
      <w:spacing w:before="240" w:after="0" w:line="226" w:lineRule="exact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30">
    <w:name w:val="Основной текст (3)"/>
    <w:basedOn w:val="a"/>
    <w:link w:val="3"/>
    <w:rsid w:val="0074431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">
    <w:name w:val="Заголовок №1"/>
    <w:basedOn w:val="a"/>
    <w:link w:val="10"/>
    <w:rsid w:val="00744319"/>
    <w:pPr>
      <w:shd w:val="clear" w:color="auto" w:fill="FFFFFF"/>
      <w:spacing w:before="360" w:after="360" w:line="0" w:lineRule="atLeast"/>
      <w:outlineLvl w:val="0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22">
    <w:name w:val="Основной текст (2)"/>
    <w:basedOn w:val="a"/>
    <w:link w:val="21"/>
    <w:rsid w:val="00744319"/>
    <w:pPr>
      <w:shd w:val="clear" w:color="auto" w:fill="FFFFFF"/>
      <w:spacing w:after="0" w:line="0" w:lineRule="atLeast"/>
      <w:jc w:val="both"/>
    </w:pPr>
    <w:rPr>
      <w:rFonts w:ascii="Microsoft Sans Serif" w:eastAsia="Microsoft Sans Serif" w:hAnsi="Microsoft Sans Serif" w:cs="Microsoft Sans Serif"/>
      <w:sz w:val="10"/>
      <w:szCs w:val="10"/>
    </w:rPr>
  </w:style>
  <w:style w:type="paragraph" w:customStyle="1" w:styleId="40">
    <w:name w:val="Основной текст (4)"/>
    <w:basedOn w:val="a"/>
    <w:link w:val="4"/>
    <w:rsid w:val="00744319"/>
    <w:pPr>
      <w:shd w:val="clear" w:color="auto" w:fill="FFFFFF"/>
      <w:spacing w:after="0" w:line="216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744319"/>
    <w:pPr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17">
    <w:name w:val="Основной текст (17)"/>
    <w:basedOn w:val="a0"/>
    <w:rsid w:val="0074431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7">
    <w:name w:val="Основной текст7"/>
    <w:basedOn w:val="a"/>
    <w:rsid w:val="00744319"/>
    <w:pPr>
      <w:widowControl w:val="0"/>
      <w:shd w:val="clear" w:color="auto" w:fill="FFFFFF"/>
      <w:spacing w:after="120" w:line="230" w:lineRule="exact"/>
      <w:ind w:hanging="280"/>
      <w:jc w:val="right"/>
    </w:pPr>
    <w:rPr>
      <w:rFonts w:ascii="Franklin Gothic Book" w:eastAsia="Franklin Gothic Book" w:hAnsi="Franklin Gothic Book" w:cs="Franklin Gothic Book"/>
      <w:color w:val="000000"/>
      <w:sz w:val="18"/>
      <w:szCs w:val="18"/>
      <w:lang w:eastAsia="ru-RU" w:bidi="ru-RU"/>
    </w:rPr>
  </w:style>
  <w:style w:type="character" w:customStyle="1" w:styleId="CharacterStyle1">
    <w:name w:val="Character Style 1"/>
    <w:rsid w:val="0057345D"/>
    <w:rPr>
      <w:sz w:val="20"/>
      <w:szCs w:val="20"/>
    </w:rPr>
  </w:style>
  <w:style w:type="paragraph" w:customStyle="1" w:styleId="Style2">
    <w:name w:val="Style 2"/>
    <w:basedOn w:val="a"/>
    <w:rsid w:val="0057345D"/>
    <w:pPr>
      <w:widowControl w:val="0"/>
      <w:autoSpaceDE w:val="0"/>
      <w:autoSpaceDN w:val="0"/>
      <w:spacing w:after="0" w:line="276" w:lineRule="auto"/>
      <w:ind w:right="72" w:firstLine="720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Style1">
    <w:name w:val="Style 1"/>
    <w:basedOn w:val="a"/>
    <w:rsid w:val="005734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2">
    <w:name w:val="Character Style 2"/>
    <w:rsid w:val="0057345D"/>
    <w:rPr>
      <w:rFonts w:ascii="Arial" w:hAnsi="Arial" w:cs="Arial"/>
      <w:sz w:val="21"/>
      <w:szCs w:val="21"/>
    </w:rPr>
  </w:style>
  <w:style w:type="character" w:styleId="a9">
    <w:name w:val="Hyperlink"/>
    <w:basedOn w:val="a0"/>
    <w:uiPriority w:val="99"/>
    <w:unhideWhenUsed/>
    <w:rsid w:val="00A340DE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7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6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../../AppData/TEMP/FineReader10/media/image1.jpe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Otakhtamirov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4245</Words>
  <Characters>24199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su_ksa</cp:lastModifiedBy>
  <cp:revision>2</cp:revision>
  <dcterms:created xsi:type="dcterms:W3CDTF">2020-03-19T19:07:00Z</dcterms:created>
  <dcterms:modified xsi:type="dcterms:W3CDTF">2020-03-19T19:07:00Z</dcterms:modified>
</cp:coreProperties>
</file>