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1" w:rsidRDefault="00727878">
      <w:pPr>
        <w:rPr>
          <w:u w:val="single"/>
        </w:rPr>
      </w:pPr>
      <w:r>
        <w:t>Курс:</w:t>
      </w:r>
      <w:r w:rsidR="00D660A5">
        <w:rPr>
          <w:u w:val="single"/>
        </w:rPr>
        <w:tab/>
        <w:t>3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D660A5">
        <w:rPr>
          <w:u w:val="single"/>
        </w:rPr>
        <w:t>МДК 01.04</w:t>
      </w:r>
      <w:r w:rsidR="00D660A5">
        <w:rPr>
          <w:u w:val="single"/>
        </w:rPr>
        <w:tab/>
      </w:r>
      <w:r w:rsidR="00D660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D660A5" w:rsidRDefault="00D660A5" w:rsidP="00727878">
      <w:pPr>
        <w:jc w:val="center"/>
      </w:pPr>
    </w:p>
    <w:p w:rsidR="00D660A5" w:rsidRDefault="00D660A5" w:rsidP="00727878">
      <w:pPr>
        <w:jc w:val="center"/>
      </w:pPr>
      <w:r>
        <w:t xml:space="preserve">Тема: </w:t>
      </w:r>
      <w:r w:rsidR="005F59A3">
        <w:t xml:space="preserve">Выбор режима работы </w:t>
      </w:r>
      <w:proofErr w:type="spellStart"/>
      <w:r w:rsidR="005F59A3">
        <w:t>нейтрали</w:t>
      </w:r>
      <w:proofErr w:type="spellEnd"/>
      <w:r w:rsidR="005F59A3">
        <w:t xml:space="preserve"> в электроустановках выше 1 кВ</w:t>
      </w:r>
    </w:p>
    <w:p w:rsidR="005F59A3" w:rsidRPr="005F59A3" w:rsidRDefault="005F59A3" w:rsidP="00727878">
      <w:pPr>
        <w:jc w:val="center"/>
      </w:pPr>
      <w:r>
        <w:t xml:space="preserve">Выбор режима работы </w:t>
      </w:r>
      <w:proofErr w:type="spellStart"/>
      <w:r>
        <w:t>нейтрали</w:t>
      </w:r>
      <w:proofErr w:type="spellEnd"/>
      <w:r>
        <w:t xml:space="preserve"> в электроустановках до 1 кВ</w:t>
      </w:r>
    </w:p>
    <w:p w:rsidR="00D660A5" w:rsidRDefault="00D660A5" w:rsidP="00D660A5">
      <w:pPr>
        <w:jc w:val="center"/>
      </w:pPr>
      <w:r>
        <w:t>Содержание учебного материала</w:t>
      </w:r>
    </w:p>
    <w:p w:rsidR="00AE775F" w:rsidRDefault="005F59A3" w:rsidP="00D660A5">
      <w:proofErr w:type="gramStart"/>
      <w:r>
        <w:t>Тр</w:t>
      </w:r>
      <w:proofErr w:type="gramEnd"/>
      <w:r>
        <w:t xml:space="preserve">ѐхфазная сеть с эффективно- заземлѐнной </w:t>
      </w:r>
      <w:proofErr w:type="spellStart"/>
      <w:r>
        <w:t>нейтралью</w:t>
      </w:r>
      <w:proofErr w:type="spellEnd"/>
      <w:r>
        <w:t xml:space="preserve">. .Трѐхфазная сеть с глухозаземлѐнной </w:t>
      </w:r>
      <w:proofErr w:type="spellStart"/>
      <w:r>
        <w:t>нейтралью</w:t>
      </w:r>
      <w:proofErr w:type="spellEnd"/>
      <w:r>
        <w:t xml:space="preserve"> Трѐхфазная сеть с резонансно – заземлѐнной </w:t>
      </w:r>
      <w:proofErr w:type="spellStart"/>
      <w:r>
        <w:t>нейтралью</w:t>
      </w:r>
      <w:proofErr w:type="spellEnd"/>
      <w:r>
        <w:t xml:space="preserve"> Трѐхфазная сеть с изолированной </w:t>
      </w:r>
      <w:proofErr w:type="spellStart"/>
      <w:r>
        <w:t>нейтралью</w:t>
      </w:r>
      <w:proofErr w:type="spellEnd"/>
      <w:r>
        <w:t>. Защитное заземление</w:t>
      </w:r>
    </w:p>
    <w:p w:rsidR="00AE775F" w:rsidRDefault="00AE775F" w:rsidP="00AE775F">
      <w:pPr>
        <w:jc w:val="center"/>
      </w:pPr>
      <w:r>
        <w:t>Список литературы</w:t>
      </w:r>
    </w:p>
    <w:p w:rsidR="00AE775F" w:rsidRDefault="00AE775F" w:rsidP="00AE775F">
      <w:r>
        <w:t>1</w:t>
      </w:r>
      <w:r w:rsidR="00E56000">
        <w:t xml:space="preserve">. Электроснабжение объектов:  Конюхова Е.А М: Академия 2011, -230 </w:t>
      </w:r>
      <w:proofErr w:type="gramStart"/>
      <w:r w:rsidR="00E56000">
        <w:t>с</w:t>
      </w:r>
      <w:proofErr w:type="gramEnd"/>
    </w:p>
    <w:p w:rsidR="00E56000" w:rsidRDefault="00E56000" w:rsidP="00AE775F">
      <w:r>
        <w:t xml:space="preserve">2. Электроснабжение и электропотребление на предприятиях: Е.Ф. Щербаков Д.С. Александров, А. Л. Дубов </w:t>
      </w:r>
      <w:proofErr w:type="gramStart"/>
      <w:r>
        <w:t>:М</w:t>
      </w:r>
      <w:proofErr w:type="gramEnd"/>
      <w:r>
        <w:t xml:space="preserve"> ФОРУМ :ИНФРА-М, 2020 – 495 с.</w:t>
      </w:r>
    </w:p>
    <w:p w:rsidR="00681DC6" w:rsidRDefault="00681DC6" w:rsidP="00AE775F">
      <w:r>
        <w:t>3.</w:t>
      </w:r>
      <w:r w:rsidRPr="00681DC6">
        <w:t xml:space="preserve"> </w:t>
      </w:r>
      <w:hyperlink r:id="rId4" w:history="1">
        <w:r w:rsidRPr="006764D0">
          <w:rPr>
            <w:rStyle w:val="a3"/>
          </w:rPr>
          <w:t>https://yadi.sk/i/7krIrn7NJ0egvg</w:t>
        </w:r>
      </w:hyperlink>
      <w:r>
        <w:t xml:space="preserve"> «Конспект лекций по электроснабжению»</w:t>
      </w:r>
    </w:p>
    <w:p w:rsidR="00E56000" w:rsidRDefault="00E56000" w:rsidP="00AE775F"/>
    <w:p w:rsidR="00AE775F" w:rsidRDefault="00E56000" w:rsidP="00D660A5">
      <w:r>
        <w:t xml:space="preserve">Контрольные вопросы: </w:t>
      </w:r>
    </w:p>
    <w:p w:rsidR="005F59A3" w:rsidRDefault="005F59A3" w:rsidP="00D660A5">
      <w:r>
        <w:t xml:space="preserve">1. Чем обоснован выбор и требования к системе работы </w:t>
      </w:r>
      <w:proofErr w:type="spellStart"/>
      <w:r>
        <w:t>нейтрали</w:t>
      </w:r>
      <w:proofErr w:type="spellEnd"/>
      <w:r>
        <w:t xml:space="preserve"> в сетях до и выше 1000 В</w:t>
      </w:r>
    </w:p>
    <w:p w:rsidR="005F59A3" w:rsidRDefault="005F59A3" w:rsidP="00D660A5">
      <w:r>
        <w:t>2. Область применения защитного заземления в сетях до и выше 1000 В</w:t>
      </w:r>
    </w:p>
    <w:p w:rsidR="00681DC6" w:rsidRDefault="005F59A3" w:rsidP="00D660A5">
      <w:r>
        <w:t xml:space="preserve">3. Принцип действия защитного заземления в </w:t>
      </w:r>
      <w:proofErr w:type="spellStart"/>
      <w:r>
        <w:t>элекроустановках</w:t>
      </w:r>
      <w:proofErr w:type="spellEnd"/>
      <w:r>
        <w:t xml:space="preserve"> до и выше 1000В</w:t>
      </w:r>
    </w:p>
    <w:p w:rsidR="00CF33CF" w:rsidRDefault="00CF33CF" w:rsidP="00D660A5">
      <w:r>
        <w:t xml:space="preserve">Примечание: </w:t>
      </w:r>
    </w:p>
    <w:p w:rsidR="00CF33CF" w:rsidRDefault="00CF33CF" w:rsidP="00CF33CF">
      <w:r>
        <w:t>Ответы на вопросы выполнить письменно на листах А4, работу сдать в виде четких фотографий листов, отправленных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_Э-179_элснаб</w:t>
      </w:r>
      <w:proofErr w:type="gramStart"/>
      <w:r>
        <w:t>)</w:t>
      </w:r>
      <w:r w:rsidRPr="002207BD">
        <w:t>-</w:t>
      </w:r>
      <w:proofErr w:type="gramEnd"/>
      <w:r>
        <w:t>на электронную почту</w:t>
      </w:r>
      <w:r w:rsidRPr="002207BD">
        <w:t xml:space="preserve"> </w:t>
      </w:r>
      <w:hyperlink r:id="rId5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r w:rsidRPr="00995BA1">
          <w:rPr>
            <w:rStyle w:val="a3"/>
            <w:lang w:val="en-US"/>
          </w:rPr>
          <w:t>ru</w:t>
        </w:r>
      </w:hyperlink>
      <w:r w:rsidRPr="002207BD">
        <w:t xml:space="preserve"> </w:t>
      </w:r>
      <w:r>
        <w:t>до 2</w:t>
      </w:r>
      <w:r w:rsidR="005F59A3">
        <w:t>7</w:t>
      </w:r>
      <w:bookmarkStart w:id="0" w:name="_GoBack"/>
      <w:bookmarkEnd w:id="0"/>
      <w:r>
        <w:t>.03.2020 включительно.</w:t>
      </w:r>
    </w:p>
    <w:p w:rsidR="00CF33CF" w:rsidRDefault="00CF33CF" w:rsidP="00D660A5"/>
    <w:sectPr w:rsidR="00CF33CF" w:rsidSect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27878"/>
    <w:rsid w:val="001625CC"/>
    <w:rsid w:val="002207BD"/>
    <w:rsid w:val="00231B43"/>
    <w:rsid w:val="0030192D"/>
    <w:rsid w:val="003456F2"/>
    <w:rsid w:val="005F59A3"/>
    <w:rsid w:val="00681DC6"/>
    <w:rsid w:val="00727878"/>
    <w:rsid w:val="00891817"/>
    <w:rsid w:val="00AE775F"/>
    <w:rsid w:val="00BD256F"/>
    <w:rsid w:val="00C33EF1"/>
    <w:rsid w:val="00CA110D"/>
    <w:rsid w:val="00CF33CF"/>
    <w:rsid w:val="00D02942"/>
    <w:rsid w:val="00D660A5"/>
    <w:rsid w:val="00E56000"/>
    <w:rsid w:val="00EF1101"/>
    <w:rsid w:val="00F178C7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fel@ya.ru" TargetMode="External"/><Relationship Id="rId4" Type="http://schemas.openxmlformats.org/officeDocument/2006/relationships/hyperlink" Target="https://yadi.sk/i/7krIrn7NJ0eg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2020-03-20T17:15:00Z</dcterms:created>
  <dcterms:modified xsi:type="dcterms:W3CDTF">2020-03-20T17:15:00Z</dcterms:modified>
</cp:coreProperties>
</file>