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67" w:rsidRPr="004F12F8" w:rsidRDefault="00BD7F67" w:rsidP="00BD7F67">
      <w:pPr>
        <w:ind w:firstLine="0"/>
        <w:rPr>
          <w:rFonts w:eastAsia="Times New Roman" w:cs="Times New Roman"/>
          <w:b/>
          <w:iCs/>
          <w:szCs w:val="24"/>
        </w:rPr>
      </w:pPr>
      <w:r w:rsidRPr="004F12F8">
        <w:rPr>
          <w:rFonts w:eastAsia="Times New Roman" w:cs="Times New Roman"/>
          <w:b/>
          <w:szCs w:val="24"/>
          <w:lang w:eastAsia="ru-RU"/>
        </w:rPr>
        <w:t>П</w:t>
      </w:r>
      <w:r w:rsidRPr="004F12F8">
        <w:rPr>
          <w:rFonts w:eastAsia="Times New Roman" w:cs="Times New Roman"/>
          <w:b/>
          <w:iCs/>
          <w:szCs w:val="24"/>
        </w:rPr>
        <w:t xml:space="preserve">рофессия:   23.01.09  « Машинист - локомотива »  </w:t>
      </w:r>
    </w:p>
    <w:p w:rsidR="00BD7F67" w:rsidRPr="004F12F8" w:rsidRDefault="00BD7F67" w:rsidP="00BD7F67">
      <w:pPr>
        <w:ind w:firstLine="0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>Курс: 1, группа   МЛ-199</w:t>
      </w:r>
    </w:p>
    <w:p w:rsidR="00BD7F67" w:rsidRPr="004F12F8" w:rsidRDefault="00BD7F67" w:rsidP="00BD7F67">
      <w:pPr>
        <w:ind w:firstLine="0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>Дисциплина  Родная литература</w:t>
      </w:r>
      <w:r w:rsidR="00323F75">
        <w:rPr>
          <w:rFonts w:eastAsia="Times New Roman" w:cs="Times New Roman"/>
          <w:szCs w:val="24"/>
          <w:lang w:eastAsia="ru-RU"/>
        </w:rPr>
        <w:t xml:space="preserve"> (русская)</w:t>
      </w:r>
    </w:p>
    <w:p w:rsidR="00BD7F67" w:rsidRPr="004F12F8" w:rsidRDefault="00BD7F67" w:rsidP="00BD7F67">
      <w:pPr>
        <w:ind w:firstLine="0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>ФИО преподавателя        Садриева Ф.Ш.</w:t>
      </w:r>
    </w:p>
    <w:p w:rsidR="00323F75" w:rsidRDefault="00323F75" w:rsidP="00BD7F67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BD7F67" w:rsidRPr="004F12F8" w:rsidRDefault="00BD7F67" w:rsidP="00BD7F67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4F12F8">
        <w:rPr>
          <w:rFonts w:eastAsia="Times New Roman" w:cs="Times New Roman"/>
          <w:b/>
          <w:szCs w:val="24"/>
          <w:lang w:eastAsia="ru-RU"/>
        </w:rPr>
        <w:t>Тема: Н. Заболоцкий.</w:t>
      </w:r>
    </w:p>
    <w:p w:rsidR="00323F75" w:rsidRDefault="00323F75" w:rsidP="00BD7F67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BD7F67" w:rsidRPr="004F12F8" w:rsidRDefault="00BD7F67" w:rsidP="00BD7F67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4F12F8">
        <w:rPr>
          <w:rFonts w:eastAsia="Times New Roman" w:cs="Times New Roman"/>
          <w:b/>
          <w:szCs w:val="24"/>
          <w:lang w:eastAsia="ru-RU"/>
        </w:rPr>
        <w:t>Содержание учебного материала</w:t>
      </w:r>
    </w:p>
    <w:p w:rsidR="00BD7F67" w:rsidRPr="004F12F8" w:rsidRDefault="00BD7F67" w:rsidP="00323F75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 xml:space="preserve">Жизненный и творческий  путь. Стихотворения «Гроза идет», «Не позволяй душе лениться», «Я воспитан природой суровой...»  </w:t>
      </w:r>
    </w:p>
    <w:p w:rsidR="00323F75" w:rsidRDefault="00323F75" w:rsidP="00BD7F67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BD7F67" w:rsidRPr="004F12F8" w:rsidRDefault="00BD7F67" w:rsidP="00BD7F67">
      <w:pPr>
        <w:jc w:val="both"/>
        <w:rPr>
          <w:rFonts w:eastAsia="Times New Roman" w:cs="Times New Roman"/>
          <w:b/>
          <w:szCs w:val="24"/>
          <w:lang w:eastAsia="ru-RU"/>
        </w:rPr>
      </w:pPr>
      <w:r w:rsidRPr="004F12F8">
        <w:rPr>
          <w:rFonts w:eastAsia="Times New Roman" w:cs="Times New Roman"/>
          <w:b/>
          <w:szCs w:val="24"/>
          <w:lang w:eastAsia="ru-RU"/>
        </w:rPr>
        <w:t>Задания  для самостоятельной работы.</w:t>
      </w:r>
    </w:p>
    <w:p w:rsidR="00BD7F67" w:rsidRPr="004F12F8" w:rsidRDefault="00BD7F67" w:rsidP="00BD7F67">
      <w:pPr>
        <w:jc w:val="both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 xml:space="preserve"> 1.Биография и творчество Н. Заболоцкого  написать конспект в тетради (объем 2 страницы).</w:t>
      </w:r>
    </w:p>
    <w:p w:rsidR="00BD7F67" w:rsidRPr="004F12F8" w:rsidRDefault="00BD7F67" w:rsidP="00BD7F67">
      <w:pPr>
        <w:jc w:val="both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>2.Письменный анализ одного из стихотворений «Гроза идет», «Не позволяй душе лениться», «Я воспитан природой суровой (по выбору).</w:t>
      </w:r>
    </w:p>
    <w:p w:rsidR="00BD7F67" w:rsidRPr="004F12F8" w:rsidRDefault="00BD7F67" w:rsidP="00BD7F67">
      <w:pPr>
        <w:jc w:val="both"/>
        <w:rPr>
          <w:rFonts w:eastAsia="Times New Roman" w:cs="Times New Roman"/>
          <w:szCs w:val="24"/>
          <w:lang w:eastAsia="ru-RU"/>
        </w:rPr>
      </w:pPr>
    </w:p>
    <w:p w:rsidR="00BD7F67" w:rsidRPr="004F12F8" w:rsidRDefault="00BD7F67" w:rsidP="00BD7F67">
      <w:pPr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4F12F8">
        <w:rPr>
          <w:rFonts w:eastAsia="Times New Roman" w:cs="Times New Roman"/>
          <w:b/>
          <w:bCs/>
          <w:szCs w:val="24"/>
          <w:lang w:eastAsia="ru-RU"/>
        </w:rPr>
        <w:t>Примерный план анализа лирического произведения</w:t>
      </w:r>
    </w:p>
    <w:p w:rsidR="00BD7F67" w:rsidRPr="004F12F8" w:rsidRDefault="00BD7F67" w:rsidP="00BD7F67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>Кем и когда написано стихотворение?</w:t>
      </w:r>
    </w:p>
    <w:p w:rsidR="00BD7F67" w:rsidRPr="004F12F8" w:rsidRDefault="00BD7F67" w:rsidP="00BD7F67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>Какие жизненные события легли в его основу. Жанровые особенности стихотворения (</w:t>
      </w:r>
      <w:hyperlink r:id="rId6" w:tgtFrame="_blank" w:tooltip="Элегия" w:history="1">
        <w:r w:rsidRPr="004F12F8">
          <w:rPr>
            <w:rStyle w:val="a3"/>
            <w:rFonts w:eastAsia="Times New Roman" w:cs="Times New Roman"/>
            <w:szCs w:val="24"/>
            <w:lang w:eastAsia="ru-RU"/>
          </w:rPr>
          <w:t>элегия</w:t>
        </w:r>
      </w:hyperlink>
      <w:r w:rsidRPr="004F12F8">
        <w:rPr>
          <w:rFonts w:eastAsia="Times New Roman" w:cs="Times New Roman"/>
          <w:szCs w:val="24"/>
          <w:lang w:eastAsia="ru-RU"/>
        </w:rPr>
        <w:t>, </w:t>
      </w:r>
      <w:hyperlink r:id="rId7" w:tgtFrame="_blank" w:tooltip="Баллада" w:history="1">
        <w:r w:rsidRPr="004F12F8">
          <w:rPr>
            <w:rStyle w:val="a3"/>
            <w:rFonts w:eastAsia="Times New Roman" w:cs="Times New Roman"/>
            <w:szCs w:val="24"/>
            <w:lang w:eastAsia="ru-RU"/>
          </w:rPr>
          <w:t>баллада</w:t>
        </w:r>
      </w:hyperlink>
      <w:r w:rsidRPr="004F12F8">
        <w:rPr>
          <w:rFonts w:eastAsia="Times New Roman" w:cs="Times New Roman"/>
          <w:szCs w:val="24"/>
          <w:lang w:eastAsia="ru-RU"/>
        </w:rPr>
        <w:t>, </w:t>
      </w:r>
      <w:hyperlink r:id="rId8" w:tgtFrame="_blank" w:tooltip="ИСПОВЕДЬ" w:history="1">
        <w:r w:rsidRPr="004F12F8">
          <w:rPr>
            <w:rStyle w:val="a3"/>
            <w:rFonts w:eastAsia="Times New Roman" w:cs="Times New Roman"/>
            <w:szCs w:val="24"/>
            <w:lang w:eastAsia="ru-RU"/>
          </w:rPr>
          <w:t>исповедь</w:t>
        </w:r>
      </w:hyperlink>
      <w:r w:rsidRPr="004F12F8">
        <w:rPr>
          <w:rFonts w:eastAsia="Times New Roman" w:cs="Times New Roman"/>
          <w:szCs w:val="24"/>
          <w:lang w:eastAsia="ru-RU"/>
        </w:rPr>
        <w:t>, размышление, обращение к ……. и т д.). Тематическое разнообразие лирики (пейзажная, философская, любовная, вольнолюбивая и др.)</w:t>
      </w:r>
    </w:p>
    <w:p w:rsidR="00BD7F67" w:rsidRPr="004F12F8" w:rsidRDefault="00BD7F67" w:rsidP="00BD7F67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>Главные образы или картины, созданные в стихотворении.</w:t>
      </w:r>
    </w:p>
    <w:p w:rsidR="00BD7F67" w:rsidRPr="004F12F8" w:rsidRDefault="00BD7F67" w:rsidP="00BD7F67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F12F8">
        <w:rPr>
          <w:rFonts w:eastAsia="Times New Roman" w:cs="Times New Roman"/>
          <w:szCs w:val="24"/>
          <w:lang w:eastAsia="ru-RU"/>
        </w:rPr>
        <w:t>Художественные средства: </w:t>
      </w:r>
      <w:hyperlink r:id="rId9" w:tgtFrame="_blank" w:tooltip="Аллегория" w:history="1">
        <w:r w:rsidRPr="004F12F8">
          <w:rPr>
            <w:rStyle w:val="a3"/>
            <w:rFonts w:eastAsia="Times New Roman" w:cs="Times New Roman"/>
            <w:szCs w:val="24"/>
            <w:lang w:eastAsia="ru-RU"/>
          </w:rPr>
          <w:t>аллегория</w:t>
        </w:r>
      </w:hyperlink>
      <w:r w:rsidRPr="004F12F8">
        <w:rPr>
          <w:rFonts w:eastAsia="Times New Roman" w:cs="Times New Roman"/>
          <w:szCs w:val="24"/>
          <w:lang w:eastAsia="ru-RU"/>
        </w:rPr>
        <w:t>, </w:t>
      </w:r>
      <w:hyperlink r:id="rId10" w:tgtFrame="_blank" w:tooltip="Метафора" w:history="1">
        <w:r w:rsidRPr="004F12F8">
          <w:rPr>
            <w:rStyle w:val="a3"/>
            <w:rFonts w:eastAsia="Times New Roman" w:cs="Times New Roman"/>
            <w:szCs w:val="24"/>
            <w:lang w:eastAsia="ru-RU"/>
          </w:rPr>
          <w:t>метафора</w:t>
        </w:r>
      </w:hyperlink>
      <w:r w:rsidRPr="004F12F8">
        <w:rPr>
          <w:rFonts w:eastAsia="Times New Roman" w:cs="Times New Roman"/>
          <w:szCs w:val="24"/>
          <w:lang w:eastAsia="ru-RU"/>
        </w:rPr>
        <w:t>, </w:t>
      </w:r>
      <w:hyperlink r:id="rId11" w:tgtFrame="_blank" w:tooltip="Гипербола" w:history="1">
        <w:r w:rsidRPr="004F12F8">
          <w:rPr>
            <w:rStyle w:val="a3"/>
            <w:rFonts w:eastAsia="Times New Roman" w:cs="Times New Roman"/>
            <w:szCs w:val="24"/>
            <w:lang w:eastAsia="ru-RU"/>
          </w:rPr>
          <w:t>гипербола</w:t>
        </w:r>
      </w:hyperlink>
      <w:r w:rsidRPr="004F12F8">
        <w:rPr>
          <w:rFonts w:eastAsia="Times New Roman" w:cs="Times New Roman"/>
          <w:szCs w:val="24"/>
          <w:lang w:eastAsia="ru-RU"/>
        </w:rPr>
        <w:t>, </w:t>
      </w:r>
      <w:hyperlink r:id="rId12" w:tgtFrame="_blank" w:tooltip="Гротеск" w:history="1">
        <w:r w:rsidRPr="004F12F8">
          <w:rPr>
            <w:rStyle w:val="a3"/>
            <w:rFonts w:eastAsia="Times New Roman" w:cs="Times New Roman"/>
            <w:szCs w:val="24"/>
            <w:lang w:eastAsia="ru-RU"/>
          </w:rPr>
          <w:t>гротеск</w:t>
        </w:r>
      </w:hyperlink>
      <w:r w:rsidRPr="004F12F8">
        <w:rPr>
          <w:rFonts w:eastAsia="Times New Roman" w:cs="Times New Roman"/>
          <w:szCs w:val="24"/>
          <w:lang w:eastAsia="ru-RU"/>
        </w:rPr>
        <w:t>, сравнение, </w:t>
      </w:r>
      <w:hyperlink r:id="rId13" w:tgtFrame="_blank" w:tooltip="Эпитет" w:history="1">
        <w:r w:rsidRPr="004F12F8">
          <w:rPr>
            <w:rStyle w:val="a3"/>
            <w:rFonts w:eastAsia="Times New Roman" w:cs="Times New Roman"/>
            <w:szCs w:val="24"/>
            <w:lang w:eastAsia="ru-RU"/>
          </w:rPr>
          <w:t>эпитет</w:t>
        </w:r>
      </w:hyperlink>
      <w:r w:rsidRPr="004F12F8">
        <w:rPr>
          <w:rFonts w:eastAsia="Times New Roman" w:cs="Times New Roman"/>
          <w:szCs w:val="24"/>
          <w:lang w:eastAsia="ru-RU"/>
        </w:rPr>
        <w:t>, оценочная лексика, </w:t>
      </w:r>
      <w:hyperlink r:id="rId14" w:tgtFrame="_blank" w:tooltip="Антитеза" w:history="1">
        <w:r w:rsidRPr="004F12F8">
          <w:rPr>
            <w:rStyle w:val="a3"/>
            <w:rFonts w:eastAsia="Times New Roman" w:cs="Times New Roman"/>
            <w:szCs w:val="24"/>
            <w:lang w:eastAsia="ru-RU"/>
          </w:rPr>
          <w:t>антитеза</w:t>
        </w:r>
      </w:hyperlink>
      <w:r w:rsidRPr="004F12F8">
        <w:rPr>
          <w:rFonts w:eastAsia="Times New Roman" w:cs="Times New Roman"/>
          <w:szCs w:val="24"/>
          <w:lang w:eastAsia="ru-RU"/>
        </w:rPr>
        <w:t>, символ, деталь.</w:t>
      </w:r>
      <w:proofErr w:type="gramEnd"/>
      <w:r w:rsidRPr="004F12F8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F12F8">
        <w:rPr>
          <w:rFonts w:eastAsia="Times New Roman" w:cs="Times New Roman"/>
          <w:szCs w:val="24"/>
          <w:lang w:eastAsia="ru-RU"/>
        </w:rPr>
        <w:t>Особенности лексики: бытовая, народная, разговорная, приподнятая, торжественная, высокая и т. д.).</w:t>
      </w:r>
      <w:proofErr w:type="gramEnd"/>
      <w:r w:rsidRPr="004F12F8">
        <w:rPr>
          <w:rFonts w:eastAsia="Times New Roman" w:cs="Times New Roman"/>
          <w:szCs w:val="24"/>
          <w:lang w:eastAsia="ru-RU"/>
        </w:rPr>
        <w:t xml:space="preserve"> Некоторые композиционные приемы</w:t>
      </w:r>
      <w:proofErr w:type="gramStart"/>
      <w:r w:rsidRPr="004F12F8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4F12F8">
        <w:rPr>
          <w:rFonts w:eastAsia="Times New Roman" w:cs="Times New Roman"/>
          <w:szCs w:val="24"/>
          <w:lang w:eastAsia="ru-RU"/>
        </w:rPr>
        <w:t xml:space="preserve"> пейзаж, деталь портрета, бытовая деталь, образ-символ, диалог, монолог, звуки, звукопись, цветовая гамма, свет, музыкальность, традиционные элементы композиции и т. д. </w:t>
      </w:r>
    </w:p>
    <w:p w:rsidR="00BD7F67" w:rsidRPr="004F12F8" w:rsidRDefault="00BD7F67" w:rsidP="00BD7F67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>Смысл названия стихотворения. Адресат поэтического послания. Если возможно – идея стихотворения</w:t>
      </w:r>
    </w:p>
    <w:p w:rsidR="00BD7F67" w:rsidRPr="004F12F8" w:rsidRDefault="00BD7F67" w:rsidP="00BD7F67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>Значение стихотворения для его современников, для сегодняшнего читателя. Общечеловеческая значимость стихотворения.</w:t>
      </w:r>
    </w:p>
    <w:p w:rsidR="00BD7F67" w:rsidRPr="004F12F8" w:rsidRDefault="00BD7F67" w:rsidP="00BD7F67">
      <w:pPr>
        <w:jc w:val="both"/>
        <w:rPr>
          <w:rFonts w:eastAsia="Times New Roman" w:cs="Times New Roman"/>
          <w:szCs w:val="24"/>
          <w:lang w:eastAsia="ru-RU"/>
        </w:rPr>
      </w:pPr>
    </w:p>
    <w:p w:rsidR="00BD7F67" w:rsidRPr="004F12F8" w:rsidRDefault="00BD7F67" w:rsidP="00BD7F67">
      <w:pPr>
        <w:jc w:val="both"/>
        <w:rPr>
          <w:rFonts w:eastAsia="Times New Roman" w:cs="Times New Roman"/>
          <w:szCs w:val="24"/>
          <w:lang w:eastAsia="ru-RU"/>
        </w:rPr>
      </w:pPr>
    </w:p>
    <w:p w:rsidR="00BD7F67" w:rsidRPr="004F12F8" w:rsidRDefault="00BD7F67" w:rsidP="00BD7F67">
      <w:pPr>
        <w:ind w:firstLine="0"/>
        <w:jc w:val="both"/>
        <w:rPr>
          <w:rFonts w:cs="Times New Roman"/>
          <w:szCs w:val="24"/>
        </w:rPr>
      </w:pPr>
      <w:r w:rsidRPr="004F12F8">
        <w:rPr>
          <w:rFonts w:cs="Times New Roman"/>
          <w:b/>
          <w:szCs w:val="24"/>
        </w:rPr>
        <w:t>Примечание</w:t>
      </w:r>
      <w:r w:rsidRPr="004F12F8">
        <w:rPr>
          <w:rFonts w:cs="Times New Roman"/>
          <w:szCs w:val="24"/>
        </w:rPr>
        <w:t xml:space="preserve">: анализ стихотворения сдать в электронном формате до 25 марта и </w:t>
      </w:r>
      <w:r w:rsidR="004F12F8">
        <w:rPr>
          <w:rFonts w:cs="Times New Roman"/>
          <w:szCs w:val="24"/>
        </w:rPr>
        <w:t xml:space="preserve"> </w:t>
      </w:r>
      <w:r w:rsidR="004F12F8" w:rsidRPr="004F12F8">
        <w:rPr>
          <w:rFonts w:cs="Times New Roman"/>
          <w:b/>
          <w:szCs w:val="24"/>
        </w:rPr>
        <w:t xml:space="preserve">только </w:t>
      </w:r>
      <w:r w:rsidRPr="004F12F8">
        <w:rPr>
          <w:rFonts w:cs="Times New Roman"/>
          <w:b/>
          <w:szCs w:val="24"/>
        </w:rPr>
        <w:t>на электронную почту</w:t>
      </w:r>
      <w:r w:rsidRPr="004F12F8">
        <w:rPr>
          <w:rFonts w:cs="Times New Roman"/>
          <w:szCs w:val="24"/>
        </w:rPr>
        <w:t xml:space="preserve"> fairuza.sadrieva@yandex.</w:t>
      </w:r>
    </w:p>
    <w:p w:rsidR="00BD7F67" w:rsidRPr="004F12F8" w:rsidRDefault="00BD7F67" w:rsidP="00BD7F67">
      <w:pPr>
        <w:ind w:firstLine="0"/>
        <w:rPr>
          <w:rFonts w:cs="Times New Roman"/>
          <w:szCs w:val="24"/>
        </w:rPr>
      </w:pPr>
    </w:p>
    <w:p w:rsidR="00BD7F67" w:rsidRPr="004F12F8" w:rsidRDefault="00BD7F67" w:rsidP="00BD7F67">
      <w:pPr>
        <w:ind w:firstLine="0"/>
        <w:rPr>
          <w:rFonts w:cs="Times New Roman"/>
          <w:szCs w:val="24"/>
        </w:rPr>
      </w:pPr>
    </w:p>
    <w:p w:rsidR="00BD7F67" w:rsidRPr="004F12F8" w:rsidRDefault="00BD7F67" w:rsidP="00BD7F67">
      <w:pPr>
        <w:ind w:firstLine="0"/>
        <w:jc w:val="both"/>
        <w:rPr>
          <w:rFonts w:cs="Times New Roman"/>
          <w:szCs w:val="24"/>
        </w:rPr>
      </w:pPr>
      <w:r w:rsidRPr="004F12F8">
        <w:rPr>
          <w:rFonts w:cs="Times New Roman"/>
          <w:szCs w:val="24"/>
        </w:rPr>
        <w:t>Список литературы</w:t>
      </w:r>
    </w:p>
    <w:p w:rsidR="00BD7F67" w:rsidRPr="004F12F8" w:rsidRDefault="00BD7F67" w:rsidP="00BD7F67">
      <w:pPr>
        <w:ind w:firstLine="0"/>
        <w:jc w:val="both"/>
        <w:rPr>
          <w:rFonts w:cs="Times New Roman"/>
          <w:szCs w:val="24"/>
        </w:rPr>
      </w:pPr>
    </w:p>
    <w:p w:rsidR="00BD7F67" w:rsidRPr="004F12F8" w:rsidRDefault="004F12F8" w:rsidP="00BD7F67">
      <w:pPr>
        <w:ind w:firstLine="0"/>
        <w:jc w:val="both"/>
        <w:rPr>
          <w:rFonts w:cs="Times New Roman"/>
          <w:szCs w:val="24"/>
        </w:rPr>
      </w:pPr>
      <w:r w:rsidRPr="004F12F8">
        <w:rPr>
          <w:rFonts w:cs="Times New Roman"/>
          <w:szCs w:val="24"/>
        </w:rPr>
        <w:t>1.</w:t>
      </w:r>
      <w:r w:rsidR="00BD7F67" w:rsidRPr="004F12F8">
        <w:rPr>
          <w:rFonts w:cs="Times New Roman"/>
          <w:szCs w:val="24"/>
        </w:rPr>
        <w:t xml:space="preserve"> Художественная литература по тематике занятий.</w:t>
      </w:r>
    </w:p>
    <w:p w:rsidR="00BD7F67" w:rsidRPr="004F12F8" w:rsidRDefault="004F12F8" w:rsidP="00BD7F67">
      <w:pPr>
        <w:ind w:firstLine="0"/>
        <w:jc w:val="both"/>
        <w:rPr>
          <w:rFonts w:cs="Times New Roman"/>
          <w:szCs w:val="24"/>
        </w:rPr>
      </w:pPr>
      <w:r w:rsidRPr="004F12F8">
        <w:rPr>
          <w:rStyle w:val="normaltextrun"/>
          <w:rFonts w:cs="Times New Roman"/>
          <w:bCs/>
          <w:color w:val="000000"/>
          <w:szCs w:val="24"/>
        </w:rPr>
        <w:t>2</w:t>
      </w:r>
      <w:r w:rsidRPr="004F12F8">
        <w:rPr>
          <w:rStyle w:val="normaltextrun"/>
          <w:rFonts w:cs="Times New Roman"/>
          <w:b/>
          <w:bCs/>
          <w:color w:val="000000"/>
          <w:szCs w:val="24"/>
        </w:rPr>
        <w:t>.</w:t>
      </w:r>
      <w:r w:rsidRPr="004F12F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2F8">
        <w:rPr>
          <w:rStyle w:val="normaltextrun"/>
          <w:rFonts w:cs="Times New Roman"/>
          <w:color w:val="000000"/>
          <w:szCs w:val="24"/>
        </w:rPr>
        <w:t>Интернет-ресурсы</w:t>
      </w:r>
      <w:r>
        <w:rPr>
          <w:rStyle w:val="normaltextrun"/>
          <w:rFonts w:cs="Times New Roman"/>
          <w:color w:val="000000"/>
          <w:szCs w:val="24"/>
        </w:rPr>
        <w:t>.</w:t>
      </w:r>
    </w:p>
    <w:p w:rsidR="00BD7F67" w:rsidRPr="004F12F8" w:rsidRDefault="00BD7F67" w:rsidP="00BD7F67">
      <w:pPr>
        <w:ind w:firstLine="0"/>
        <w:jc w:val="both"/>
        <w:rPr>
          <w:rFonts w:cs="Times New Roman"/>
          <w:szCs w:val="24"/>
        </w:rPr>
      </w:pPr>
    </w:p>
    <w:p w:rsidR="00BD7F67" w:rsidRDefault="00BD7F67" w:rsidP="00BD7F67">
      <w:pPr>
        <w:ind w:firstLine="0"/>
        <w:jc w:val="both"/>
        <w:rPr>
          <w:i/>
        </w:rPr>
      </w:pPr>
    </w:p>
    <w:p w:rsidR="00BD7F67" w:rsidRDefault="00BD7F67" w:rsidP="00BD7F6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BD7F67" w:rsidRDefault="00BD7F67" w:rsidP="00BD7F6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bookmarkStart w:id="0" w:name="_GoBack"/>
      <w:bookmarkEnd w:id="0"/>
    </w:p>
    <w:sectPr w:rsidR="00BD7F67" w:rsidSect="0025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F67"/>
    <w:rsid w:val="002507C0"/>
    <w:rsid w:val="002B7FB1"/>
    <w:rsid w:val="00323F75"/>
    <w:rsid w:val="004F12F8"/>
    <w:rsid w:val="00697B69"/>
    <w:rsid w:val="008A29DA"/>
    <w:rsid w:val="00A03B51"/>
    <w:rsid w:val="00B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67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F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F6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D7F6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BD7F67"/>
  </w:style>
  <w:style w:type="character" w:customStyle="1" w:styleId="eop">
    <w:name w:val="eop"/>
    <w:basedOn w:val="a0"/>
    <w:rsid w:val="00BD7F67"/>
  </w:style>
  <w:style w:type="character" w:customStyle="1" w:styleId="contextualspellingandgrammarerror">
    <w:name w:val="contextualspellingandgrammarerror"/>
    <w:basedOn w:val="a0"/>
    <w:rsid w:val="00BD7F67"/>
  </w:style>
  <w:style w:type="character" w:customStyle="1" w:styleId="spellingerror">
    <w:name w:val="spellingerror"/>
    <w:basedOn w:val="a0"/>
    <w:rsid w:val="00BD7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partner.asp?aid=%7b648C4014-D18F-4AC2-8DE8-A7BCA76F120F%7d&amp;ext=17" TargetMode="External"/><Relationship Id="rId13" Type="http://schemas.openxmlformats.org/officeDocument/2006/relationships/hyperlink" Target="http://www.rubricon.com/partner.asp?aid=%7b2426D615-4A0F-47FD-9AE5-80A932B1B5DC%7d&amp;ext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bricon.com/partner.asp?aid=%7b427A638F-9DE4-4874-8C23-55FD200BC430%7d&amp;ext=17" TargetMode="External"/><Relationship Id="rId12" Type="http://schemas.openxmlformats.org/officeDocument/2006/relationships/hyperlink" Target="http://www.rubricon.com/partner.asp?aid=%7b4B495C2C-9E71-4E87-82F7-5947EA9794BA%7d&amp;ext=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bricon.com/partner.asp?aid=%7bBFCC83A9-A1D5-4625-B6A8-71B9881EE7C1%7d&amp;ext=17" TargetMode="External"/><Relationship Id="rId11" Type="http://schemas.openxmlformats.org/officeDocument/2006/relationships/hyperlink" Target="http://www.rubricon.com/partner.asp?aid=%7b945543B6-655B-4B7F-B048-31910B60A7CE%7d&amp;ext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bricon.com/partner.asp?aid=%7b0BA5CBCB-61DD-4937-8C3A-96BB466BA059%7d&amp;ext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com/partner.asp?aid=%7b19DB8120-2D6B-405B-B4B3-A7E73129DD08%7d&amp;ext=17" TargetMode="External"/><Relationship Id="rId14" Type="http://schemas.openxmlformats.org/officeDocument/2006/relationships/hyperlink" Target="http://www.rubricon.com/partner.asp?aid=%7b11295088-E981-4E4C-BCA2-2B6D410F5D3D%7d&amp;ex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КАТТ</dc:creator>
  <cp:keywords/>
  <dc:description/>
  <cp:lastModifiedBy>User22</cp:lastModifiedBy>
  <cp:revision>8</cp:revision>
  <dcterms:created xsi:type="dcterms:W3CDTF">2020-03-19T09:28:00Z</dcterms:created>
  <dcterms:modified xsi:type="dcterms:W3CDTF">2020-03-19T11:20:00Z</dcterms:modified>
</cp:coreProperties>
</file>