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8" w:rsidRDefault="00091698" w:rsidP="00091698">
      <w:pPr>
        <w:ind w:firstLine="0"/>
        <w:rPr>
          <w:rFonts w:eastAsia="Times New Roman"/>
          <w:b/>
          <w:szCs w:val="24"/>
          <w:lang w:eastAsia="ru-RU"/>
        </w:rPr>
      </w:pPr>
      <w:r>
        <w:rPr>
          <w:rFonts w:eastAsia="Times New Roman"/>
          <w:b/>
          <w:szCs w:val="24"/>
          <w:lang w:eastAsia="ru-RU"/>
        </w:rPr>
        <w:t>Специальность:</w:t>
      </w:r>
      <w:r w:rsidRPr="007E573C">
        <w:t xml:space="preserve"> </w:t>
      </w:r>
      <w:r w:rsidRPr="007E573C">
        <w:rPr>
          <w:rFonts w:eastAsia="Times New Roman"/>
          <w:szCs w:val="24"/>
          <w:lang w:eastAsia="ru-RU"/>
        </w:rPr>
        <w:t>техническое обслуживание и ремонт автомобильного транспорта</w:t>
      </w:r>
    </w:p>
    <w:p w:rsidR="00091698" w:rsidRDefault="00091698" w:rsidP="00091698">
      <w:pPr>
        <w:ind w:firstLine="0"/>
        <w:rPr>
          <w:rFonts w:eastAsia="Times New Roman"/>
          <w:b/>
          <w:szCs w:val="24"/>
          <w:lang w:eastAsia="ru-RU"/>
        </w:rPr>
      </w:pPr>
      <w:proofErr w:type="spellStart"/>
      <w:r>
        <w:rPr>
          <w:rFonts w:eastAsia="Times New Roman"/>
          <w:b/>
          <w:szCs w:val="24"/>
          <w:lang w:eastAsia="ru-RU"/>
        </w:rPr>
        <w:t>Курс:_</w:t>
      </w:r>
      <w:r>
        <w:rPr>
          <w:rFonts w:eastAsia="Times New Roman" w:cs="Times New Roman"/>
          <w:b/>
          <w:szCs w:val="24"/>
          <w:lang w:eastAsia="ru-RU"/>
        </w:rPr>
        <w:t>Ⅱ</w:t>
      </w:r>
      <w:proofErr w:type="spellEnd"/>
      <w:r>
        <w:rPr>
          <w:rFonts w:eastAsia="Times New Roman"/>
          <w:b/>
          <w:szCs w:val="24"/>
          <w:lang w:eastAsia="ru-RU"/>
        </w:rPr>
        <w:t xml:space="preserve"> ________, групп</w:t>
      </w:r>
      <w:proofErr w:type="gramStart"/>
      <w:r>
        <w:rPr>
          <w:rFonts w:eastAsia="Times New Roman"/>
          <w:b/>
          <w:szCs w:val="24"/>
          <w:lang w:eastAsia="ru-RU"/>
        </w:rPr>
        <w:t>а(</w:t>
      </w:r>
      <w:proofErr w:type="gramEnd"/>
      <w:r>
        <w:rPr>
          <w:rFonts w:eastAsia="Times New Roman"/>
          <w:b/>
          <w:szCs w:val="24"/>
          <w:lang w:eastAsia="ru-RU"/>
        </w:rPr>
        <w:t>ы)__</w:t>
      </w:r>
      <w:r w:rsidRPr="007E573C">
        <w:rPr>
          <w:rFonts w:eastAsia="Times New Roman"/>
          <w:szCs w:val="24"/>
          <w:u w:val="single"/>
          <w:lang w:eastAsia="ru-RU"/>
        </w:rPr>
        <w:t>ТМ 1911</w:t>
      </w:r>
      <w:r>
        <w:rPr>
          <w:rFonts w:eastAsia="Times New Roman"/>
          <w:b/>
          <w:szCs w:val="24"/>
          <w:lang w:eastAsia="ru-RU"/>
        </w:rPr>
        <w:t>_______________________________________</w:t>
      </w:r>
    </w:p>
    <w:p w:rsidR="00091698" w:rsidRDefault="00091698" w:rsidP="00091698">
      <w:pPr>
        <w:ind w:firstLine="0"/>
        <w:rPr>
          <w:rFonts w:eastAsia="Times New Roman"/>
          <w:b/>
          <w:szCs w:val="24"/>
          <w:lang w:eastAsia="ru-RU"/>
        </w:rPr>
      </w:pPr>
      <w:r>
        <w:rPr>
          <w:rFonts w:eastAsia="Times New Roman"/>
          <w:b/>
          <w:szCs w:val="24"/>
          <w:lang w:eastAsia="ru-RU"/>
        </w:rPr>
        <w:t>Дисциплина (МДК) _</w:t>
      </w:r>
      <w:r w:rsidRPr="00F0491A">
        <w:rPr>
          <w:rFonts w:eastAsia="Times New Roman"/>
          <w:szCs w:val="24"/>
          <w:u w:val="single"/>
          <w:lang w:eastAsia="ru-RU"/>
        </w:rPr>
        <w:t>ПМ.03</w:t>
      </w:r>
      <w:r>
        <w:rPr>
          <w:rFonts w:eastAsia="Times New Roman"/>
          <w:b/>
          <w:szCs w:val="24"/>
          <w:lang w:eastAsia="ru-RU"/>
        </w:rPr>
        <w:t>__</w:t>
      </w:r>
      <w:r>
        <w:rPr>
          <w:rFonts w:eastAsia="Times New Roman"/>
          <w:szCs w:val="24"/>
          <w:u w:val="single"/>
          <w:lang w:eastAsia="ru-RU"/>
        </w:rPr>
        <w:t>Слесарная практика</w:t>
      </w:r>
      <w:r>
        <w:rPr>
          <w:rFonts w:eastAsia="Times New Roman"/>
          <w:b/>
          <w:szCs w:val="24"/>
          <w:lang w:eastAsia="ru-RU"/>
        </w:rPr>
        <w:t>______________________________</w:t>
      </w:r>
    </w:p>
    <w:p w:rsidR="00091698" w:rsidRDefault="00091698" w:rsidP="00091698">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преподавателя___</w:t>
      </w:r>
      <w:r w:rsidRPr="007E573C">
        <w:rPr>
          <w:rFonts w:eastAsia="Times New Roman"/>
          <w:szCs w:val="24"/>
          <w:u w:val="single"/>
          <w:lang w:eastAsia="ru-RU"/>
        </w:rPr>
        <w:t>Гусев</w:t>
      </w:r>
      <w:proofErr w:type="spellEnd"/>
      <w:r w:rsidRPr="007E573C">
        <w:rPr>
          <w:rFonts w:eastAsia="Times New Roman"/>
          <w:szCs w:val="24"/>
          <w:u w:val="single"/>
          <w:lang w:eastAsia="ru-RU"/>
        </w:rPr>
        <w:t xml:space="preserve"> Гавриил Сергеевич</w:t>
      </w:r>
      <w:r>
        <w:rPr>
          <w:rFonts w:eastAsia="Times New Roman"/>
          <w:b/>
          <w:szCs w:val="24"/>
          <w:lang w:eastAsia="ru-RU"/>
        </w:rPr>
        <w:t>_______________________________</w:t>
      </w:r>
    </w:p>
    <w:p w:rsidR="00A8328E" w:rsidRDefault="00024FDF" w:rsidP="00A8328E">
      <w:pPr>
        <w:ind w:firstLine="0"/>
        <w:jc w:val="center"/>
        <w:rPr>
          <w:rFonts w:eastAsia="Times New Roman"/>
          <w:b/>
          <w:szCs w:val="24"/>
          <w:lang w:eastAsia="ru-RU"/>
        </w:rPr>
      </w:pPr>
      <w:r>
        <w:rPr>
          <w:rFonts w:eastAsia="Times New Roman"/>
          <w:b/>
          <w:szCs w:val="24"/>
          <w:lang w:eastAsia="ru-RU"/>
        </w:rPr>
        <w:t xml:space="preserve">Тема: </w:t>
      </w:r>
      <w:r w:rsidR="00D61112">
        <w:rPr>
          <w:rFonts w:eastAsia="Times New Roman"/>
          <w:b/>
          <w:szCs w:val="24"/>
          <w:lang w:eastAsia="ru-RU"/>
        </w:rPr>
        <w:t>Рубка</w:t>
      </w:r>
      <w:r w:rsidR="007E573C">
        <w:rPr>
          <w:rFonts w:eastAsia="Times New Roman"/>
          <w:b/>
          <w:szCs w:val="24"/>
          <w:lang w:eastAsia="ru-RU"/>
        </w:rPr>
        <w:t xml:space="preserve"> металла</w:t>
      </w:r>
    </w:p>
    <w:p w:rsidR="00091698" w:rsidRPr="00091698" w:rsidRDefault="00091698" w:rsidP="00091698">
      <w:pPr>
        <w:ind w:firstLine="708"/>
        <w:rPr>
          <w:rFonts w:eastAsia="Times New Roman"/>
          <w:szCs w:val="24"/>
          <w:lang w:eastAsia="ru-RU"/>
        </w:rPr>
      </w:pPr>
      <w:r w:rsidRPr="00091698">
        <w:rPr>
          <w:rFonts w:eastAsia="Times New Roman"/>
          <w:szCs w:val="24"/>
          <w:u w:val="single"/>
          <w:lang w:eastAsia="ru-RU"/>
        </w:rPr>
        <w:t xml:space="preserve">Рубкой </w:t>
      </w:r>
      <w:r w:rsidRPr="00091698">
        <w:rPr>
          <w:rFonts w:eastAsia="Times New Roman"/>
          <w:szCs w:val="24"/>
          <w:lang w:eastAsia="ru-RU"/>
        </w:rPr>
        <w:t>называется операция, при которой с помощью зубила и слесарного молотка с заготовки удаляют слои металла ил</w:t>
      </w:r>
      <w:r>
        <w:rPr>
          <w:rFonts w:eastAsia="Times New Roman"/>
          <w:szCs w:val="24"/>
          <w:lang w:eastAsia="ru-RU"/>
        </w:rPr>
        <w:t>и разрубают заготовку.</w:t>
      </w:r>
    </w:p>
    <w:p w:rsidR="00091698" w:rsidRPr="00091698" w:rsidRDefault="00091698" w:rsidP="00091698">
      <w:pPr>
        <w:ind w:firstLine="708"/>
        <w:rPr>
          <w:rFonts w:eastAsia="Times New Roman"/>
          <w:szCs w:val="24"/>
          <w:lang w:eastAsia="ru-RU"/>
        </w:rPr>
      </w:pPr>
      <w:r w:rsidRPr="00091698">
        <w:rPr>
          <w:rFonts w:eastAsia="Times New Roman"/>
          <w:szCs w:val="24"/>
          <w:lang w:eastAsia="ru-RU"/>
        </w:rPr>
        <w:t xml:space="preserve">Физической основой рубки является действие клина, форму которого имеет рабочая (режущая) часть зубила. Рубка применяется в тех случаях, когда станочная обработка заготовок </w:t>
      </w:r>
      <w:proofErr w:type="gramStart"/>
      <w:r w:rsidRPr="00091698">
        <w:rPr>
          <w:rFonts w:eastAsia="Times New Roman"/>
          <w:szCs w:val="24"/>
          <w:lang w:eastAsia="ru-RU"/>
        </w:rPr>
        <w:t>трудно выполнима</w:t>
      </w:r>
      <w:proofErr w:type="gramEnd"/>
      <w:r w:rsidRPr="00091698">
        <w:rPr>
          <w:rFonts w:eastAsia="Times New Roman"/>
          <w:szCs w:val="24"/>
          <w:lang w:eastAsia="ru-RU"/>
        </w:rPr>
        <w:t xml:space="preserve"> или нерациональна.</w:t>
      </w:r>
    </w:p>
    <w:p w:rsidR="00091698" w:rsidRPr="00091698" w:rsidRDefault="00091698" w:rsidP="00091698">
      <w:pPr>
        <w:ind w:firstLine="708"/>
        <w:rPr>
          <w:rFonts w:eastAsia="Times New Roman"/>
          <w:szCs w:val="24"/>
          <w:lang w:eastAsia="ru-RU"/>
        </w:rPr>
      </w:pPr>
      <w:r w:rsidRPr="00091698">
        <w:rPr>
          <w:rFonts w:eastAsia="Times New Roman"/>
          <w:szCs w:val="24"/>
          <w:lang w:eastAsia="ru-RU"/>
        </w:rPr>
        <w:t xml:space="preserve">С помощью рубки производится удаление (срубание) </w:t>
      </w:r>
      <w:proofErr w:type="gramStart"/>
      <w:r w:rsidRPr="00091698">
        <w:rPr>
          <w:rFonts w:eastAsia="Times New Roman"/>
          <w:szCs w:val="24"/>
          <w:lang w:eastAsia="ru-RU"/>
        </w:rPr>
        <w:t>с</w:t>
      </w:r>
      <w:proofErr w:type="gramEnd"/>
      <w:r w:rsidRPr="00091698">
        <w:rPr>
          <w:rFonts w:eastAsia="Times New Roman"/>
          <w:szCs w:val="24"/>
          <w:lang w:eastAsia="ru-RU"/>
        </w:rPr>
        <w:t xml:space="preserve"> </w:t>
      </w:r>
      <w:proofErr w:type="gramStart"/>
      <w:r w:rsidRPr="00091698">
        <w:rPr>
          <w:rFonts w:eastAsia="Times New Roman"/>
          <w:szCs w:val="24"/>
          <w:lang w:eastAsia="ru-RU"/>
        </w:rPr>
        <w:t>за</w:t>
      </w:r>
      <w:proofErr w:type="gramEnd"/>
      <w:r w:rsidRPr="00091698">
        <w:rPr>
          <w:rFonts w:eastAsia="Times New Roman"/>
          <w:szCs w:val="24"/>
          <w:lang w:eastAsia="ru-RU"/>
        </w:rPr>
        <w:t>­готовки неровностей металла, снятие твердой корки, окалины, острых кромок детали, вырубание пазов и канавок, разрубание листового металла на части.</w:t>
      </w:r>
    </w:p>
    <w:p w:rsidR="00091698" w:rsidRPr="00091698" w:rsidRDefault="00091698" w:rsidP="00091698">
      <w:pPr>
        <w:ind w:firstLine="708"/>
        <w:rPr>
          <w:rFonts w:eastAsia="Times New Roman"/>
          <w:szCs w:val="24"/>
          <w:lang w:eastAsia="ru-RU"/>
        </w:rPr>
      </w:pPr>
      <w:r w:rsidRPr="00091698">
        <w:rPr>
          <w:rFonts w:eastAsia="Times New Roman"/>
          <w:szCs w:val="24"/>
          <w:lang w:eastAsia="ru-RU"/>
        </w:rPr>
        <w:t>Рубка производится, как правило, в тисках. Разрубание листового материала на части может выполняться на плите.</w:t>
      </w:r>
    </w:p>
    <w:p w:rsidR="00091698" w:rsidRDefault="00091698" w:rsidP="00091698">
      <w:pPr>
        <w:ind w:firstLine="708"/>
        <w:rPr>
          <w:rFonts w:eastAsia="Times New Roman"/>
          <w:szCs w:val="24"/>
          <w:lang w:eastAsia="ru-RU"/>
        </w:rPr>
      </w:pPr>
      <w:r w:rsidRPr="00091698">
        <w:rPr>
          <w:rFonts w:eastAsia="Times New Roman"/>
          <w:szCs w:val="24"/>
          <w:lang w:eastAsia="ru-RU"/>
        </w:rPr>
        <w:t>Основным рабочим (режущим) инструментом при рубке является зубило, а ударным — молоток.</w:t>
      </w:r>
    </w:p>
    <w:p w:rsidR="00091698" w:rsidRPr="00091698" w:rsidRDefault="00091698" w:rsidP="00091698">
      <w:pPr>
        <w:ind w:firstLine="708"/>
        <w:jc w:val="center"/>
        <w:rPr>
          <w:rFonts w:eastAsia="Times New Roman"/>
          <w:szCs w:val="24"/>
          <w:lang w:eastAsia="ru-RU"/>
        </w:rPr>
      </w:pPr>
      <w:r w:rsidRPr="00091698">
        <w:rPr>
          <w:rFonts w:eastAsia="Times New Roman"/>
          <w:szCs w:val="24"/>
          <w:lang w:eastAsia="ru-RU"/>
        </w:rPr>
        <w:t xml:space="preserve">Слесарное зубило (рисунок </w:t>
      </w:r>
      <w:r>
        <w:rPr>
          <w:rFonts w:eastAsia="Times New Roman"/>
          <w:szCs w:val="24"/>
          <w:lang w:eastAsia="ru-RU"/>
        </w:rPr>
        <w:t>1</w:t>
      </w:r>
      <w:r w:rsidRPr="00091698">
        <w:rPr>
          <w:rFonts w:eastAsia="Times New Roman"/>
          <w:szCs w:val="24"/>
          <w:lang w:eastAsia="ru-RU"/>
        </w:rPr>
        <w:t>) изготавливается из инструментальной углеродистой стали У7А или У8А. Оно состоит из трех частей: ударной, средней и рабочей. Ударная часть 1 выполняется суживающейся кверху, а вершина ее (боек) — закругленной; за среднюю часть 2 зубило держат во время рубки; рабочая (режущая) часть 3 имеет клиновидную форму.</w:t>
      </w:r>
      <w:r>
        <w:rPr>
          <w:rFonts w:eastAsia="Times New Roman"/>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59.05pt">
            <v:imagedata r:id="rId8" o:title="img-_zRN2t"/>
          </v:shape>
        </w:pict>
      </w:r>
      <w:r>
        <w:rPr>
          <w:rFonts w:eastAsia="Times New Roman"/>
          <w:szCs w:val="24"/>
          <w:lang w:eastAsia="ru-RU"/>
        </w:rPr>
        <w:t>Рис.1</w:t>
      </w:r>
    </w:p>
    <w:p w:rsidR="00091698" w:rsidRDefault="00091698" w:rsidP="00024FDF">
      <w:pPr>
        <w:jc w:val="both"/>
        <w:rPr>
          <w:rFonts w:eastAsia="Times New Roman"/>
          <w:b/>
          <w:i/>
          <w:szCs w:val="24"/>
          <w:lang w:eastAsia="ru-RU"/>
        </w:rPr>
      </w:pPr>
    </w:p>
    <w:p w:rsidR="00091698" w:rsidRPr="00091698" w:rsidRDefault="00091698" w:rsidP="00091698">
      <w:pPr>
        <w:jc w:val="both"/>
        <w:rPr>
          <w:rFonts w:eastAsia="Times New Roman"/>
          <w:szCs w:val="24"/>
          <w:lang w:eastAsia="ru-RU"/>
        </w:rPr>
      </w:pPr>
      <w:r>
        <w:rPr>
          <w:rFonts w:eastAsia="Times New Roman"/>
          <w:szCs w:val="24"/>
          <w:lang w:eastAsia="ru-RU"/>
        </w:rPr>
        <w:t>У</w:t>
      </w:r>
      <w:r w:rsidRPr="00091698">
        <w:rPr>
          <w:rFonts w:eastAsia="Times New Roman"/>
          <w:szCs w:val="24"/>
          <w:lang w:eastAsia="ru-RU"/>
        </w:rPr>
        <w:t>гол заострения выбирается в зависимости от твердости обрабатываемого материала. Для наиболее распространенных материалов рекомендуются следующие углы заострения:</w:t>
      </w:r>
    </w:p>
    <w:p w:rsidR="00091698" w:rsidRPr="00091698" w:rsidRDefault="00091698" w:rsidP="00091698">
      <w:pPr>
        <w:pStyle w:val="ac"/>
        <w:numPr>
          <w:ilvl w:val="0"/>
          <w:numId w:val="4"/>
        </w:numPr>
        <w:jc w:val="both"/>
        <w:rPr>
          <w:rFonts w:eastAsia="Times New Roman"/>
          <w:szCs w:val="24"/>
          <w:lang w:eastAsia="ru-RU"/>
        </w:rPr>
      </w:pPr>
      <w:r w:rsidRPr="00091698">
        <w:rPr>
          <w:rFonts w:eastAsia="Times New Roman"/>
          <w:szCs w:val="24"/>
          <w:lang w:eastAsia="ru-RU"/>
        </w:rPr>
        <w:t>- для твердых материалов (твердая сталь, чугун) — 70°;</w:t>
      </w:r>
    </w:p>
    <w:p w:rsidR="00091698" w:rsidRPr="00091698" w:rsidRDefault="00091698" w:rsidP="00091698">
      <w:pPr>
        <w:pStyle w:val="ac"/>
        <w:numPr>
          <w:ilvl w:val="0"/>
          <w:numId w:val="4"/>
        </w:numPr>
        <w:jc w:val="both"/>
        <w:rPr>
          <w:rFonts w:eastAsia="Times New Roman"/>
          <w:szCs w:val="24"/>
          <w:lang w:eastAsia="ru-RU"/>
        </w:rPr>
      </w:pPr>
      <w:r w:rsidRPr="00091698">
        <w:rPr>
          <w:rFonts w:eastAsia="Times New Roman"/>
          <w:szCs w:val="24"/>
          <w:lang w:eastAsia="ru-RU"/>
        </w:rPr>
        <w:t>- для материалов средней твердости (сталь) — 60°;</w:t>
      </w:r>
    </w:p>
    <w:p w:rsidR="00091698" w:rsidRPr="00091698" w:rsidRDefault="00091698" w:rsidP="00091698">
      <w:pPr>
        <w:pStyle w:val="ac"/>
        <w:numPr>
          <w:ilvl w:val="0"/>
          <w:numId w:val="4"/>
        </w:numPr>
        <w:jc w:val="both"/>
        <w:rPr>
          <w:rFonts w:eastAsia="Times New Roman"/>
          <w:szCs w:val="24"/>
          <w:lang w:eastAsia="ru-RU"/>
        </w:rPr>
      </w:pPr>
      <w:r w:rsidRPr="00091698">
        <w:rPr>
          <w:rFonts w:eastAsia="Times New Roman"/>
          <w:szCs w:val="24"/>
          <w:lang w:eastAsia="ru-RU"/>
        </w:rPr>
        <w:t>- для мягких материалов (медь, латунь) — 45°;</w:t>
      </w:r>
    </w:p>
    <w:p w:rsidR="00091698" w:rsidRDefault="00091698" w:rsidP="00091698">
      <w:pPr>
        <w:pStyle w:val="ac"/>
        <w:numPr>
          <w:ilvl w:val="0"/>
          <w:numId w:val="4"/>
        </w:numPr>
        <w:jc w:val="both"/>
        <w:rPr>
          <w:rFonts w:eastAsia="Times New Roman"/>
          <w:szCs w:val="24"/>
          <w:lang w:eastAsia="ru-RU"/>
        </w:rPr>
      </w:pPr>
      <w:r w:rsidRPr="00091698">
        <w:rPr>
          <w:rFonts w:eastAsia="Times New Roman"/>
          <w:szCs w:val="24"/>
          <w:lang w:eastAsia="ru-RU"/>
        </w:rPr>
        <w:t>- для алюминиевых сплавов — 35°.</w:t>
      </w: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Default="009A3CF4" w:rsidP="009A3CF4">
      <w:pPr>
        <w:jc w:val="both"/>
        <w:rPr>
          <w:rFonts w:eastAsia="Times New Roman"/>
          <w:szCs w:val="24"/>
          <w:lang w:eastAsia="ru-RU"/>
        </w:rPr>
      </w:pPr>
    </w:p>
    <w:p w:rsidR="009A3CF4" w:rsidRPr="009A3CF4" w:rsidRDefault="009A3CF4" w:rsidP="009A3CF4">
      <w:pPr>
        <w:jc w:val="both"/>
        <w:rPr>
          <w:rFonts w:eastAsia="Times New Roman"/>
          <w:szCs w:val="24"/>
          <w:lang w:eastAsia="ru-RU"/>
        </w:rPr>
      </w:pPr>
    </w:p>
    <w:p w:rsidR="00091698" w:rsidRDefault="00091698" w:rsidP="00091698">
      <w:pPr>
        <w:jc w:val="both"/>
        <w:rPr>
          <w:rFonts w:eastAsia="Times New Roman"/>
          <w:szCs w:val="24"/>
          <w:lang w:eastAsia="ru-RU"/>
        </w:rPr>
      </w:pPr>
      <w:proofErr w:type="spellStart"/>
      <w:r w:rsidRPr="00091698">
        <w:rPr>
          <w:rFonts w:eastAsia="Times New Roman"/>
          <w:szCs w:val="24"/>
          <w:u w:val="single"/>
          <w:lang w:eastAsia="ru-RU"/>
        </w:rPr>
        <w:lastRenderedPageBreak/>
        <w:t>Крейцмейсель</w:t>
      </w:r>
      <w:proofErr w:type="spellEnd"/>
      <w:r w:rsidRPr="00091698">
        <w:rPr>
          <w:rFonts w:eastAsia="Times New Roman"/>
          <w:szCs w:val="24"/>
          <w:lang w:eastAsia="ru-RU"/>
        </w:rPr>
        <w:t xml:space="preserve"> — зубило с узкой режущей кромкой (рисунок </w:t>
      </w:r>
      <w:r w:rsidR="009A3CF4">
        <w:rPr>
          <w:rFonts w:eastAsia="Times New Roman"/>
          <w:szCs w:val="24"/>
          <w:lang w:eastAsia="ru-RU"/>
        </w:rPr>
        <w:t>2</w:t>
      </w:r>
      <w:r w:rsidRPr="00091698">
        <w:rPr>
          <w:rFonts w:eastAsia="Times New Roman"/>
          <w:szCs w:val="24"/>
          <w:lang w:eastAsia="ru-RU"/>
        </w:rPr>
        <w:t>), предназначенное для вырубания узких канавок, шпоночных пазов малой точности и срубания головок заклепок. Такое зубило может применяться и для снятия широких слоев металла: сначала прорубают канавки узким зубилом, а оставшиеся выступы срубают широким зубилом.</w:t>
      </w:r>
    </w:p>
    <w:p w:rsidR="009A3CF4" w:rsidRDefault="009A3CF4" w:rsidP="00091698">
      <w:pPr>
        <w:jc w:val="both"/>
        <w:rPr>
          <w:rFonts w:eastAsia="Times New Roman"/>
          <w:szCs w:val="24"/>
          <w:lang w:eastAsia="ru-RU"/>
        </w:rPr>
      </w:pPr>
      <w:r>
        <w:rPr>
          <w:rFonts w:eastAsia="Times New Roman"/>
          <w:szCs w:val="24"/>
          <w:lang w:eastAsia="ru-RU"/>
        </w:rPr>
        <w:pict>
          <v:shape id="_x0000_i1026" type="#_x0000_t75" style="width:318.05pt;height:165.9pt">
            <v:imagedata r:id="rId9" o:title="ris_100" cropbottom="6445f"/>
          </v:shape>
        </w:pict>
      </w:r>
    </w:p>
    <w:p w:rsidR="009A3CF4" w:rsidRDefault="009A3CF4" w:rsidP="009A3CF4">
      <w:pPr>
        <w:jc w:val="center"/>
        <w:rPr>
          <w:rFonts w:eastAsia="Times New Roman"/>
          <w:szCs w:val="24"/>
          <w:lang w:eastAsia="ru-RU"/>
        </w:rPr>
      </w:pPr>
      <w:r>
        <w:rPr>
          <w:rFonts w:eastAsia="Times New Roman"/>
          <w:szCs w:val="24"/>
          <w:lang w:eastAsia="ru-RU"/>
        </w:rPr>
        <w:t>Рис.2</w:t>
      </w:r>
    </w:p>
    <w:p w:rsidR="009A3CF4" w:rsidRPr="00091698" w:rsidRDefault="009A3CF4" w:rsidP="009A3CF4">
      <w:pPr>
        <w:jc w:val="center"/>
        <w:rPr>
          <w:rFonts w:eastAsia="Times New Roman"/>
          <w:szCs w:val="24"/>
          <w:lang w:eastAsia="ru-RU"/>
        </w:rPr>
      </w:pPr>
    </w:p>
    <w:p w:rsidR="00091698" w:rsidRPr="00091698" w:rsidRDefault="00091698" w:rsidP="00091698">
      <w:pPr>
        <w:jc w:val="both"/>
        <w:rPr>
          <w:rFonts w:eastAsia="Times New Roman"/>
          <w:szCs w:val="24"/>
          <w:lang w:eastAsia="ru-RU"/>
        </w:rPr>
      </w:pPr>
      <w:r w:rsidRPr="00091698">
        <w:rPr>
          <w:rFonts w:eastAsia="Times New Roman"/>
          <w:szCs w:val="24"/>
          <w:u w:val="single"/>
          <w:lang w:eastAsia="ru-RU"/>
        </w:rPr>
        <w:t>Слесарные молотки</w:t>
      </w:r>
      <w:r w:rsidRPr="00091698">
        <w:rPr>
          <w:rFonts w:eastAsia="Times New Roman"/>
          <w:szCs w:val="24"/>
          <w:lang w:eastAsia="ru-RU"/>
        </w:rPr>
        <w:t>, испо</w:t>
      </w:r>
      <w:r w:rsidR="009A3CF4">
        <w:rPr>
          <w:rFonts w:eastAsia="Times New Roman"/>
          <w:szCs w:val="24"/>
          <w:lang w:eastAsia="ru-RU"/>
        </w:rPr>
        <w:t>льзуемые при рубке металлов, бы</w:t>
      </w:r>
      <w:r w:rsidRPr="00091698">
        <w:rPr>
          <w:rFonts w:eastAsia="Times New Roman"/>
          <w:szCs w:val="24"/>
          <w:lang w:eastAsia="ru-RU"/>
        </w:rPr>
        <w:t>вают двух типов: с круглым и с квадратным бойком. Основной характеристикой молотка является его масса.</w:t>
      </w:r>
    </w:p>
    <w:p w:rsidR="00091698" w:rsidRPr="00091698" w:rsidRDefault="00091698" w:rsidP="00091698">
      <w:pPr>
        <w:jc w:val="both"/>
        <w:rPr>
          <w:rFonts w:eastAsia="Times New Roman"/>
          <w:szCs w:val="24"/>
          <w:lang w:eastAsia="ru-RU"/>
        </w:rPr>
      </w:pPr>
      <w:r w:rsidRPr="00091698">
        <w:rPr>
          <w:rFonts w:eastAsia="Times New Roman"/>
          <w:szCs w:val="24"/>
          <w:u w:val="single"/>
          <w:lang w:eastAsia="ru-RU"/>
        </w:rPr>
        <w:t>Молотки</w:t>
      </w:r>
      <w:r w:rsidRPr="00091698">
        <w:rPr>
          <w:rFonts w:eastAsia="Times New Roman"/>
          <w:szCs w:val="24"/>
          <w:lang w:eastAsia="ru-RU"/>
        </w:rPr>
        <w:t xml:space="preserve"> с круглым бойком имеют номер: с 1-го по 6-й. Номинальный вес молотка № 1 - 200 г; №2 - 400 г; №3 - 500 г; № 4 - 600 г; № 5 - 800 г; № 6 - 1000 г. Молотки с квадратным бойком имеют номера с 1-го по 8-й и вес от 50 до 1000 г.</w:t>
      </w:r>
    </w:p>
    <w:p w:rsidR="00091698" w:rsidRPr="00091698" w:rsidRDefault="00091698" w:rsidP="00091698">
      <w:pPr>
        <w:jc w:val="both"/>
        <w:rPr>
          <w:rFonts w:eastAsia="Times New Roman"/>
          <w:szCs w:val="24"/>
          <w:lang w:eastAsia="ru-RU"/>
        </w:rPr>
      </w:pPr>
      <w:r w:rsidRPr="00091698">
        <w:rPr>
          <w:rFonts w:eastAsia="Times New Roman"/>
          <w:szCs w:val="24"/>
          <w:lang w:eastAsia="ru-RU"/>
        </w:rPr>
        <w:t>Материал молотков — сталь 50 (не ниже) или сталь У</w:t>
      </w:r>
      <w:proofErr w:type="gramStart"/>
      <w:r w:rsidRPr="00091698">
        <w:rPr>
          <w:rFonts w:eastAsia="Times New Roman"/>
          <w:szCs w:val="24"/>
          <w:lang w:eastAsia="ru-RU"/>
        </w:rPr>
        <w:t>7</w:t>
      </w:r>
      <w:proofErr w:type="gramEnd"/>
      <w:r w:rsidRPr="00091698">
        <w:rPr>
          <w:rFonts w:eastAsia="Times New Roman"/>
          <w:szCs w:val="24"/>
          <w:lang w:eastAsia="ru-RU"/>
        </w:rPr>
        <w:t>.</w:t>
      </w:r>
    </w:p>
    <w:p w:rsidR="00091698" w:rsidRPr="00091698" w:rsidRDefault="00091698" w:rsidP="00091698">
      <w:pPr>
        <w:jc w:val="both"/>
        <w:rPr>
          <w:rFonts w:eastAsia="Times New Roman"/>
          <w:szCs w:val="24"/>
          <w:lang w:eastAsia="ru-RU"/>
        </w:rPr>
      </w:pPr>
      <w:r w:rsidRPr="00091698">
        <w:rPr>
          <w:rFonts w:eastAsia="Times New Roman"/>
          <w:szCs w:val="24"/>
          <w:lang w:eastAsia="ru-RU"/>
        </w:rPr>
        <w:t>Рабочие концы молотков термически обработаны до твердости HRC 49-56 на длине, равной 1/5 общей длины молотка с обоих концов.</w:t>
      </w:r>
    </w:p>
    <w:p w:rsidR="00091698" w:rsidRPr="00091698" w:rsidRDefault="00091698" w:rsidP="00091698">
      <w:pPr>
        <w:jc w:val="both"/>
        <w:rPr>
          <w:rFonts w:eastAsia="Times New Roman"/>
          <w:szCs w:val="24"/>
          <w:lang w:eastAsia="ru-RU"/>
        </w:rPr>
      </w:pPr>
      <w:r w:rsidRPr="00091698">
        <w:rPr>
          <w:rFonts w:eastAsia="Times New Roman"/>
          <w:szCs w:val="24"/>
          <w:lang w:eastAsia="ru-RU"/>
        </w:rPr>
        <w:t xml:space="preserve">На слесарных работах применяют молотки с круглым бойком № 2 и 3, </w:t>
      </w:r>
      <w:proofErr w:type="gramStart"/>
      <w:r w:rsidRPr="00091698">
        <w:rPr>
          <w:rFonts w:eastAsia="Times New Roman"/>
          <w:szCs w:val="24"/>
          <w:lang w:eastAsia="ru-RU"/>
        </w:rPr>
        <w:t>с</w:t>
      </w:r>
      <w:proofErr w:type="gramEnd"/>
      <w:r w:rsidRPr="00091698">
        <w:rPr>
          <w:rFonts w:eastAsia="Times New Roman"/>
          <w:szCs w:val="24"/>
          <w:lang w:eastAsia="ru-RU"/>
        </w:rPr>
        <w:t xml:space="preserve"> квадратным бойком № 4 и 5. Длина ручки молотка примерно 300—350 мм.</w:t>
      </w:r>
    </w:p>
    <w:p w:rsidR="00091698" w:rsidRDefault="009A3CF4" w:rsidP="00024FDF">
      <w:pPr>
        <w:jc w:val="both"/>
        <w:rPr>
          <w:rFonts w:eastAsia="Times New Roman"/>
          <w:szCs w:val="24"/>
          <w:u w:val="single"/>
          <w:lang w:eastAsia="ru-RU"/>
        </w:rPr>
      </w:pPr>
      <w:r>
        <w:rPr>
          <w:rFonts w:eastAsia="Times New Roman"/>
          <w:szCs w:val="24"/>
          <w:u w:val="single"/>
          <w:lang w:eastAsia="ru-RU"/>
        </w:rPr>
        <w:t>Техника рубки</w:t>
      </w:r>
    </w:p>
    <w:p w:rsidR="00636510" w:rsidRDefault="00636510" w:rsidP="00024FDF">
      <w:pPr>
        <w:jc w:val="both"/>
        <w:rPr>
          <w:rFonts w:eastAsia="Times New Roman"/>
          <w:szCs w:val="24"/>
          <w:lang w:eastAsia="ru-RU"/>
        </w:rPr>
      </w:pPr>
      <w:r w:rsidRPr="00636510">
        <w:rPr>
          <w:rFonts w:eastAsia="Times New Roman"/>
          <w:szCs w:val="24"/>
          <w:lang w:eastAsia="ru-RU"/>
        </w:rPr>
        <w:t xml:space="preserve">Рабочая поза должна обеспечивать наибольшую устойчивость центра масс тела при ударе. Корпус </w:t>
      </w:r>
      <w:proofErr w:type="gramStart"/>
      <w:r w:rsidRPr="00636510">
        <w:rPr>
          <w:rFonts w:eastAsia="Times New Roman"/>
          <w:szCs w:val="24"/>
          <w:lang w:eastAsia="ru-RU"/>
        </w:rPr>
        <w:t>работающего</w:t>
      </w:r>
      <w:proofErr w:type="gramEnd"/>
      <w:r w:rsidRPr="00636510">
        <w:rPr>
          <w:rFonts w:eastAsia="Times New Roman"/>
          <w:szCs w:val="24"/>
          <w:lang w:eastAsia="ru-RU"/>
        </w:rPr>
        <w:t xml:space="preserve"> выпрямлен и обращён вполоборота (45°) к оси тисков; левая нога выставлена на полшага вперёд, а угол, образованный линиями осей ступней, составляет 60...75° (рис. </w:t>
      </w:r>
      <w:r>
        <w:rPr>
          <w:rFonts w:eastAsia="Times New Roman"/>
          <w:szCs w:val="24"/>
          <w:lang w:eastAsia="ru-RU"/>
        </w:rPr>
        <w:t>3</w:t>
      </w:r>
      <w:r w:rsidRPr="00636510">
        <w:rPr>
          <w:rFonts w:eastAsia="Times New Roman"/>
          <w:szCs w:val="24"/>
          <w:lang w:eastAsia="ru-RU"/>
        </w:rPr>
        <w:t xml:space="preserve">). Зубило берут в левую руку за середину на расстоянии 15...20 мм от края ударной части. Устанавливают зубило так, чтобы его режущая кромка находилась на линии снятия стружки (линии среза), а продольная ось стержня зубила составляла угол 30...35° к обрабатываемой поверхности заготовки и угол 45° к продольной оси губок тисков (рис. </w:t>
      </w:r>
      <w:r>
        <w:rPr>
          <w:rFonts w:eastAsia="Times New Roman"/>
          <w:szCs w:val="24"/>
          <w:lang w:eastAsia="ru-RU"/>
        </w:rPr>
        <w:t>4</w:t>
      </w:r>
      <w:r w:rsidRPr="00636510">
        <w:rPr>
          <w:rFonts w:eastAsia="Times New Roman"/>
          <w:szCs w:val="24"/>
          <w:lang w:eastAsia="ru-RU"/>
        </w:rPr>
        <w:t xml:space="preserve">). Молоток берут правой рукой за рукоятку на расстоянии 15...20 мм от его конца. Крепко сжимая рукоятку всеми пальцами, наносят достаточно сильные удары по центру бойка зубила. Сила удара должна соответствовать характеру работы. Чем тяжелее молоток и длиннее рукоятка, тем сильнее удар. </w:t>
      </w:r>
    </w:p>
    <w:p w:rsidR="00636510" w:rsidRDefault="00636510" w:rsidP="00024FDF">
      <w:pPr>
        <w:jc w:val="both"/>
        <w:rPr>
          <w:rFonts w:eastAsia="Times New Roman"/>
          <w:szCs w:val="24"/>
          <w:lang w:eastAsia="ru-RU"/>
        </w:rPr>
      </w:pPr>
      <w:r>
        <w:rPr>
          <w:rFonts w:eastAsia="Times New Roman"/>
          <w:noProof/>
          <w:szCs w:val="24"/>
          <w:lang w:eastAsia="ru-RU"/>
        </w:rPr>
        <w:lastRenderedPageBreak/>
        <w:drawing>
          <wp:inline distT="0" distB="0" distL="0" distR="0" wp14:anchorId="76753A40" wp14:editId="0A488EC8">
            <wp:extent cx="2170971" cy="1948069"/>
            <wp:effectExtent l="0" t="0" r="1270" b="0"/>
            <wp:docPr id="2" name="Рисунок 2" descr="C:\Users\teacher33\AppData\Local\Microsoft\Windows\INetCache\Content.Word\imag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acher33\AppData\Local\Microsoft\Windows\INetCache\Content.Word\image2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084" cy="1948170"/>
                    </a:xfrm>
                    <a:prstGeom prst="rect">
                      <a:avLst/>
                    </a:prstGeom>
                    <a:noFill/>
                    <a:ln>
                      <a:noFill/>
                    </a:ln>
                  </pic:spPr>
                </pic:pic>
              </a:graphicData>
            </a:graphic>
          </wp:inline>
        </w:drawing>
      </w:r>
      <w:r>
        <w:rPr>
          <w:rFonts w:eastAsia="Times New Roman"/>
          <w:noProof/>
          <w:szCs w:val="24"/>
          <w:lang w:eastAsia="ru-RU"/>
        </w:rPr>
        <w:drawing>
          <wp:inline distT="0" distB="0" distL="0" distR="0" wp14:anchorId="52623DC1" wp14:editId="1DE7E776">
            <wp:extent cx="2178657" cy="2565223"/>
            <wp:effectExtent l="0" t="0" r="0" b="6985"/>
            <wp:docPr id="3" name="Рисунок 3" descr="C:\Users\teacher33\AppData\Local\Microsoft\Windows\INetCache\Content.Word\image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acher33\AppData\Local\Microsoft\Windows\INetCache\Content.Word\image2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9584" cy="2578089"/>
                    </a:xfrm>
                    <a:prstGeom prst="rect">
                      <a:avLst/>
                    </a:prstGeom>
                    <a:noFill/>
                    <a:ln>
                      <a:noFill/>
                    </a:ln>
                  </pic:spPr>
                </pic:pic>
              </a:graphicData>
            </a:graphic>
          </wp:inline>
        </w:drawing>
      </w:r>
    </w:p>
    <w:p w:rsidR="00636510" w:rsidRPr="00636510" w:rsidRDefault="00636510" w:rsidP="00024FDF">
      <w:pPr>
        <w:jc w:val="both"/>
        <w:rPr>
          <w:rFonts w:eastAsia="Times New Roman"/>
          <w:szCs w:val="24"/>
          <w:lang w:eastAsia="ru-RU"/>
        </w:rPr>
      </w:pPr>
      <w:r>
        <w:rPr>
          <w:rFonts w:eastAsia="Times New Roman"/>
          <w:szCs w:val="24"/>
          <w:lang w:eastAsia="ru-RU"/>
        </w:rPr>
        <w:tab/>
      </w:r>
      <w:r>
        <w:rPr>
          <w:rFonts w:eastAsia="Times New Roman"/>
          <w:szCs w:val="24"/>
          <w:lang w:eastAsia="ru-RU"/>
        </w:rPr>
        <w:tab/>
        <w:t>Рис.3</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Рис.4</w:t>
      </w:r>
    </w:p>
    <w:p w:rsidR="00636510" w:rsidRDefault="009A3CF4" w:rsidP="00024FDF">
      <w:pPr>
        <w:jc w:val="both"/>
        <w:rPr>
          <w:rFonts w:eastAsia="Times New Roman"/>
          <w:szCs w:val="24"/>
          <w:lang w:eastAsia="ru-RU"/>
        </w:rPr>
      </w:pPr>
      <w:r w:rsidRPr="009A3CF4">
        <w:rPr>
          <w:rFonts w:eastAsia="Times New Roman"/>
          <w:szCs w:val="24"/>
          <w:lang w:eastAsia="ru-RU"/>
        </w:rPr>
        <w:t>При рубке металла цель удара (то есть головка зубила) не видна, потому что слесарь должен все время смотреть на режущую часть зубила для того, чтобы она правильно перемещалась по разметочной линии. Таким образом, при рубке наносятся удары по невидимой цели, и здесь требуется выработать в себе автоматическую меткость. Такой род меткости развивается гораздо медленнее и достигается путем практических упражнений.</w:t>
      </w:r>
      <w:r w:rsidR="00636510" w:rsidRPr="00636510">
        <w:t xml:space="preserve"> </w:t>
      </w:r>
      <w:r w:rsidR="00636510" w:rsidRPr="00636510">
        <w:rPr>
          <w:rFonts w:eastAsia="Times New Roman"/>
          <w:szCs w:val="24"/>
          <w:lang w:eastAsia="ru-RU"/>
        </w:rPr>
        <w:t>Такая установка зубила способствует наиболее полному превращению силы удара молотка в работу резания и получению чистой поверхности после обрубки. Изменять угол наклона зубила при рубке без особой надобности нельзя, так как от этого снижается производительность труда, а обрабатываемая поверхность получается волнистой.</w:t>
      </w:r>
    </w:p>
    <w:p w:rsidR="00636510" w:rsidRPr="00636510" w:rsidRDefault="00636510" w:rsidP="00636510">
      <w:pPr>
        <w:jc w:val="both"/>
        <w:rPr>
          <w:rFonts w:eastAsia="Times New Roman"/>
          <w:szCs w:val="24"/>
          <w:u w:val="single"/>
          <w:lang w:eastAsia="ru-RU"/>
        </w:rPr>
      </w:pPr>
      <w:r w:rsidRPr="00636510">
        <w:rPr>
          <w:rFonts w:eastAsia="Times New Roman"/>
          <w:szCs w:val="24"/>
          <w:u w:val="single"/>
          <w:lang w:eastAsia="ru-RU"/>
        </w:rPr>
        <w:t>Правила техники безопасности при рубке и заточке режущего инструмента:</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Прочно закреплять заготовку в тисках.</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 xml:space="preserve">Не пользоваться молотком, зубилом, </w:t>
      </w:r>
      <w:proofErr w:type="spellStart"/>
      <w:r w:rsidRPr="00E634AC">
        <w:rPr>
          <w:rFonts w:eastAsia="Times New Roman"/>
          <w:szCs w:val="24"/>
          <w:lang w:eastAsia="ru-RU"/>
        </w:rPr>
        <w:t>канавачником</w:t>
      </w:r>
      <w:proofErr w:type="spellEnd"/>
      <w:r w:rsidRPr="00E634AC">
        <w:rPr>
          <w:rFonts w:eastAsia="Times New Roman"/>
          <w:szCs w:val="24"/>
          <w:lang w:eastAsia="ru-RU"/>
        </w:rPr>
        <w:t xml:space="preserve">, </w:t>
      </w:r>
      <w:proofErr w:type="spellStart"/>
      <w:r w:rsidRPr="00E634AC">
        <w:rPr>
          <w:rFonts w:eastAsia="Times New Roman"/>
          <w:szCs w:val="24"/>
          <w:lang w:eastAsia="ru-RU"/>
        </w:rPr>
        <w:t>крейцмеселем</w:t>
      </w:r>
      <w:proofErr w:type="spellEnd"/>
      <w:r w:rsidRPr="00E634AC">
        <w:rPr>
          <w:rFonts w:eastAsia="Times New Roman"/>
          <w:szCs w:val="24"/>
          <w:lang w:eastAsia="ru-RU"/>
        </w:rPr>
        <w:t xml:space="preserve"> с расплющенным бойком.</w:t>
      </w:r>
      <w:r w:rsidR="00E634AC">
        <w:rPr>
          <w:rFonts w:eastAsia="Times New Roman"/>
          <w:szCs w:val="24"/>
          <w:lang w:eastAsia="ru-RU"/>
        </w:rPr>
        <w:t xml:space="preserve"> </w:t>
      </w:r>
      <w:r w:rsidRPr="00E634AC">
        <w:rPr>
          <w:rFonts w:eastAsia="Times New Roman"/>
          <w:szCs w:val="24"/>
          <w:lang w:eastAsia="ru-RU"/>
        </w:rPr>
        <w:t>Расклепанную часть бойка удалять на заточном станке.</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Рукоятка ручного слесарного молотка должна быть хорошо закреплена и не иметь трещин.</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Выполнять рубку только острозаточенным инструментом.</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При рубке твердого и хрупкого металла следует обязательно использовать ограждение: сетку, щиток.</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Пользоваться индивидуальными защитными очками или защитным экраном, установленным на станке, во избежание травм глаз.</w:t>
      </w:r>
    </w:p>
    <w:p w:rsidR="00636510" w:rsidRPr="00E634AC" w:rsidRDefault="00636510" w:rsidP="00E634AC">
      <w:pPr>
        <w:pStyle w:val="ac"/>
        <w:numPr>
          <w:ilvl w:val="0"/>
          <w:numId w:val="5"/>
        </w:numPr>
        <w:jc w:val="both"/>
        <w:rPr>
          <w:rFonts w:eastAsia="Times New Roman"/>
          <w:szCs w:val="24"/>
          <w:lang w:eastAsia="ru-RU"/>
        </w:rPr>
      </w:pPr>
      <w:r w:rsidRPr="00E634AC">
        <w:rPr>
          <w:rFonts w:eastAsia="Times New Roman"/>
          <w:szCs w:val="24"/>
          <w:lang w:eastAsia="ru-RU"/>
        </w:rPr>
        <w:t>Для предохранения рук от повреждений (при неудобных работах, а т</w:t>
      </w:r>
      <w:r w:rsidR="00E634AC">
        <w:rPr>
          <w:rFonts w:eastAsia="Times New Roman"/>
          <w:szCs w:val="24"/>
          <w:lang w:eastAsia="ru-RU"/>
        </w:rPr>
        <w:t>акже в период обучения) на</w:t>
      </w:r>
      <w:r w:rsidRPr="00E634AC">
        <w:rPr>
          <w:rFonts w:eastAsia="Times New Roman"/>
          <w:szCs w:val="24"/>
          <w:lang w:eastAsia="ru-RU"/>
        </w:rPr>
        <w:t xml:space="preserve"> руки следует надевать </w:t>
      </w:r>
      <w:r w:rsidR="00E634AC">
        <w:rPr>
          <w:rFonts w:eastAsia="Times New Roman"/>
          <w:szCs w:val="24"/>
          <w:lang w:eastAsia="ru-RU"/>
        </w:rPr>
        <w:t>рукавицы.</w:t>
      </w:r>
    </w:p>
    <w:p w:rsidR="009A3CF4" w:rsidRPr="009A3CF4" w:rsidRDefault="009A3CF4" w:rsidP="00024FDF">
      <w:pPr>
        <w:jc w:val="both"/>
        <w:rPr>
          <w:rFonts w:eastAsia="Times New Roman"/>
          <w:szCs w:val="24"/>
          <w:lang w:eastAsia="ru-RU"/>
        </w:rPr>
      </w:pPr>
    </w:p>
    <w:p w:rsidR="00091698" w:rsidRDefault="00091698" w:rsidP="00024FDF">
      <w:pPr>
        <w:jc w:val="both"/>
        <w:rPr>
          <w:rFonts w:eastAsia="Times New Roman"/>
          <w:b/>
          <w:i/>
          <w:szCs w:val="24"/>
          <w:lang w:eastAsia="ru-RU"/>
        </w:rPr>
      </w:pPr>
    </w:p>
    <w:p w:rsidR="00024FDF" w:rsidRDefault="00A8328E" w:rsidP="00024FDF">
      <w:pPr>
        <w:jc w:val="both"/>
        <w:rPr>
          <w:rFonts w:eastAsia="Times New Roman"/>
          <w:b/>
          <w:i/>
          <w:szCs w:val="24"/>
          <w:lang w:eastAsia="ru-RU"/>
        </w:rPr>
      </w:pPr>
      <w:r>
        <w:rPr>
          <w:rFonts w:eastAsia="Times New Roman"/>
          <w:b/>
          <w:i/>
          <w:szCs w:val="24"/>
          <w:lang w:eastAsia="ru-RU"/>
        </w:rPr>
        <w:t>Вопросы</w:t>
      </w:r>
      <w:r w:rsidR="00024FDF" w:rsidRPr="00024FDF">
        <w:rPr>
          <w:rFonts w:eastAsia="Times New Roman"/>
          <w:b/>
          <w:i/>
          <w:szCs w:val="24"/>
          <w:lang w:eastAsia="ru-RU"/>
        </w:rPr>
        <w:t xml:space="preserve"> для самостоятельного решения.</w:t>
      </w:r>
    </w:p>
    <w:p w:rsidR="00024FDF" w:rsidRPr="000757B6" w:rsidRDefault="00636510" w:rsidP="000757B6">
      <w:pPr>
        <w:pStyle w:val="ac"/>
        <w:numPr>
          <w:ilvl w:val="0"/>
          <w:numId w:val="6"/>
        </w:numPr>
        <w:jc w:val="both"/>
        <w:rPr>
          <w:rFonts w:eastAsia="Times New Roman"/>
          <w:szCs w:val="24"/>
          <w:lang w:eastAsia="ru-RU"/>
        </w:rPr>
      </w:pPr>
      <w:r w:rsidRPr="000757B6">
        <w:rPr>
          <w:rFonts w:eastAsia="Times New Roman"/>
          <w:szCs w:val="24"/>
          <w:lang w:eastAsia="ru-RU"/>
        </w:rPr>
        <w:t xml:space="preserve">Какой толщины металл прорубают с одного </w:t>
      </w:r>
      <w:proofErr w:type="gramStart"/>
      <w:r w:rsidRPr="000757B6">
        <w:rPr>
          <w:rFonts w:eastAsia="Times New Roman"/>
          <w:szCs w:val="24"/>
          <w:lang w:eastAsia="ru-RU"/>
        </w:rPr>
        <w:t>удара</w:t>
      </w:r>
      <w:proofErr w:type="gramEnd"/>
      <w:r w:rsidRPr="000757B6">
        <w:rPr>
          <w:rFonts w:eastAsia="Times New Roman"/>
          <w:szCs w:val="24"/>
          <w:lang w:eastAsia="ru-RU"/>
        </w:rPr>
        <w:t>; какой удар молотком наносят при этом?</w:t>
      </w:r>
    </w:p>
    <w:p w:rsidR="00E634AC" w:rsidRPr="000757B6" w:rsidRDefault="00E634AC" w:rsidP="000757B6">
      <w:pPr>
        <w:pStyle w:val="ac"/>
        <w:numPr>
          <w:ilvl w:val="0"/>
          <w:numId w:val="6"/>
        </w:numPr>
        <w:jc w:val="both"/>
        <w:rPr>
          <w:rFonts w:eastAsia="Times New Roman"/>
          <w:szCs w:val="24"/>
          <w:lang w:eastAsia="ru-RU"/>
        </w:rPr>
      </w:pPr>
      <w:r w:rsidRPr="000757B6">
        <w:rPr>
          <w:rFonts w:eastAsia="Times New Roman"/>
          <w:szCs w:val="24"/>
          <w:lang w:eastAsia="ru-RU"/>
        </w:rPr>
        <w:t>Какой угол заострения зубила при рубке алюминия?</w:t>
      </w:r>
    </w:p>
    <w:p w:rsidR="00E634AC" w:rsidRPr="000757B6" w:rsidRDefault="00E634AC" w:rsidP="000757B6">
      <w:pPr>
        <w:pStyle w:val="ac"/>
        <w:numPr>
          <w:ilvl w:val="0"/>
          <w:numId w:val="6"/>
        </w:numPr>
        <w:jc w:val="both"/>
        <w:rPr>
          <w:rFonts w:eastAsia="Times New Roman"/>
          <w:szCs w:val="24"/>
          <w:lang w:eastAsia="ru-RU"/>
        </w:rPr>
      </w:pPr>
      <w:r w:rsidRPr="000757B6">
        <w:rPr>
          <w:rFonts w:eastAsia="Times New Roman"/>
          <w:szCs w:val="24"/>
          <w:lang w:eastAsia="ru-RU"/>
        </w:rPr>
        <w:t>Какие инструменты применяются при рубке металлов?</w:t>
      </w:r>
    </w:p>
    <w:p w:rsidR="00E634AC" w:rsidRPr="000757B6" w:rsidRDefault="00E634AC" w:rsidP="000757B6">
      <w:pPr>
        <w:pStyle w:val="ac"/>
        <w:numPr>
          <w:ilvl w:val="0"/>
          <w:numId w:val="6"/>
        </w:numPr>
        <w:jc w:val="both"/>
        <w:rPr>
          <w:rFonts w:eastAsia="Times New Roman"/>
          <w:szCs w:val="24"/>
          <w:lang w:eastAsia="ru-RU"/>
        </w:rPr>
      </w:pPr>
      <w:r w:rsidRPr="000757B6">
        <w:rPr>
          <w:rFonts w:eastAsia="Times New Roman"/>
          <w:szCs w:val="24"/>
          <w:lang w:eastAsia="ru-RU"/>
        </w:rPr>
        <w:t>Как производится рубка металла в тиска</w:t>
      </w:r>
      <w:proofErr w:type="gramStart"/>
      <w:r w:rsidRPr="000757B6">
        <w:rPr>
          <w:rFonts w:eastAsia="Times New Roman"/>
          <w:szCs w:val="24"/>
          <w:lang w:eastAsia="ru-RU"/>
        </w:rPr>
        <w:t>х(</w:t>
      </w:r>
      <w:proofErr w:type="gramEnd"/>
      <w:r w:rsidRPr="000757B6">
        <w:rPr>
          <w:rFonts w:eastAsia="Times New Roman"/>
          <w:szCs w:val="24"/>
          <w:lang w:eastAsia="ru-RU"/>
        </w:rPr>
        <w:t>по уровню губок  тисков,  по  разметочным  линиям,    рубка  широких поверхностей)?</w:t>
      </w:r>
    </w:p>
    <w:p w:rsidR="00E634AC" w:rsidRPr="000757B6" w:rsidRDefault="00E634AC" w:rsidP="000757B6">
      <w:pPr>
        <w:pStyle w:val="ac"/>
        <w:numPr>
          <w:ilvl w:val="0"/>
          <w:numId w:val="6"/>
        </w:numPr>
        <w:jc w:val="both"/>
        <w:rPr>
          <w:rFonts w:eastAsia="Times New Roman"/>
          <w:szCs w:val="24"/>
          <w:lang w:eastAsia="ru-RU"/>
        </w:rPr>
      </w:pPr>
      <w:r w:rsidRPr="000757B6">
        <w:rPr>
          <w:rFonts w:eastAsia="Times New Roman"/>
          <w:szCs w:val="24"/>
          <w:lang w:eastAsia="ru-RU"/>
        </w:rPr>
        <w:t xml:space="preserve">Какая разница между зубилом и </w:t>
      </w:r>
      <w:proofErr w:type="spellStart"/>
      <w:r w:rsidRPr="000757B6">
        <w:rPr>
          <w:rFonts w:eastAsia="Times New Roman"/>
          <w:szCs w:val="24"/>
          <w:lang w:eastAsia="ru-RU"/>
        </w:rPr>
        <w:t>крейцмейселем</w:t>
      </w:r>
      <w:proofErr w:type="spellEnd"/>
      <w:r w:rsidR="000757B6" w:rsidRPr="000757B6">
        <w:rPr>
          <w:rFonts w:eastAsia="Times New Roman"/>
          <w:szCs w:val="24"/>
          <w:lang w:eastAsia="ru-RU"/>
        </w:rPr>
        <w:t>?</w:t>
      </w:r>
    </w:p>
    <w:p w:rsidR="003836AF" w:rsidRDefault="00024FDF" w:rsidP="003836AF">
      <w:pPr>
        <w:ind w:firstLine="0"/>
        <w:jc w:val="both"/>
        <w:rPr>
          <w:i/>
        </w:rPr>
      </w:pPr>
      <w:r w:rsidRPr="003836AF">
        <w:rPr>
          <w:b/>
          <w:i/>
        </w:rPr>
        <w:t>Примечание</w:t>
      </w:r>
      <w:r w:rsidRPr="00024FDF">
        <w:rPr>
          <w:i/>
        </w:rPr>
        <w:t xml:space="preserve">: </w:t>
      </w:r>
      <w:bookmarkStart w:id="0" w:name="_GoBack"/>
      <w:bookmarkEnd w:id="0"/>
    </w:p>
    <w:p w:rsidR="00024FDF" w:rsidRDefault="00A8328E" w:rsidP="003836AF">
      <w:pPr>
        <w:ind w:firstLine="0"/>
        <w:jc w:val="both"/>
        <w:rPr>
          <w:i/>
        </w:rPr>
      </w:pPr>
      <w:r>
        <w:rPr>
          <w:i/>
        </w:rPr>
        <w:t>Ответы на вопросы</w:t>
      </w:r>
      <w:r w:rsidR="00024FDF" w:rsidRPr="00024FDF">
        <w:rPr>
          <w:i/>
        </w:rPr>
        <w:t xml:space="preserve"> сдать в электронном формате до </w:t>
      </w:r>
      <w:r w:rsidR="00DF7909">
        <w:rPr>
          <w:i/>
        </w:rPr>
        <w:t>_</w:t>
      </w:r>
      <w:r w:rsidRPr="00A8328E">
        <w:rPr>
          <w:i/>
          <w:u w:val="single"/>
        </w:rPr>
        <w:t>2</w:t>
      </w:r>
      <w:r w:rsidR="00D61112">
        <w:rPr>
          <w:i/>
          <w:u w:val="single"/>
        </w:rPr>
        <w:t>3</w:t>
      </w:r>
      <w:r w:rsidRPr="00A8328E">
        <w:rPr>
          <w:i/>
          <w:u w:val="single"/>
        </w:rPr>
        <w:t>.03.2020</w:t>
      </w:r>
      <w:r w:rsidR="00DF7909">
        <w:rPr>
          <w:i/>
        </w:rPr>
        <w:t xml:space="preserve">___ </w:t>
      </w:r>
      <w:r>
        <w:rPr>
          <w:i/>
        </w:rPr>
        <w:t>н</w:t>
      </w:r>
      <w:r w:rsidR="00DF7909">
        <w:rPr>
          <w:i/>
        </w:rPr>
        <w:t xml:space="preserve">а электронную почту </w:t>
      </w:r>
      <w:r w:rsidRPr="00A8328E">
        <w:rPr>
          <w:i/>
        </w:rPr>
        <w:tab/>
      </w:r>
      <w:r w:rsidRPr="00A8328E">
        <w:rPr>
          <w:i/>
        </w:rPr>
        <w:tab/>
      </w:r>
      <w:proofErr w:type="spellStart"/>
      <w:r>
        <w:rPr>
          <w:i/>
          <w:lang w:val="en-US"/>
        </w:rPr>
        <w:t>igaavriil</w:t>
      </w:r>
      <w:proofErr w:type="spellEnd"/>
      <w:r w:rsidRPr="00A8328E">
        <w:rPr>
          <w:i/>
        </w:rPr>
        <w:t>@</w:t>
      </w:r>
      <w:proofErr w:type="spellStart"/>
      <w:r>
        <w:rPr>
          <w:i/>
          <w:lang w:val="en-US"/>
        </w:rPr>
        <w:t>gmail</w:t>
      </w:r>
      <w:proofErr w:type="spellEnd"/>
      <w:r w:rsidRPr="00A8328E">
        <w:rPr>
          <w:i/>
        </w:rPr>
        <w:t>.</w:t>
      </w:r>
      <w:r>
        <w:rPr>
          <w:i/>
          <w:lang w:val="en-US"/>
        </w:rPr>
        <w:t>com</w:t>
      </w:r>
      <w:r w:rsidR="00DF7909">
        <w:rPr>
          <w:i/>
        </w:rPr>
        <w:t xml:space="preserve"> </w:t>
      </w:r>
    </w:p>
    <w:sectPr w:rsidR="00024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DF" w:rsidRDefault="002955DF" w:rsidP="00DF7909">
      <w:r>
        <w:separator/>
      </w:r>
    </w:p>
  </w:endnote>
  <w:endnote w:type="continuationSeparator" w:id="0">
    <w:p w:rsidR="002955DF" w:rsidRDefault="002955DF"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DF" w:rsidRDefault="002955DF" w:rsidP="00DF7909">
      <w:r>
        <w:separator/>
      </w:r>
    </w:p>
  </w:footnote>
  <w:footnote w:type="continuationSeparator" w:id="0">
    <w:p w:rsidR="002955DF" w:rsidRDefault="002955DF" w:rsidP="00DF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286"/>
    <w:multiLevelType w:val="hybridMultilevel"/>
    <w:tmpl w:val="07DE4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3178DC"/>
    <w:multiLevelType w:val="hybridMultilevel"/>
    <w:tmpl w:val="D602C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EE7FCC"/>
    <w:multiLevelType w:val="multilevel"/>
    <w:tmpl w:val="FFA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349EF"/>
    <w:multiLevelType w:val="hybridMultilevel"/>
    <w:tmpl w:val="295CF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57048B"/>
    <w:multiLevelType w:val="multilevel"/>
    <w:tmpl w:val="E67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06B9C"/>
    <w:multiLevelType w:val="hybridMultilevel"/>
    <w:tmpl w:val="FF24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4FDF"/>
    <w:rsid w:val="000757B6"/>
    <w:rsid w:val="00091698"/>
    <w:rsid w:val="00253544"/>
    <w:rsid w:val="002955DF"/>
    <w:rsid w:val="002F70AB"/>
    <w:rsid w:val="003836AF"/>
    <w:rsid w:val="00636510"/>
    <w:rsid w:val="006B4581"/>
    <w:rsid w:val="006E0D22"/>
    <w:rsid w:val="00775022"/>
    <w:rsid w:val="00795AD5"/>
    <w:rsid w:val="007D077E"/>
    <w:rsid w:val="007D6180"/>
    <w:rsid w:val="007E573C"/>
    <w:rsid w:val="00833739"/>
    <w:rsid w:val="009A3CF4"/>
    <w:rsid w:val="009D7AC3"/>
    <w:rsid w:val="00A8328E"/>
    <w:rsid w:val="00CF08A1"/>
    <w:rsid w:val="00D61112"/>
    <w:rsid w:val="00DF7909"/>
    <w:rsid w:val="00E174CE"/>
    <w:rsid w:val="00E634AC"/>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874">
      <w:bodyDiv w:val="1"/>
      <w:marLeft w:val="0"/>
      <w:marRight w:val="0"/>
      <w:marTop w:val="0"/>
      <w:marBottom w:val="0"/>
      <w:divBdr>
        <w:top w:val="none" w:sz="0" w:space="0" w:color="auto"/>
        <w:left w:val="none" w:sz="0" w:space="0" w:color="auto"/>
        <w:bottom w:val="none" w:sz="0" w:space="0" w:color="auto"/>
        <w:right w:val="none" w:sz="0" w:space="0" w:color="auto"/>
      </w:divBdr>
    </w:div>
    <w:div w:id="227349488">
      <w:bodyDiv w:val="1"/>
      <w:marLeft w:val="0"/>
      <w:marRight w:val="0"/>
      <w:marTop w:val="0"/>
      <w:marBottom w:val="0"/>
      <w:divBdr>
        <w:top w:val="none" w:sz="0" w:space="0" w:color="auto"/>
        <w:left w:val="none" w:sz="0" w:space="0" w:color="auto"/>
        <w:bottom w:val="none" w:sz="0" w:space="0" w:color="auto"/>
        <w:right w:val="none" w:sz="0" w:space="0" w:color="auto"/>
      </w:divBdr>
    </w:div>
    <w:div w:id="267661864">
      <w:bodyDiv w:val="1"/>
      <w:marLeft w:val="0"/>
      <w:marRight w:val="0"/>
      <w:marTop w:val="0"/>
      <w:marBottom w:val="0"/>
      <w:divBdr>
        <w:top w:val="none" w:sz="0" w:space="0" w:color="auto"/>
        <w:left w:val="none" w:sz="0" w:space="0" w:color="auto"/>
        <w:bottom w:val="none" w:sz="0" w:space="0" w:color="auto"/>
        <w:right w:val="none" w:sz="0" w:space="0" w:color="auto"/>
      </w:divBdr>
    </w:div>
    <w:div w:id="363865627">
      <w:bodyDiv w:val="1"/>
      <w:marLeft w:val="0"/>
      <w:marRight w:val="0"/>
      <w:marTop w:val="0"/>
      <w:marBottom w:val="0"/>
      <w:divBdr>
        <w:top w:val="none" w:sz="0" w:space="0" w:color="auto"/>
        <w:left w:val="none" w:sz="0" w:space="0" w:color="auto"/>
        <w:bottom w:val="none" w:sz="0" w:space="0" w:color="auto"/>
        <w:right w:val="none" w:sz="0" w:space="0" w:color="auto"/>
      </w:divBdr>
    </w:div>
    <w:div w:id="793475773">
      <w:bodyDiv w:val="1"/>
      <w:marLeft w:val="0"/>
      <w:marRight w:val="0"/>
      <w:marTop w:val="0"/>
      <w:marBottom w:val="0"/>
      <w:divBdr>
        <w:top w:val="none" w:sz="0" w:space="0" w:color="auto"/>
        <w:left w:val="none" w:sz="0" w:space="0" w:color="auto"/>
        <w:bottom w:val="none" w:sz="0" w:space="0" w:color="auto"/>
        <w:right w:val="none" w:sz="0" w:space="0" w:color="auto"/>
      </w:divBdr>
    </w:div>
    <w:div w:id="805322072">
      <w:bodyDiv w:val="1"/>
      <w:marLeft w:val="0"/>
      <w:marRight w:val="0"/>
      <w:marTop w:val="0"/>
      <w:marBottom w:val="0"/>
      <w:divBdr>
        <w:top w:val="none" w:sz="0" w:space="0" w:color="auto"/>
        <w:left w:val="none" w:sz="0" w:space="0" w:color="auto"/>
        <w:bottom w:val="none" w:sz="0" w:space="0" w:color="auto"/>
        <w:right w:val="none" w:sz="0" w:space="0" w:color="auto"/>
      </w:divBdr>
    </w:div>
    <w:div w:id="835612256">
      <w:bodyDiv w:val="1"/>
      <w:marLeft w:val="0"/>
      <w:marRight w:val="0"/>
      <w:marTop w:val="0"/>
      <w:marBottom w:val="0"/>
      <w:divBdr>
        <w:top w:val="none" w:sz="0" w:space="0" w:color="auto"/>
        <w:left w:val="none" w:sz="0" w:space="0" w:color="auto"/>
        <w:bottom w:val="none" w:sz="0" w:space="0" w:color="auto"/>
        <w:right w:val="none" w:sz="0" w:space="0" w:color="auto"/>
      </w:divBdr>
    </w:div>
    <w:div w:id="1158813253">
      <w:bodyDiv w:val="1"/>
      <w:marLeft w:val="0"/>
      <w:marRight w:val="0"/>
      <w:marTop w:val="0"/>
      <w:marBottom w:val="0"/>
      <w:divBdr>
        <w:top w:val="none" w:sz="0" w:space="0" w:color="auto"/>
        <w:left w:val="none" w:sz="0" w:space="0" w:color="auto"/>
        <w:bottom w:val="none" w:sz="0" w:space="0" w:color="auto"/>
        <w:right w:val="none" w:sz="0" w:space="0" w:color="auto"/>
      </w:divBdr>
      <w:divsChild>
        <w:div w:id="909922252">
          <w:marLeft w:val="0"/>
          <w:marRight w:val="0"/>
          <w:marTop w:val="0"/>
          <w:marBottom w:val="0"/>
          <w:divBdr>
            <w:top w:val="none" w:sz="0" w:space="0" w:color="auto"/>
            <w:left w:val="none" w:sz="0" w:space="0" w:color="auto"/>
            <w:bottom w:val="none" w:sz="0" w:space="0" w:color="auto"/>
            <w:right w:val="none" w:sz="0" w:space="0" w:color="auto"/>
          </w:divBdr>
        </w:div>
        <w:div w:id="1815633271">
          <w:marLeft w:val="0"/>
          <w:marRight w:val="0"/>
          <w:marTop w:val="0"/>
          <w:marBottom w:val="0"/>
          <w:divBdr>
            <w:top w:val="none" w:sz="0" w:space="0" w:color="auto"/>
            <w:left w:val="none" w:sz="0" w:space="0" w:color="auto"/>
            <w:bottom w:val="none" w:sz="0" w:space="0" w:color="auto"/>
            <w:right w:val="none" w:sz="0" w:space="0" w:color="auto"/>
          </w:divBdr>
        </w:div>
      </w:divsChild>
    </w:div>
    <w:div w:id="1274901842">
      <w:bodyDiv w:val="1"/>
      <w:marLeft w:val="0"/>
      <w:marRight w:val="0"/>
      <w:marTop w:val="0"/>
      <w:marBottom w:val="0"/>
      <w:divBdr>
        <w:top w:val="none" w:sz="0" w:space="0" w:color="auto"/>
        <w:left w:val="none" w:sz="0" w:space="0" w:color="auto"/>
        <w:bottom w:val="none" w:sz="0" w:space="0" w:color="auto"/>
        <w:right w:val="none" w:sz="0" w:space="0" w:color="auto"/>
      </w:divBdr>
    </w:div>
    <w:div w:id="1363018296">
      <w:bodyDiv w:val="1"/>
      <w:marLeft w:val="0"/>
      <w:marRight w:val="0"/>
      <w:marTop w:val="0"/>
      <w:marBottom w:val="0"/>
      <w:divBdr>
        <w:top w:val="none" w:sz="0" w:space="0" w:color="auto"/>
        <w:left w:val="none" w:sz="0" w:space="0" w:color="auto"/>
        <w:bottom w:val="none" w:sz="0" w:space="0" w:color="auto"/>
        <w:right w:val="none" w:sz="0" w:space="0" w:color="auto"/>
      </w:divBdr>
    </w:div>
    <w:div w:id="14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843618232">
          <w:marLeft w:val="0"/>
          <w:marRight w:val="0"/>
          <w:marTop w:val="0"/>
          <w:marBottom w:val="0"/>
          <w:divBdr>
            <w:top w:val="none" w:sz="0" w:space="0" w:color="auto"/>
            <w:left w:val="none" w:sz="0" w:space="0" w:color="auto"/>
            <w:bottom w:val="none" w:sz="0" w:space="0" w:color="auto"/>
            <w:right w:val="none" w:sz="0" w:space="0" w:color="auto"/>
          </w:divBdr>
        </w:div>
        <w:div w:id="1918854933">
          <w:marLeft w:val="0"/>
          <w:marRight w:val="0"/>
          <w:marTop w:val="0"/>
          <w:marBottom w:val="0"/>
          <w:divBdr>
            <w:top w:val="none" w:sz="0" w:space="0" w:color="auto"/>
            <w:left w:val="none" w:sz="0" w:space="0" w:color="auto"/>
            <w:bottom w:val="none" w:sz="0" w:space="0" w:color="auto"/>
            <w:right w:val="none" w:sz="0" w:space="0" w:color="auto"/>
          </w:divBdr>
        </w:div>
        <w:div w:id="970751556">
          <w:marLeft w:val="0"/>
          <w:marRight w:val="0"/>
          <w:marTop w:val="0"/>
          <w:marBottom w:val="0"/>
          <w:divBdr>
            <w:top w:val="none" w:sz="0" w:space="0" w:color="auto"/>
            <w:left w:val="none" w:sz="0" w:space="0" w:color="auto"/>
            <w:bottom w:val="none" w:sz="0" w:space="0" w:color="auto"/>
            <w:right w:val="none" w:sz="0" w:space="0" w:color="auto"/>
          </w:divBdr>
        </w:div>
        <w:div w:id="495534795">
          <w:marLeft w:val="0"/>
          <w:marRight w:val="0"/>
          <w:marTop w:val="0"/>
          <w:marBottom w:val="0"/>
          <w:divBdr>
            <w:top w:val="none" w:sz="0" w:space="0" w:color="auto"/>
            <w:left w:val="none" w:sz="0" w:space="0" w:color="auto"/>
            <w:bottom w:val="none" w:sz="0" w:space="0" w:color="auto"/>
            <w:right w:val="none" w:sz="0" w:space="0" w:color="auto"/>
          </w:divBdr>
        </w:div>
        <w:div w:id="159928441">
          <w:marLeft w:val="0"/>
          <w:marRight w:val="0"/>
          <w:marTop w:val="0"/>
          <w:marBottom w:val="0"/>
          <w:divBdr>
            <w:top w:val="none" w:sz="0" w:space="0" w:color="auto"/>
            <w:left w:val="none" w:sz="0" w:space="0" w:color="auto"/>
            <w:bottom w:val="none" w:sz="0" w:space="0" w:color="auto"/>
            <w:right w:val="none" w:sz="0" w:space="0" w:color="auto"/>
          </w:divBdr>
        </w:div>
        <w:div w:id="1283421508">
          <w:marLeft w:val="0"/>
          <w:marRight w:val="0"/>
          <w:marTop w:val="0"/>
          <w:marBottom w:val="0"/>
          <w:divBdr>
            <w:top w:val="none" w:sz="0" w:space="0" w:color="auto"/>
            <w:left w:val="none" w:sz="0" w:space="0" w:color="auto"/>
            <w:bottom w:val="none" w:sz="0" w:space="0" w:color="auto"/>
            <w:right w:val="none" w:sz="0" w:space="0" w:color="auto"/>
          </w:divBdr>
        </w:div>
        <w:div w:id="1551652022">
          <w:marLeft w:val="0"/>
          <w:marRight w:val="0"/>
          <w:marTop w:val="0"/>
          <w:marBottom w:val="0"/>
          <w:divBdr>
            <w:top w:val="none" w:sz="0" w:space="0" w:color="auto"/>
            <w:left w:val="none" w:sz="0" w:space="0" w:color="auto"/>
            <w:bottom w:val="none" w:sz="0" w:space="0" w:color="auto"/>
            <w:right w:val="none" w:sz="0" w:space="0" w:color="auto"/>
          </w:divBdr>
        </w:div>
        <w:div w:id="1927417626">
          <w:marLeft w:val="0"/>
          <w:marRight w:val="0"/>
          <w:marTop w:val="0"/>
          <w:marBottom w:val="0"/>
          <w:divBdr>
            <w:top w:val="none" w:sz="0" w:space="0" w:color="auto"/>
            <w:left w:val="none" w:sz="0" w:space="0" w:color="auto"/>
            <w:bottom w:val="none" w:sz="0" w:space="0" w:color="auto"/>
            <w:right w:val="none" w:sz="0" w:space="0" w:color="auto"/>
          </w:divBdr>
        </w:div>
      </w:divsChild>
    </w:div>
    <w:div w:id="1649433829">
      <w:bodyDiv w:val="1"/>
      <w:marLeft w:val="0"/>
      <w:marRight w:val="0"/>
      <w:marTop w:val="0"/>
      <w:marBottom w:val="0"/>
      <w:divBdr>
        <w:top w:val="none" w:sz="0" w:space="0" w:color="auto"/>
        <w:left w:val="none" w:sz="0" w:space="0" w:color="auto"/>
        <w:bottom w:val="none" w:sz="0" w:space="0" w:color="auto"/>
        <w:right w:val="none" w:sz="0" w:space="0" w:color="auto"/>
      </w:divBdr>
    </w:div>
    <w:div w:id="1676033299">
      <w:bodyDiv w:val="1"/>
      <w:marLeft w:val="0"/>
      <w:marRight w:val="0"/>
      <w:marTop w:val="0"/>
      <w:marBottom w:val="0"/>
      <w:divBdr>
        <w:top w:val="none" w:sz="0" w:space="0" w:color="auto"/>
        <w:left w:val="none" w:sz="0" w:space="0" w:color="auto"/>
        <w:bottom w:val="none" w:sz="0" w:space="0" w:color="auto"/>
        <w:right w:val="none" w:sz="0" w:space="0" w:color="auto"/>
      </w:divBdr>
    </w:div>
    <w:div w:id="1688407925">
      <w:bodyDiv w:val="1"/>
      <w:marLeft w:val="0"/>
      <w:marRight w:val="0"/>
      <w:marTop w:val="0"/>
      <w:marBottom w:val="0"/>
      <w:divBdr>
        <w:top w:val="none" w:sz="0" w:space="0" w:color="auto"/>
        <w:left w:val="none" w:sz="0" w:space="0" w:color="auto"/>
        <w:bottom w:val="none" w:sz="0" w:space="0" w:color="auto"/>
        <w:right w:val="none" w:sz="0" w:space="0" w:color="auto"/>
      </w:divBdr>
    </w:div>
    <w:div w:id="2006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teacher33</cp:lastModifiedBy>
  <cp:revision>2</cp:revision>
  <dcterms:created xsi:type="dcterms:W3CDTF">2020-03-19T08:50:00Z</dcterms:created>
  <dcterms:modified xsi:type="dcterms:W3CDTF">2020-03-19T08:50:00Z</dcterms:modified>
</cp:coreProperties>
</file>