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8" w:rsidRPr="002867CE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425178" w:rsidRDefault="00425178" w:rsidP="0042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Шумелда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</w:p>
    <w:p w:rsidR="00425178" w:rsidRDefault="00425178" w:rsidP="000D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0479" w:rsidRPr="000D0479" w:rsidRDefault="000D0479" w:rsidP="004251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Лекция. </w:t>
      </w:r>
      <w:r w:rsidRPr="000D0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ИНФЛЯЦИЯ И АНТИИНФЛЯЦИОННАЯ ПОЛИТИКА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конспект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Инфляция и причины ее проявления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 формы инфляции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Антиинфляционная политика. Регулирование инфляции</w:t>
      </w: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79" w:rsidRPr="000D0479" w:rsidRDefault="000D0479" w:rsidP="000D0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Инфляция и причины ее проявления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кризисное состояние денежной системы связанное с движением денег. Термин «инфляция» (от лат.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inflatio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вздутие) означает переполнение сферы обращения избыточной по сравнению с потребностями товарооборота массой бумажных денег, их обесценение и как результат – повышение цен на товары и услуги, падение покупательной способности денег. При этом рост цен на товары и услуги, не обусловлено повышением их качества и потребительской ценности.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Первопричина инфляции – диспропорции между различными сферами народного хозяйства: накоплением и потреблением, спросом и предложением, доходами и расходами государства, денежной массой в обращении и потребностями хозяйства в деньгах.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Инфляция свойственна любым моделям экономического развития, где нет баланса государственных доходов и расходов, ограничены возможности центрального банка в проведении самостоятельной денежно-кредитной политики. В условиях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планово-распределительной системы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наибольшей степени инфляция выражается в дефицитности экономики, снижении качества товаров и значительно меньше – в уровне повышения цен. Такая инфляция называется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«подавленной»,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скрытой. «Подавленная» инфляция может возникать и в условиях рыночных отношений, если правительство пытается «подавить» инфляцию не развитием производства, а сужением объема денежной массы. В этом случае инфляция проявляется в огромных неплатежах, в натурализации хозяйственных отношений, падении производства.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инфляционные процессы возникают или специально стимулируются государством, когда использованы все прочие формы перераспределения общественного продукта и национального дохода. В современных условиях инфляция во всем мире носит хронический, повсеместный, всеохватывающий характер, часто вызываемый политическими факторами, т.е. находится под воздействием не только денежных, но и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Полностью исключить инфляцию в рыночных условиях хозяйствования невозможно, поэтому появилось понятие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«управляемая инфляция».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Глубинные процессы инфляции находятся как в сфере обращения, так и в сфере производства и очень часто обусловливаются экономическими и политическими отношениями в стране.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различать внутренние и внешние факторы инфляции.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внутренним факторам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(монетарные) и </w:t>
      </w:r>
      <w:proofErr w:type="spell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неденежные</w:t>
      </w:r>
      <w:proofErr w:type="spell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факторам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денежного обращения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переполнение сферы обращения избыточной массой денежных средств, эмитируемой ЦБ на покрытие бюджетного дефицита; перенасыщение кредитом народного хозяйства; валютная политика, бегство капитала из страны и др.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spellStart"/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неденежным</w:t>
      </w:r>
      <w:proofErr w:type="spellEnd"/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факторам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 относятся: факторы, связанные со структурными диспропорциями в общественном воспроизводстве, с затратным механизмом хозяйствования, государственной экономической политикой, в том числе налоговой, политикой цен, внешнеэкономической деятельностью и т.д. При инфляции капитал перемещается из сферы производства в сферу обращения, так как там скорость обращения намного выше, что позволяет получать огромные прибыли, но одновременно усиливает инфляционные тенденции.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Внешними факторами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 служат мировые структурные кризисы (сырьевой, энергетический, валютный), нелегальный экспорт золота, валюты и др. Западные экономисты рассматривают инфляцию, как правило, анализируя факторы повышения цен.</w:t>
      </w: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 формы инфляции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следующие виды инфляции.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темпам роста цен</w:t>
      </w: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ползучая инфляция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умеренное обесценение денег из года в год, проявляется в длительном постепенном росте цен; среднегодовой прирост цен 5-7 %; характерна для промышленно развитых стран;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галопирующая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скачкообразный рост цен (среднегодовой темп прироста цен от 10 до 50, иногда до 100%), который вызывается резкими изменениями в объеме денежной массы или изменениями цен под воздействием внешних факторов (резкое изменение объема денежной массы может произойти и в результате эмиссии, вызванной возникновением бюджетного дефицита);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инфляция с очень высоким (как равномерным, так и неравномерным) темпом роста цен, как правило, не ниже 50% в месяц (это явление относится к разряду кризисных и вызывается обычно теми же факторами, что и галопирующая инфляция);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0D0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способам возникновения: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административная инфляция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порождается «административно» управляемыми ценами, например, при административном снижении цен на отдельные группы товаров и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может возникнуть товарный дефицит;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издержек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росте цен на ресурсы, факторы производства, вследствие чего растут издержки производства и обращения, а с ними и цены на выпускаемую продукцию (основные причины роста цен на ресурсы – изменение мировых цен и снижение курса национальной валюты);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спроса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превышении спросом предложения, что ведет к росту цен (экономическая ситуация, когда совокупные денежные доходы населения и предприятий увеличиваются быстрее, чем рост реального объема всех товаров и услуг); 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инфляция предложения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проявляется в росте цен, обусловленном увеличением издержек производства в условиях недоиспользования производственных ресурсов (например, когда предприятия осуществляют крупную модернизацию своих основных фондов);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импортируемая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эмиссия национальной валюты сверх потребностей товарооборота при покупке иностранной валюты странами с активным платежным балансом (вызывается воздействием внешних факторов, в частности, параллельным обращением в стране иностранной валюты и повышением импортных цен);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кредитная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вызывается чрезмерной кредитной экспансией;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открытая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(инфляция за счет роста цен потребительских товаров и производственных ресурсов);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left" w:pos="566"/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подавленная (скрытая) инфляция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возникает вследствие товарного дефицита,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сопровождающегося стремлением государственных органов удержать цены на прежнем уровне;</w:t>
      </w:r>
    </w:p>
    <w:p w:rsidR="000D0479" w:rsidRPr="000D0479" w:rsidRDefault="000D0479" w:rsidP="0042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проявления инфляции: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 цен на товары и услуги, причем неравномерный, что приводит к обесценению денег, снижению их покупательной способности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понижение курса национальной валюты по отношению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цены золота, выраженной в национальной денежной единице.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существует много видов и форм проявления инфляции, основной причиной ее возникновения является нарушение товарно-денежного равновесия, вызываемое в той или иной форме переполнением сферы денежного обращения избыточной денежной массой. 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</w:t>
      </w:r>
      <w:r w:rsidRPr="000D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последствия инфляции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 в следующем: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между группами населения, сферами производства, регионами, хозяйствующими структура ми, государством, фирмами и т.д.;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накоплений населения, хозяйствующих субъектов и средств государственного бюджета;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постоянно уплачиваемом инфляционном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получателями фиксированных денежных доходов;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неравномерном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цен, что увеличивает неравенство норм прибыли в разных отраслях, усугубляет диспропорции воспроизводства;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потребительского спроса из-за стремления превратить обесценившиеся деньги в товары и валюту (ускоряется оборачиваемость денежных средств, увеличивая инфляционный процесс);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стагнации, снижении экономической активности, росте безработицы;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в народном хозяйстве и повышении их рисков;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амортизационных фондов, что затрудняет воспроизводственный процесс;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спекулятивной игры на ценах, валюте, процентах;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активном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теневой экономики и ее «уходе» от налогообложения;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покупательной способности национальной валюты и искажении ее реального курса по отношению к другим валютам;</w:t>
      </w:r>
    </w:p>
    <w:p w:rsidR="000D0479" w:rsidRPr="000D0479" w:rsidRDefault="000D0479" w:rsidP="00425178">
      <w:pPr>
        <w:widowControl w:val="0"/>
        <w:shd w:val="clear" w:color="auto" w:fill="FFFFFF"/>
        <w:tabs>
          <w:tab w:val="num" w:pos="360"/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социальном </w:t>
      </w:r>
      <w:proofErr w:type="gramStart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расслоении</w:t>
      </w:r>
      <w:proofErr w:type="gramEnd"/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обострении социальных противоречий.</w:t>
      </w:r>
    </w:p>
    <w:p w:rsidR="000D0479" w:rsidRPr="000D0479" w:rsidRDefault="000D0479" w:rsidP="00425178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Основной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целью антиинфляционной политики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борьба с инфляционными процессами.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4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 металлическом денежном обращении основным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видом антиинфляционной политики являлся замена одного денежного металла другим, например, медных денег сереб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ряными, серебряных золотыми или одного типа денежной системы другим - биметаллизма монометаллизмом.</w:t>
      </w:r>
      <w:proofErr w:type="gramEnd"/>
    </w:p>
    <w:p w:rsidR="000D0479" w:rsidRPr="000D0479" w:rsidRDefault="000D0479" w:rsidP="00425178">
      <w:pPr>
        <w:shd w:val="clear" w:color="auto" w:fill="FFFFFF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условиях бумажно-металлического обращения перво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начальной формой антиинфляционной политики была замена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неполноценной и обесцененной монеты на бумажные деньги или наоборот. Например, в России в 1843 г. реформой </w:t>
      </w:r>
      <w:proofErr w:type="spell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Канкрина</w:t>
      </w:r>
      <w:proofErr w:type="spell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ассигнации, депозитные и кредитные билеты были обменены на кредитные билеты, размен которых производился </w:t>
      </w:r>
      <w:r w:rsidRPr="000D0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золото и серебро.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Основными формами антиинфляционной политики яв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ляются денежные реформы. </w:t>
      </w:r>
    </w:p>
    <w:p w:rsidR="000D0479" w:rsidRPr="000D0479" w:rsidRDefault="000D0479" w:rsidP="00425178">
      <w:pPr>
        <w:shd w:val="clear" w:color="auto" w:fill="FFFFFF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Денежная реформа </w:t>
      </w:r>
      <w:r w:rsidRPr="000D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Полное или частичное преобразование денежной сис</w:t>
      </w:r>
      <w:r w:rsidRPr="000D04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темы, проводимое государством с целью упорядочения </w:t>
      </w:r>
      <w:r w:rsidRPr="000D04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укрепления денежного обращения. Примеры: денежные реформы в нашей </w:t>
      </w:r>
      <w:r w:rsidRPr="000D04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стране (1918, 1922, 1930, 1961 и 1992 гг.),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Различают несколько видов денежных реформ.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Девальвация </w:t>
      </w:r>
      <w:r w:rsidRPr="000D047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открытая девальвация — изъятие из обращения или </w:t>
      </w: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обмен обесценившихся бумажных денег на устойчи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кредитные деньги, в той или иной мере 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няющие связь с золотом по курсу, который соответ</w:t>
      </w: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ствует фактическому обесцениванию денег;</w:t>
      </w:r>
    </w:p>
    <w:p w:rsidR="000D0479" w:rsidRPr="000D0479" w:rsidRDefault="000D0479" w:rsidP="0042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D04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скрытая девальвация — снижение государством реаль</w:t>
      </w:r>
      <w:r w:rsidRPr="000D04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золотого содержания денежной единицы в соот</w:t>
      </w:r>
      <w:r w:rsidRPr="000D04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ветствии с происшедшим обесценением бумажных де</w:t>
      </w:r>
      <w:r w:rsidRPr="000D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нег, при этом прежние бумажные деньги остаются в </w:t>
      </w:r>
      <w:r w:rsidRPr="000D04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обращении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Ее обратная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сторона - </w:t>
      </w:r>
      <w:r w:rsidRPr="000D047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ревальвация</w:t>
      </w:r>
      <w:r w:rsidRPr="000D047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. 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Ревальвация используется как метод стабилизации денежной системы страны и восстановления покупательной способности денег после инфляции. 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Нуллификация</w:t>
      </w:r>
      <w:r w:rsidRPr="000D0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D04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означает </w:t>
      </w:r>
      <w:r w:rsidRPr="000D0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0D04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ннулирование обесцененной денеж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ной единицы и введение новой валюты. Нуллификация обычно проводится в период стабилизации экономики после гиперинфляции для восстановления доверия к национальной валюте.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 Деноминация</w:t>
      </w: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этот метод «зачеркивание нулей», т.е. укрупнение денежной единицы. По установленному соотношению старые денежные знаки меняются </w:t>
      </w:r>
      <w:proofErr w:type="gram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новые. В 1998 г. 1тыс. руб. старых менялось на 1 руб. новых.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Мировая практика показывает, что денежные реформы проводятся по экономическим причинам (в связи с необходимостью стабилизировать денежное обращение для поддержания экономического роста, укрепления финансовой системы, курса национальной валюты) либо по политическим причинам (в связи с укреплением доверия к национальной валюте).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Антиинфляционная политика – это комплекс мер государственного регулирования экономики, направленных на установление контроля над инфляцией. К настоящему времени выделились три основные линии антиинфляционной политики: дефляционная политика (или регулирование спроса); политика доходов (или регулирование издержек); конкурентное стимулирование производства.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Дефляционная политика – методы ограничения денежного спроса через денежно-кредитные и налоговые механизмы путем снижения государственных расходов, повышения процентной ставки за кредит, усиления налогового пресса, ограничения денежной массы и т.д. Такая политика, как правило, вызывает замедление экономического роста и кризисные явления.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Политика доходов предполагает одновременный (параллельный) </w:t>
      </w:r>
      <w:proofErr w:type="gramStart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контроль за</w:t>
      </w:r>
      <w:proofErr w:type="gramEnd"/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ценами и заработной платой путем их полного замораживания или установления им пределов роста. Такая политика малоэффективна, поскольку замедление роста цен вызывает дефицит товаров, а последующая отмена ограничений опять вызывает скачок цен. По социальным мотивам этот вид антиинфляционной политики применяется редко.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Конкурентное стимулирование производства – промышленная политика, которая характеризует всемерной государственной поддержкой отечественного товаропроизводителя и национального производства, включает меры по прямому стимулированию сбережений для населения (снижение налогов с населения).</w:t>
      </w:r>
    </w:p>
    <w:p w:rsidR="000D0479" w:rsidRPr="000D0479" w:rsidRDefault="000D0479" w:rsidP="00425178">
      <w:pPr>
        <w:shd w:val="clear" w:color="auto" w:fill="FFFFFF"/>
        <w:spacing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Существуют так же и другие меры: индексация (полная или частичная) – компенсация потерь в результате обесценения денег; формы сдерживания контролируемого роста цен – проявляются, во-первых, в «замораживании» цен на определенные товары, во-вторых, в сдерживании их уровня в определенных пределах.</w:t>
      </w:r>
    </w:p>
    <w:p w:rsidR="00F45136" w:rsidRDefault="00F45136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178" w:rsidRDefault="00425178" w:rsidP="004251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69F4" w:rsidRDefault="000D0479" w:rsidP="004251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литературы: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479" w:rsidRDefault="000D0479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36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="00F45136">
        <w:rPr>
          <w:rFonts w:ascii="Times New Roman" w:hAnsi="Times New Roman" w:cs="Times New Roman"/>
          <w:sz w:val="24"/>
          <w:szCs w:val="24"/>
        </w:rPr>
        <w:t xml:space="preserve"> В.Г. Экономика: Учебное пособие (Профессиональное образование);</w:t>
      </w:r>
    </w:p>
    <w:p w:rsidR="00F45136" w:rsidRDefault="00F45136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2.Основы экономики: учеб. Пособие/З.К.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5-ое изд., И доп. – М.: ИД «ФОРУМ»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 2017.-287с.- (Профессиональное образование).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1. Опишите сущность инфляции.</w:t>
      </w: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2. Что такое антиинфляционная политика?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3. Перечислите и кратко опишите виды инфляции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78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5D60A1" w:rsidRDefault="005D60A1" w:rsidP="005D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(студента)______________________________________________________________</w:t>
      </w:r>
    </w:p>
    <w:p w:rsidR="005D60A1" w:rsidRPr="00F9770B" w:rsidRDefault="005D60A1" w:rsidP="005D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группы___________________</w:t>
      </w:r>
    </w:p>
    <w:p w:rsidR="005D60A1" w:rsidRPr="00425178" w:rsidRDefault="005D60A1" w:rsidP="0042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3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Pr="0015349A" w:rsidRDefault="009304B6" w:rsidP="0093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№1 </w:t>
      </w:r>
      <w:r w:rsidR="00425178" w:rsidRPr="00153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денежной реформы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32"/>
        <w:gridCol w:w="7268"/>
      </w:tblGrid>
      <w:tr w:rsidR="00425178" w:rsidRPr="0015349A" w:rsidTr="005D36B7">
        <w:trPr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метода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425178" w:rsidRPr="0015349A" w:rsidTr="009304B6">
        <w:trPr>
          <w:trHeight w:val="24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Дефляция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de-flatio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выдувание)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255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Деноминация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denominatio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пере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36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Девальвация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приставка, озна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чающая понижение, и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стою)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48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Ревальвация (возобновление, возврат, и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стою)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8" w:rsidRPr="0015349A" w:rsidTr="009304B6">
        <w:trPr>
          <w:trHeight w:val="360"/>
          <w:tblCellSpacing w:w="7" w:type="dxa"/>
        </w:trPr>
        <w:tc>
          <w:tcPr>
            <w:tcW w:w="2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42517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Нуллификация (от лат. </w:t>
            </w:r>
            <w:proofErr w:type="spellStart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nullificatio</w:t>
            </w:r>
            <w:proofErr w:type="spellEnd"/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уничтожение)</w:t>
            </w:r>
          </w:p>
        </w:tc>
        <w:tc>
          <w:tcPr>
            <w:tcW w:w="709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04B6" w:rsidRPr="0015349A" w:rsidRDefault="009304B6" w:rsidP="0093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Таблица№2 Виды таблицы</w:t>
      </w:r>
    </w:p>
    <w:tbl>
      <w:tblPr>
        <w:tblW w:w="1029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7"/>
        <w:gridCol w:w="2350"/>
        <w:gridCol w:w="6093"/>
      </w:tblGrid>
      <w:tr w:rsidR="009304B6" w:rsidRPr="0015349A" w:rsidTr="005D36B7">
        <w:trPr>
          <w:trHeight w:val="120"/>
          <w:tblCellSpacing w:w="7" w:type="dxa"/>
        </w:trPr>
        <w:tc>
          <w:tcPr>
            <w:tcW w:w="17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классификации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инфляции</w:t>
            </w: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текания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цен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9304B6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17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9304B6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роста цен по различным то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варным груп</w:t>
            </w:r>
            <w:r w:rsidRPr="0015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пам</w:t>
            </w: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B6" w:rsidRPr="0015349A" w:rsidTr="005D36B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9304B6" w:rsidRPr="0015349A" w:rsidRDefault="009304B6" w:rsidP="005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5349A" w:rsidRPr="0015349A" w:rsidRDefault="001D1398" w:rsidP="005D3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304B6" w:rsidRPr="002867CE" w:rsidRDefault="00425178" w:rsidP="009304B6">
      <w:pPr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 w:rsidR="009304B6">
        <w:rPr>
          <w:rFonts w:ascii="Times New Roman" w:hAnsi="Times New Roman" w:cs="Times New Roman"/>
          <w:sz w:val="24"/>
          <w:szCs w:val="24"/>
        </w:rPr>
        <w:t>(Уважаемые студенты!</w:t>
      </w:r>
      <w:proofErr w:type="gramEnd"/>
      <w:r w:rsidR="009304B6">
        <w:rPr>
          <w:rFonts w:ascii="Times New Roman" w:hAnsi="Times New Roman" w:cs="Times New Roman"/>
          <w:sz w:val="24"/>
          <w:szCs w:val="24"/>
        </w:rPr>
        <w:t xml:space="preserve"> Лекцию необходимо законспектировать (кратко) в тетради ответить своими словами (чтобы одинаковых текстов ответов не было) на контрольные вопросы, которые написаны внизу после лекции. Поставить в тетради дату 24.03.2020г. затем заполнить таблицы по практической работе. Прислать мне ответ по эл. </w:t>
      </w:r>
      <w:proofErr w:type="gramStart"/>
      <w:r w:rsidR="009304B6">
        <w:rPr>
          <w:rFonts w:ascii="Times New Roman" w:hAnsi="Times New Roman" w:cs="Times New Roman"/>
          <w:sz w:val="24"/>
          <w:szCs w:val="24"/>
        </w:rPr>
        <w:t>Почте</w:t>
      </w:r>
      <w:r w:rsidR="009304B6" w:rsidRPr="009304B6">
        <w:rPr>
          <w:rStyle w:val="user-accountsubname"/>
        </w:rPr>
        <w:t xml:space="preserve"> </w:t>
      </w:r>
      <w:r w:rsidR="009304B6">
        <w:rPr>
          <w:rStyle w:val="user-accountsubname"/>
        </w:rPr>
        <w:t>leisanraschitovna@yandex.ru</w:t>
      </w:r>
      <w:r w:rsidR="009304B6">
        <w:rPr>
          <w:rFonts w:ascii="Times New Roman" w:hAnsi="Times New Roman" w:cs="Times New Roman"/>
          <w:sz w:val="24"/>
          <w:szCs w:val="24"/>
        </w:rPr>
        <w:t xml:space="preserve"> не позднее, чем 24.03.2020 до 13.00ч.) </w:t>
      </w:r>
      <w:proofErr w:type="gramEnd"/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5178" w:rsidRPr="00425178" w:rsidRDefault="00425178" w:rsidP="004251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25178" w:rsidRPr="00425178" w:rsidSect="0039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79"/>
    <w:rsid w:val="000D0479"/>
    <w:rsid w:val="000F21A9"/>
    <w:rsid w:val="001D1398"/>
    <w:rsid w:val="003951C1"/>
    <w:rsid w:val="003F18D4"/>
    <w:rsid w:val="00425178"/>
    <w:rsid w:val="005D60A1"/>
    <w:rsid w:val="009304B6"/>
    <w:rsid w:val="009469F4"/>
    <w:rsid w:val="00B82525"/>
    <w:rsid w:val="00F4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3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3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5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7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3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7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7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1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911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14">
              <w:marLeft w:val="48"/>
              <w:marRight w:val="1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724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762">
              <w:marLeft w:val="34"/>
              <w:marRight w:val="2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8480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002">
              <w:marLeft w:val="5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876">
              <w:marLeft w:val="5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22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605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2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261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997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885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013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774">
              <w:marLeft w:val="5"/>
              <w:marRight w:val="38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su_ksa</cp:lastModifiedBy>
  <cp:revision>2</cp:revision>
  <dcterms:created xsi:type="dcterms:W3CDTF">2020-03-23T18:10:00Z</dcterms:created>
  <dcterms:modified xsi:type="dcterms:W3CDTF">2020-03-23T18:10:00Z</dcterms:modified>
</cp:coreProperties>
</file>