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8E" w:rsidRPr="00CB0929" w:rsidRDefault="00141FA5" w:rsidP="00A40BDC">
      <w:pPr>
        <w:rPr>
          <w:sz w:val="28"/>
          <w:szCs w:val="28"/>
        </w:rPr>
      </w:pPr>
      <w:r w:rsidRPr="00CB0929">
        <w:rPr>
          <w:b/>
          <w:sz w:val="28"/>
          <w:szCs w:val="28"/>
        </w:rPr>
        <w:t xml:space="preserve">Специальность </w:t>
      </w:r>
      <w:r w:rsidRPr="00CB0929">
        <w:rPr>
          <w:sz w:val="28"/>
          <w:szCs w:val="28"/>
        </w:rPr>
        <w:t xml:space="preserve">08.02.05. «Строительство автомобильных дорог и аэродромов» </w:t>
      </w:r>
    </w:p>
    <w:p w:rsidR="00141FA5" w:rsidRPr="00CB0929" w:rsidRDefault="00141FA5" w:rsidP="00A40BDC">
      <w:pPr>
        <w:rPr>
          <w:sz w:val="28"/>
          <w:szCs w:val="28"/>
        </w:rPr>
      </w:pPr>
      <w:r w:rsidRPr="00CB0929">
        <w:rPr>
          <w:b/>
          <w:sz w:val="28"/>
          <w:szCs w:val="28"/>
        </w:rPr>
        <w:t>Курс</w:t>
      </w:r>
      <w:r w:rsidRPr="00CB0929">
        <w:rPr>
          <w:sz w:val="28"/>
          <w:szCs w:val="28"/>
        </w:rPr>
        <w:t xml:space="preserve"> </w:t>
      </w:r>
      <w:r w:rsidRPr="00CB0929">
        <w:rPr>
          <w:sz w:val="28"/>
          <w:szCs w:val="28"/>
          <w:u w:val="single"/>
        </w:rPr>
        <w:t xml:space="preserve">2 </w:t>
      </w:r>
      <w:r w:rsidRPr="00CB0929">
        <w:rPr>
          <w:sz w:val="28"/>
          <w:szCs w:val="28"/>
        </w:rPr>
        <w:t xml:space="preserve"> </w:t>
      </w:r>
      <w:r w:rsidRPr="00CB0929">
        <w:rPr>
          <w:b/>
          <w:sz w:val="28"/>
          <w:szCs w:val="28"/>
        </w:rPr>
        <w:t xml:space="preserve">группа </w:t>
      </w:r>
      <w:r w:rsidRPr="00CB0929">
        <w:rPr>
          <w:sz w:val="28"/>
          <w:szCs w:val="28"/>
          <w:u w:val="single"/>
        </w:rPr>
        <w:t>САД1911</w:t>
      </w:r>
    </w:p>
    <w:p w:rsidR="00141FA5" w:rsidRPr="00CB0929" w:rsidRDefault="00141FA5" w:rsidP="00A40BDC">
      <w:pPr>
        <w:rPr>
          <w:sz w:val="28"/>
          <w:szCs w:val="28"/>
        </w:rPr>
      </w:pPr>
      <w:r w:rsidRPr="00CB0929">
        <w:rPr>
          <w:b/>
          <w:sz w:val="28"/>
          <w:szCs w:val="28"/>
        </w:rPr>
        <w:t xml:space="preserve">Дисциплина  </w:t>
      </w:r>
      <w:r w:rsidR="00D318BF">
        <w:rPr>
          <w:sz w:val="28"/>
          <w:szCs w:val="28"/>
          <w:u w:val="single"/>
        </w:rPr>
        <w:t>МДК 01.01 Геодезия</w:t>
      </w:r>
    </w:p>
    <w:p w:rsidR="00141FA5" w:rsidRPr="00CB0929" w:rsidRDefault="00141FA5" w:rsidP="00A40BDC">
      <w:pPr>
        <w:rPr>
          <w:sz w:val="28"/>
          <w:szCs w:val="28"/>
          <w:u w:val="single"/>
        </w:rPr>
      </w:pPr>
      <w:r w:rsidRPr="00CB0929">
        <w:rPr>
          <w:b/>
          <w:sz w:val="28"/>
          <w:szCs w:val="28"/>
        </w:rPr>
        <w:t xml:space="preserve">ФИО  </w:t>
      </w:r>
      <w:r w:rsidRPr="00CB0929">
        <w:rPr>
          <w:sz w:val="28"/>
          <w:szCs w:val="28"/>
          <w:u w:val="single"/>
        </w:rPr>
        <w:t>Хусаинова Ф.Ф.</w:t>
      </w:r>
    </w:p>
    <w:p w:rsidR="00141FA5" w:rsidRPr="00351F16" w:rsidRDefault="00141FA5" w:rsidP="00A40BDC">
      <w:pPr>
        <w:rPr>
          <w:b/>
          <w:sz w:val="28"/>
          <w:szCs w:val="28"/>
          <w:u w:val="single"/>
        </w:rPr>
      </w:pPr>
      <w:r w:rsidRPr="00CB0929">
        <w:rPr>
          <w:b/>
          <w:sz w:val="28"/>
          <w:szCs w:val="28"/>
          <w:u w:val="single"/>
        </w:rPr>
        <w:t>Задани</w:t>
      </w:r>
      <w:r w:rsidR="00CB0929" w:rsidRPr="00CB0929">
        <w:rPr>
          <w:b/>
          <w:sz w:val="28"/>
          <w:szCs w:val="28"/>
          <w:u w:val="single"/>
        </w:rPr>
        <w:t>я</w:t>
      </w:r>
      <w:r w:rsidR="00D318BF">
        <w:rPr>
          <w:b/>
          <w:sz w:val="28"/>
          <w:szCs w:val="28"/>
          <w:u w:val="single"/>
        </w:rPr>
        <w:t xml:space="preserve"> на 23</w:t>
      </w:r>
      <w:r w:rsidRPr="00CB0929">
        <w:rPr>
          <w:b/>
          <w:sz w:val="28"/>
          <w:szCs w:val="28"/>
          <w:u w:val="single"/>
        </w:rPr>
        <w:t>.03.20г.</w:t>
      </w:r>
    </w:p>
    <w:p w:rsidR="00393357" w:rsidRPr="00E136A9" w:rsidRDefault="0020017E" w:rsidP="00A40BDC">
      <w:pPr>
        <w:rPr>
          <w:b/>
          <w:sz w:val="28"/>
          <w:szCs w:val="28"/>
        </w:rPr>
      </w:pPr>
      <w:r>
        <w:rPr>
          <w:b/>
          <w:sz w:val="28"/>
          <w:szCs w:val="28"/>
        </w:rPr>
        <w:t>Раздел</w:t>
      </w:r>
      <w:r w:rsidR="00CA6C6E">
        <w:rPr>
          <w:b/>
          <w:sz w:val="28"/>
          <w:szCs w:val="28"/>
        </w:rPr>
        <w:t xml:space="preserve">: </w:t>
      </w:r>
      <w:proofErr w:type="gramStart"/>
      <w:r w:rsidR="00CA6C6E">
        <w:rPr>
          <w:b/>
          <w:sz w:val="28"/>
          <w:szCs w:val="28"/>
        </w:rPr>
        <w:t>Т</w:t>
      </w:r>
      <w:r w:rsidR="00D318BF">
        <w:rPr>
          <w:b/>
          <w:sz w:val="28"/>
          <w:szCs w:val="28"/>
        </w:rPr>
        <w:t>еодолитная</w:t>
      </w:r>
      <w:proofErr w:type="gramEnd"/>
      <w:r w:rsidR="00D318BF">
        <w:rPr>
          <w:b/>
          <w:sz w:val="28"/>
          <w:szCs w:val="28"/>
        </w:rPr>
        <w:t xml:space="preserve"> сьемка</w:t>
      </w:r>
      <w:r w:rsidR="00CA6C6E">
        <w:rPr>
          <w:b/>
          <w:sz w:val="28"/>
          <w:szCs w:val="28"/>
        </w:rPr>
        <w:t>, теодолитные ходы</w:t>
      </w:r>
    </w:p>
    <w:p w:rsidR="00F8490F" w:rsidRDefault="00D318BF" w:rsidP="00A40BDC">
      <w:pPr>
        <w:rPr>
          <w:sz w:val="28"/>
          <w:szCs w:val="28"/>
        </w:rPr>
      </w:pPr>
      <w:r w:rsidRPr="00D318BF">
        <w:rPr>
          <w:sz w:val="28"/>
          <w:szCs w:val="28"/>
        </w:rPr>
        <w:t>Назначение</w:t>
      </w:r>
      <w:r>
        <w:rPr>
          <w:sz w:val="28"/>
          <w:szCs w:val="28"/>
        </w:rPr>
        <w:t>, виды, способы создания  плановых геодезических сетей</w:t>
      </w:r>
    </w:p>
    <w:p w:rsidR="00D318BF" w:rsidRDefault="00D318BF" w:rsidP="00A40BDC">
      <w:pPr>
        <w:rPr>
          <w:sz w:val="28"/>
          <w:szCs w:val="28"/>
        </w:rPr>
      </w:pPr>
      <w:r>
        <w:rPr>
          <w:sz w:val="28"/>
          <w:szCs w:val="28"/>
        </w:rPr>
        <w:t>Теодолитные ходы: замкнутые,  диагональные, магистральные, висячие</w:t>
      </w:r>
    </w:p>
    <w:p w:rsidR="00D318BF" w:rsidRDefault="00D318BF" w:rsidP="00A40BDC">
      <w:pPr>
        <w:rPr>
          <w:sz w:val="28"/>
          <w:szCs w:val="28"/>
        </w:rPr>
      </w:pPr>
      <w:r>
        <w:rPr>
          <w:sz w:val="28"/>
          <w:szCs w:val="28"/>
        </w:rPr>
        <w:t xml:space="preserve">Привязка трассы к плановым пунктам государственной геодезической сети </w:t>
      </w:r>
    </w:p>
    <w:p w:rsidR="00D318BF" w:rsidRDefault="007D1C30" w:rsidP="00A40BDC">
      <w:pPr>
        <w:rPr>
          <w:sz w:val="28"/>
          <w:szCs w:val="28"/>
        </w:rPr>
      </w:pPr>
      <w:r>
        <w:rPr>
          <w:sz w:val="28"/>
          <w:szCs w:val="28"/>
        </w:rPr>
        <w:t xml:space="preserve">Последовательность выполнения полевых работ при </w:t>
      </w:r>
      <w:proofErr w:type="spellStart"/>
      <w:r>
        <w:rPr>
          <w:sz w:val="28"/>
          <w:szCs w:val="28"/>
        </w:rPr>
        <w:t>проложении</w:t>
      </w:r>
      <w:proofErr w:type="spellEnd"/>
      <w:r>
        <w:rPr>
          <w:sz w:val="28"/>
          <w:szCs w:val="28"/>
        </w:rPr>
        <w:t xml:space="preserve"> теодолитных ходов</w:t>
      </w:r>
    </w:p>
    <w:p w:rsidR="007D1C30" w:rsidRDefault="007D1C30" w:rsidP="00A40BDC">
      <w:pPr>
        <w:rPr>
          <w:sz w:val="28"/>
          <w:szCs w:val="28"/>
        </w:rPr>
      </w:pPr>
      <w:r>
        <w:rPr>
          <w:sz w:val="28"/>
          <w:szCs w:val="28"/>
        </w:rPr>
        <w:t>Угловая неувязка, ее допустимость и распределение. Составление  ведомости координат. Невязки в приращениях координат, их допустимость и распределение.</w:t>
      </w:r>
    </w:p>
    <w:p w:rsidR="007D1C30" w:rsidRDefault="007D1C30" w:rsidP="00A40BDC">
      <w:pPr>
        <w:rPr>
          <w:sz w:val="28"/>
          <w:szCs w:val="28"/>
        </w:rPr>
      </w:pPr>
      <w:r>
        <w:rPr>
          <w:sz w:val="28"/>
          <w:szCs w:val="28"/>
        </w:rPr>
        <w:t>Теодолитная съемка, ее сущность и применение. Методы съемки ситуации</w:t>
      </w:r>
      <w:r w:rsidR="00177F0A">
        <w:rPr>
          <w:sz w:val="28"/>
          <w:szCs w:val="28"/>
        </w:rPr>
        <w:t xml:space="preserve"> </w:t>
      </w:r>
    </w:p>
    <w:p w:rsidR="00177F0A" w:rsidRDefault="00177F0A" w:rsidP="00A40BDC">
      <w:pPr>
        <w:rPr>
          <w:sz w:val="28"/>
          <w:szCs w:val="28"/>
        </w:rPr>
      </w:pPr>
      <w:r>
        <w:rPr>
          <w:sz w:val="28"/>
          <w:szCs w:val="28"/>
        </w:rPr>
        <w:t>Сущность  обратной геодезической задачи</w:t>
      </w:r>
    </w:p>
    <w:p w:rsidR="00F8490F" w:rsidRDefault="00F8490F" w:rsidP="00A40BDC">
      <w:pPr>
        <w:rPr>
          <w:b/>
          <w:sz w:val="28"/>
          <w:szCs w:val="28"/>
          <w:u w:val="single"/>
        </w:rPr>
      </w:pPr>
      <w:r w:rsidRPr="00F8490F">
        <w:rPr>
          <w:b/>
          <w:sz w:val="28"/>
          <w:szCs w:val="28"/>
          <w:u w:val="single"/>
        </w:rPr>
        <w:t>Вопросы для самопроверки</w:t>
      </w:r>
    </w:p>
    <w:p w:rsidR="00522602" w:rsidRDefault="00522602" w:rsidP="00A40BDC">
      <w:pPr>
        <w:rPr>
          <w:sz w:val="28"/>
          <w:szCs w:val="28"/>
        </w:rPr>
      </w:pPr>
      <w:r>
        <w:rPr>
          <w:sz w:val="28"/>
          <w:szCs w:val="28"/>
        </w:rPr>
        <w:t>Конспект</w:t>
      </w:r>
    </w:p>
    <w:p w:rsidR="00522602" w:rsidRDefault="00522602" w:rsidP="00A40BDC">
      <w:pPr>
        <w:rPr>
          <w:sz w:val="28"/>
          <w:szCs w:val="28"/>
        </w:rPr>
      </w:pPr>
      <w:r>
        <w:rPr>
          <w:sz w:val="28"/>
          <w:szCs w:val="28"/>
        </w:rPr>
        <w:t>Обработка журнала теодолитного хода</w:t>
      </w:r>
    </w:p>
    <w:p w:rsidR="00522602" w:rsidRPr="00177F0A" w:rsidRDefault="00522602" w:rsidP="00A40BDC">
      <w:pPr>
        <w:rPr>
          <w:sz w:val="28"/>
          <w:szCs w:val="28"/>
        </w:rPr>
      </w:pPr>
      <w:r>
        <w:rPr>
          <w:sz w:val="28"/>
          <w:szCs w:val="28"/>
        </w:rPr>
        <w:t>Составление ведомости</w:t>
      </w:r>
      <w:r w:rsidR="00F360D9">
        <w:rPr>
          <w:sz w:val="28"/>
          <w:szCs w:val="28"/>
        </w:rPr>
        <w:t xml:space="preserve"> </w:t>
      </w:r>
      <w:r>
        <w:rPr>
          <w:sz w:val="28"/>
          <w:szCs w:val="28"/>
        </w:rPr>
        <w:t xml:space="preserve"> румбов</w:t>
      </w:r>
    </w:p>
    <w:p w:rsidR="00E136A9" w:rsidRDefault="00F360D9" w:rsidP="00A40BDC">
      <w:pPr>
        <w:rPr>
          <w:b/>
          <w:sz w:val="28"/>
          <w:szCs w:val="28"/>
        </w:rPr>
      </w:pPr>
      <w:r>
        <w:rPr>
          <w:b/>
          <w:sz w:val="28"/>
          <w:szCs w:val="28"/>
        </w:rPr>
        <w:t xml:space="preserve"> </w:t>
      </w:r>
      <w:r w:rsidR="00B32965">
        <w:rPr>
          <w:b/>
          <w:sz w:val="28"/>
          <w:szCs w:val="28"/>
        </w:rPr>
        <w:t>Список Литературы.</w:t>
      </w:r>
    </w:p>
    <w:p w:rsidR="00726F15" w:rsidRPr="001A06FB" w:rsidRDefault="00355211" w:rsidP="00A40BDC">
      <w:pPr>
        <w:rPr>
          <w:sz w:val="28"/>
          <w:szCs w:val="28"/>
        </w:rPr>
      </w:pPr>
      <w:r>
        <w:rPr>
          <w:sz w:val="28"/>
          <w:szCs w:val="28"/>
        </w:rPr>
        <w:t>Геоде</w:t>
      </w:r>
      <w:r w:rsidR="00FC57C8">
        <w:rPr>
          <w:sz w:val="28"/>
          <w:szCs w:val="28"/>
        </w:rPr>
        <w:t xml:space="preserve">зия: учебник для студ. Учреждений </w:t>
      </w:r>
      <w:proofErr w:type="spellStart"/>
      <w:r w:rsidR="00FC57C8">
        <w:rPr>
          <w:sz w:val="28"/>
          <w:szCs w:val="28"/>
        </w:rPr>
        <w:t>сред</w:t>
      </w:r>
      <w:proofErr w:type="gramStart"/>
      <w:r w:rsidR="00FC57C8">
        <w:rPr>
          <w:sz w:val="28"/>
          <w:szCs w:val="28"/>
        </w:rPr>
        <w:t>.п</w:t>
      </w:r>
      <w:proofErr w:type="gramEnd"/>
      <w:r w:rsidR="00FC57C8">
        <w:rPr>
          <w:sz w:val="28"/>
          <w:szCs w:val="28"/>
        </w:rPr>
        <w:t>роф</w:t>
      </w:r>
      <w:proofErr w:type="spellEnd"/>
      <w:r w:rsidR="00FC57C8">
        <w:rPr>
          <w:sz w:val="28"/>
          <w:szCs w:val="28"/>
        </w:rPr>
        <w:t>. образования</w:t>
      </w:r>
      <w:r>
        <w:rPr>
          <w:sz w:val="28"/>
          <w:szCs w:val="28"/>
        </w:rPr>
        <w:t xml:space="preserve"> </w:t>
      </w:r>
      <w:r w:rsidR="00FC57C8">
        <w:rPr>
          <w:sz w:val="28"/>
          <w:szCs w:val="28"/>
        </w:rPr>
        <w:t xml:space="preserve"> </w:t>
      </w:r>
      <w:proofErr w:type="spellStart"/>
      <w:r w:rsidR="00FC57C8">
        <w:rPr>
          <w:sz w:val="28"/>
          <w:szCs w:val="28"/>
        </w:rPr>
        <w:t>М.И.Киселев</w:t>
      </w:r>
      <w:proofErr w:type="spellEnd"/>
      <w:r w:rsidR="00FC57C8">
        <w:rPr>
          <w:sz w:val="28"/>
          <w:szCs w:val="28"/>
        </w:rPr>
        <w:t xml:space="preserve">, </w:t>
      </w:r>
      <w:proofErr w:type="spellStart"/>
      <w:r w:rsidR="00FC57C8">
        <w:rPr>
          <w:sz w:val="28"/>
          <w:szCs w:val="28"/>
        </w:rPr>
        <w:t>Д.Ш.Михелев</w:t>
      </w:r>
      <w:proofErr w:type="spellEnd"/>
      <w:r w:rsidR="00FC57C8">
        <w:rPr>
          <w:sz w:val="28"/>
          <w:szCs w:val="28"/>
        </w:rPr>
        <w:t xml:space="preserve"> -7-е изд., стер-М.: Издательский центр Академия , 2016._384с </w:t>
      </w:r>
    </w:p>
    <w:p w:rsidR="00B32965" w:rsidRPr="001A06FB" w:rsidRDefault="00B32965" w:rsidP="00A40BDC">
      <w:pPr>
        <w:rPr>
          <w:sz w:val="28"/>
          <w:szCs w:val="28"/>
        </w:rPr>
      </w:pPr>
    </w:p>
    <w:p w:rsidR="00B32965" w:rsidRDefault="00B32965" w:rsidP="00A40BDC">
      <w:pPr>
        <w:rPr>
          <w:b/>
          <w:sz w:val="28"/>
          <w:szCs w:val="28"/>
        </w:rPr>
      </w:pPr>
      <w:r>
        <w:rPr>
          <w:b/>
          <w:sz w:val="28"/>
          <w:szCs w:val="28"/>
        </w:rPr>
        <w:t>Сда</w:t>
      </w:r>
      <w:r w:rsidR="0020017E">
        <w:rPr>
          <w:b/>
          <w:sz w:val="28"/>
          <w:szCs w:val="28"/>
        </w:rPr>
        <w:t xml:space="preserve">ть </w:t>
      </w:r>
      <w:r>
        <w:rPr>
          <w:b/>
          <w:sz w:val="28"/>
          <w:szCs w:val="28"/>
        </w:rPr>
        <w:t xml:space="preserve"> выполненные  работы в электронном формате </w:t>
      </w:r>
      <w:r w:rsidRPr="00B32965">
        <w:rPr>
          <w:b/>
          <w:sz w:val="28"/>
          <w:szCs w:val="28"/>
        </w:rPr>
        <w:t xml:space="preserve">до </w:t>
      </w:r>
      <w:r w:rsidR="00522602">
        <w:rPr>
          <w:b/>
          <w:sz w:val="28"/>
          <w:szCs w:val="28"/>
          <w:u w:val="single"/>
        </w:rPr>
        <w:t>30</w:t>
      </w:r>
      <w:r w:rsidRPr="00B32965">
        <w:rPr>
          <w:b/>
          <w:sz w:val="28"/>
          <w:szCs w:val="28"/>
          <w:u w:val="single"/>
        </w:rPr>
        <w:t>.03.20г.</w:t>
      </w:r>
      <w:r w:rsidR="0020017E">
        <w:rPr>
          <w:b/>
          <w:sz w:val="28"/>
          <w:szCs w:val="28"/>
          <w:u w:val="single"/>
        </w:rPr>
        <w:t>!!!</w:t>
      </w:r>
      <w:r>
        <w:rPr>
          <w:b/>
          <w:sz w:val="28"/>
          <w:szCs w:val="28"/>
        </w:rPr>
        <w:t xml:space="preserve"> </w:t>
      </w:r>
    </w:p>
    <w:p w:rsidR="00355211" w:rsidRPr="00351F16" w:rsidRDefault="00CA6C6E" w:rsidP="00355211">
      <w:pPr>
        <w:rPr>
          <w:b/>
        </w:rPr>
      </w:pPr>
      <w:r w:rsidRPr="00CA6C6E">
        <w:rPr>
          <w:b/>
        </w:rPr>
        <w:lastRenderedPageBreak/>
        <w:t>ЛЕКЦИЯ от 23</w:t>
      </w:r>
      <w:r w:rsidR="00355211" w:rsidRPr="00CA6C6E">
        <w:rPr>
          <w:b/>
        </w:rPr>
        <w:t>.03.20</w:t>
      </w:r>
    </w:p>
    <w:p w:rsidR="00355211" w:rsidRPr="000F5DF8" w:rsidRDefault="00355211" w:rsidP="00355211">
      <w:r w:rsidRPr="000F5DF8">
        <w:t>Теодолитная съемка. Последовательность полевых работ, создание съемочного обоснования, способы съемки ситуации. Вычислительная обработка полевых материалов. Составление контурного плана.</w:t>
      </w:r>
    </w:p>
    <w:p w:rsidR="00355211" w:rsidRPr="000F5DF8" w:rsidRDefault="00355211" w:rsidP="00355211">
      <w:r w:rsidRPr="000F5DF8">
        <w:t>Теодолитная съемка – это топографическая контурная съемка местности, выполняемая при помощи теодолита и мер длины. Полевые работы включает раз-</w:t>
      </w:r>
    </w:p>
    <w:p w:rsidR="00355211" w:rsidRPr="000F5DF8" w:rsidRDefault="00355211" w:rsidP="00355211">
      <w:proofErr w:type="spellStart"/>
      <w:r w:rsidRPr="000F5DF8">
        <w:t>витие</w:t>
      </w:r>
      <w:proofErr w:type="spellEnd"/>
      <w:r w:rsidRPr="000F5DF8">
        <w:t xml:space="preserve"> съемочного обоснования различными способами, чаще теодолитными ходами и относительно него – контурную съемку ситуации.</w:t>
      </w:r>
    </w:p>
    <w:p w:rsidR="00355211" w:rsidRPr="000F5DF8" w:rsidRDefault="00355211" w:rsidP="00355211">
      <w:r w:rsidRPr="000F5DF8">
        <w:t>14.1. Теодолитные ходы</w:t>
      </w:r>
    </w:p>
    <w:p w:rsidR="00355211" w:rsidRPr="000F5DF8" w:rsidRDefault="00355211" w:rsidP="00355211">
      <w:r w:rsidRPr="000F5DF8">
        <w:t>Теодолитным ходом называется полигонометрический ход, в котором углы между сторонами измеряют техническим теодолитом с угловой погрешностью ±0,5', а стороны – мерными приборами с относительной погрешностью от 1 / 1000 до 1 / 3000. Теодолитные ходы прокладывают в качестве съемочного обоснования при различных способах топографических съемок и для решения других геодезических задач.</w:t>
      </w:r>
    </w:p>
    <w:p w:rsidR="00355211" w:rsidRPr="000F5DF8" w:rsidRDefault="00355211" w:rsidP="00355211">
      <w:r w:rsidRPr="000F5DF8">
        <w:t>На рис. 14,1 приведены схемы разомкнутого, замкнутого и висячего теодолитных ходов.</w:t>
      </w:r>
    </w:p>
    <w:p w:rsidR="00355211" w:rsidRPr="000F5DF8" w:rsidRDefault="00355211" w:rsidP="00355211">
      <w:r w:rsidRPr="000F5DF8">
        <w:t xml:space="preserve">Рис. 14.1. Схемы теодолитных ходов их плановой привязки: а – ход </w:t>
      </w:r>
      <w:proofErr w:type="gramStart"/>
      <w:r w:rsidRPr="000F5DF8">
        <w:t>разомкнутый; б</w:t>
      </w:r>
      <w:proofErr w:type="gramEnd"/>
      <w:r w:rsidRPr="000F5DF8">
        <w:t xml:space="preserve"> – замкнутый и диагональный;</w:t>
      </w:r>
    </w:p>
    <w:p w:rsidR="00355211" w:rsidRPr="000F5DF8" w:rsidRDefault="00355211" w:rsidP="00355211">
      <w:r w:rsidRPr="000F5DF8">
        <w:t>( , □ – опорные пункты триангуляции и полигонометрии; ○ – вершины теодолитных ходов)</w:t>
      </w:r>
    </w:p>
    <w:p w:rsidR="00355211" w:rsidRPr="000F5DF8" w:rsidRDefault="00355211" w:rsidP="00355211">
      <w:r w:rsidRPr="000F5DF8">
        <w:t>В висячем ходе на земной поверхности допускается не более 3-х сторон, его длина не должна быть больше, указанной в табл. 7.1.</w:t>
      </w:r>
    </w:p>
    <w:p w:rsidR="00355211" w:rsidRPr="000F5DF8" w:rsidRDefault="00355211" w:rsidP="00355211">
      <w:r>
        <w:rPr>
          <w:noProof/>
          <w:lang w:eastAsia="ru-RU"/>
        </w:rPr>
        <w:drawing>
          <wp:inline distT="0" distB="0" distL="0" distR="0" wp14:anchorId="052EE06F" wp14:editId="7264C109">
            <wp:extent cx="5570855" cy="3056255"/>
            <wp:effectExtent l="0" t="0" r="0" b="0"/>
            <wp:docPr id="1" name="p178img1" descr="https://studfile.net/html/2706/381/html_xryyBncePz.p7Ze/htmlconvd-jJ6Pg2178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8img1" descr="https://studfile.net/html/2706/381/html_xryyBncePz.p7Ze/htmlconvd-jJ6Pg2178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0855" cy="3056255"/>
                    </a:xfrm>
                    <a:prstGeom prst="rect">
                      <a:avLst/>
                    </a:prstGeom>
                    <a:noFill/>
                    <a:ln>
                      <a:noFill/>
                    </a:ln>
                  </pic:spPr>
                </pic:pic>
              </a:graphicData>
            </a:graphic>
          </wp:inline>
        </w:drawing>
      </w:r>
    </w:p>
    <w:p w:rsidR="00355211" w:rsidRPr="000F5DF8" w:rsidRDefault="00355211" w:rsidP="00355211">
      <w:r w:rsidRPr="000F5DF8">
        <w:t xml:space="preserve">Допустимая длина основных теодолитных ходов при топографических съемках рассчитывается по следующей формуле (в </w:t>
      </w:r>
      <w:proofErr w:type="gramStart"/>
      <w:r w:rsidRPr="000F5DF8">
        <w:t>км</w:t>
      </w:r>
      <w:proofErr w:type="gramEnd"/>
      <w:r w:rsidRPr="000F5DF8">
        <w:t>)</w:t>
      </w:r>
    </w:p>
    <w:tbl>
      <w:tblPr>
        <w:tblW w:w="0" w:type="auto"/>
        <w:tblCellSpacing w:w="0" w:type="dxa"/>
        <w:tblCellMar>
          <w:left w:w="0" w:type="dxa"/>
          <w:right w:w="0" w:type="dxa"/>
        </w:tblCellMar>
        <w:tblLook w:val="04A0" w:firstRow="1" w:lastRow="0" w:firstColumn="1" w:lastColumn="0" w:noHBand="0" w:noVBand="1"/>
      </w:tblPr>
      <w:tblGrid>
        <w:gridCol w:w="2119"/>
        <w:gridCol w:w="524"/>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Σdдоп</w:t>
            </w:r>
            <w:proofErr w:type="spellEnd"/>
            <w:r w:rsidRPr="000F5DF8">
              <w:t xml:space="preserve"> = 2Δ</w:t>
            </w:r>
            <w:proofErr w:type="gramStart"/>
            <w:r w:rsidRPr="000F5DF8">
              <w:t>р</w:t>
            </w:r>
            <w:proofErr w:type="gramEnd"/>
            <w:r w:rsidRPr="000F5DF8">
              <w:t>×М×Т/106,</w:t>
            </w:r>
          </w:p>
        </w:tc>
        <w:tc>
          <w:tcPr>
            <w:tcW w:w="0" w:type="auto"/>
            <w:vAlign w:val="center"/>
            <w:hideMark/>
          </w:tcPr>
          <w:p w:rsidR="00355211" w:rsidRPr="000F5DF8" w:rsidRDefault="00355211" w:rsidP="00355211">
            <w:r w:rsidRPr="000F5DF8">
              <w:t>(14.1)</w:t>
            </w:r>
          </w:p>
        </w:tc>
      </w:tr>
    </w:tbl>
    <w:p w:rsidR="00355211" w:rsidRPr="000F5DF8" w:rsidRDefault="00355211" w:rsidP="00355211">
      <w:r w:rsidRPr="000F5DF8">
        <w:lastRenderedPageBreak/>
        <w:t xml:space="preserve">где </w:t>
      </w:r>
      <w:proofErr w:type="gramStart"/>
      <w:r w:rsidRPr="000F5DF8">
        <w:t>р</w:t>
      </w:r>
      <w:proofErr w:type="gramEnd"/>
      <w:r w:rsidRPr="000F5DF8">
        <w:t xml:space="preserve"> – допустимая погрешность положения на плане масштаба 1 : М точки теодолитного хода, наиболее удаленной от опорных пунктов (в середине хода, т.е. в слабом месте хода); Т – знаменатель относительной погрешности хода 1 / Т. Для открытой местности и застроенной территории допустимая погрешность </w:t>
      </w:r>
      <w:proofErr w:type="gramStart"/>
      <w:r w:rsidRPr="000F5DF8">
        <w:t>р</w:t>
      </w:r>
      <w:proofErr w:type="gramEnd"/>
      <w:r w:rsidRPr="000F5DF8">
        <w:t xml:space="preserve"> = 0,2 мм, а для закрытой местности (заросшей кустарниковой и древесной растительностью) р = 0,3 мм.</w:t>
      </w:r>
    </w:p>
    <w:p w:rsidR="00355211" w:rsidRPr="000F5DF8" w:rsidRDefault="00355211" w:rsidP="00355211">
      <w:r w:rsidRPr="000F5DF8">
        <w:t>В таблице 14.1 приведены предельные длины теодолитных ходов съемочного обоснования.</w:t>
      </w:r>
    </w:p>
    <w:p w:rsidR="00355211" w:rsidRPr="000F5DF8" w:rsidRDefault="00355211" w:rsidP="00355211">
      <w:r w:rsidRPr="000F5DF8">
        <w:t>Таблица 14.1</w:t>
      </w:r>
    </w:p>
    <w:p w:rsidR="00355211" w:rsidRPr="000F5DF8" w:rsidRDefault="00355211" w:rsidP="00355211">
      <w:r w:rsidRPr="000F5DF8">
        <w:t>Содержание работ при теодолитной съемке</w:t>
      </w:r>
    </w:p>
    <w:p w:rsidR="00355211" w:rsidRPr="000F5DF8" w:rsidRDefault="00355211" w:rsidP="00355211">
      <w:r w:rsidRPr="000F5DF8">
        <w:t>Подготовительные работы. После получения задания на топографическую съемку изучают имеющиеся картографические материалы, схемы геодезической сети вблизи участка съемки и составляют проект схемы будущих теодолитных ходов.</w:t>
      </w:r>
    </w:p>
    <w:p w:rsidR="00355211" w:rsidRPr="000F5DF8" w:rsidRDefault="00355211" w:rsidP="00355211">
      <w:r w:rsidRPr="000F5DF8">
        <w:t>Полевые работы при теодолитной съемке включают рекогносцировку участка местности (т.е. изучение участка с целью окончательного выбора места пунктов теодолитного хода и способов съемки ситуации), закрепление вершин теодолитного</w:t>
      </w:r>
    </w:p>
    <w:p w:rsidR="00355211" w:rsidRPr="000F5DF8" w:rsidRDefault="00355211" w:rsidP="00355211">
      <w:r w:rsidRPr="000F5DF8">
        <w:t>хода, измерение углов и длины его сторон и съемку ситуации относительно вершин и сторон теодолитного различными способами.</w:t>
      </w:r>
    </w:p>
    <w:p w:rsidR="00355211" w:rsidRPr="000F5DF8" w:rsidRDefault="00355211" w:rsidP="00355211">
      <w:r w:rsidRPr="000F5DF8">
        <w:t>Камеральные работы состоят из вычислительной обработки полевых журналов, расчета координат вершин теодолитного хода и составления контурного плана местности.</w:t>
      </w:r>
    </w:p>
    <w:p w:rsidR="00355211" w:rsidRPr="000F5DF8" w:rsidRDefault="00355211" w:rsidP="00355211">
      <w:r w:rsidRPr="000F5DF8">
        <w:t>Прокладка теодолитных ходов. В процессе рекогносцировки на местности отыскивают опорные геодезические пункты, сохранившиеся пункты геодезической основы предыдущих съемок, проверяют наличие оптической видимости между ними и возможность измерения длин линий на местности для угловой и плановой привязки теодолитного хода. Придерживаясь проекта, выбирают места закрепления вершин теодолитного хода. Длины его сторон при измерениях длины линий мерными лентами должны быть не менее 40 м (20 м в застроенной территории) и не более 350 м. Вершины теодолитного хода обозначают либо деревянными колышками (временными знаками на период съемочных работ), либо надежно закрепленными трубами, стержнями, рассчитанными на создание постоянного съемочного обоснования. Постоянные знаки окапывают.</w:t>
      </w:r>
    </w:p>
    <w:p w:rsidR="00355211" w:rsidRPr="000F5DF8" w:rsidRDefault="00355211" w:rsidP="00355211">
      <w:r w:rsidRPr="000F5DF8">
        <w:t xml:space="preserve">Измерения углов. В теодолитных ходах чаще всего измеряют правые по ходу горизонтальные углы техническими теодолитами класса Т30 двумя </w:t>
      </w:r>
      <w:proofErr w:type="spellStart"/>
      <w:r w:rsidRPr="000F5DF8">
        <w:t>полуприемами</w:t>
      </w:r>
      <w:proofErr w:type="spellEnd"/>
      <w:r w:rsidRPr="000F5DF8">
        <w:t xml:space="preserve"> с соблюдением методики измерений и технических требований по уменьшению действия основных источников погрешностей, рассмотренных в п. 10.2 (лекция № 10) и п. 11.2 (лекция № 11). При измерениях заполняется полевой журнал.</w:t>
      </w:r>
    </w:p>
    <w:p w:rsidR="00355211" w:rsidRPr="000F5DF8" w:rsidRDefault="00355211" w:rsidP="00355211">
      <w:r w:rsidRPr="000F5DF8">
        <w:t>Для осуществления съемки в установленной системе координат теодолитный ход прокладывают между пунктами геодезической сети. Должны быть известны координаты х и у начального и конечного исходных пунктов и необходимые дирекционные углы сторон сети, например αАВ, αМС на рис. 14.1, а. При угловой привязке на исходных пунктах, начальном</w:t>
      </w:r>
      <w:proofErr w:type="gramStart"/>
      <w:r w:rsidRPr="000F5DF8">
        <w:t xml:space="preserve"> В</w:t>
      </w:r>
      <w:proofErr w:type="gramEnd"/>
      <w:r w:rsidRPr="000F5DF8">
        <w:t xml:space="preserve"> и конечном М, измеряются правые по ходу </w:t>
      </w:r>
      <w:proofErr w:type="spellStart"/>
      <w:r w:rsidRPr="000F5DF8">
        <w:t>примычные</w:t>
      </w:r>
      <w:proofErr w:type="spellEnd"/>
      <w:r w:rsidRPr="000F5DF8">
        <w:t xml:space="preserve"> углы β1 и βn</w:t>
      </w:r>
    </w:p>
    <w:p w:rsidR="00355211" w:rsidRPr="000F5DF8" w:rsidRDefault="00355211" w:rsidP="00355211">
      <w:r w:rsidRPr="000F5DF8">
        <w:t>Взаимная видимость между исходными пунктами</w:t>
      </w:r>
      <w:proofErr w:type="gramStart"/>
      <w:r w:rsidRPr="000F5DF8">
        <w:t xml:space="preserve"> В</w:t>
      </w:r>
      <w:proofErr w:type="gramEnd"/>
      <w:r w:rsidRPr="000F5DF8">
        <w:t xml:space="preserve"> и С обеспечивается визирными целями: например, визирным цилиндром сигнала или пирамиды или же вехой.</w:t>
      </w:r>
    </w:p>
    <w:p w:rsidR="00355211" w:rsidRPr="000F5DF8" w:rsidRDefault="00355211" w:rsidP="00355211">
      <w:r w:rsidRPr="000F5DF8">
        <w:lastRenderedPageBreak/>
        <w:t xml:space="preserve">Угловая привязка замкнутого теодолитного хода должна выполняться с таким же контролем, как и разомкнутого. Если в пункте N планово-угловой привязки существует видимость на другие пункты исходной геодезической сети Е и </w:t>
      </w:r>
      <w:proofErr w:type="gramStart"/>
      <w:r w:rsidRPr="000F5DF8">
        <w:t>Р</w:t>
      </w:r>
      <w:proofErr w:type="gramEnd"/>
      <w:r w:rsidRPr="000F5DF8">
        <w:t xml:space="preserve"> (см. рис.</w:t>
      </w:r>
    </w:p>
    <w:p w:rsidR="00355211" w:rsidRPr="000F5DF8" w:rsidRDefault="00355211" w:rsidP="00355211">
      <w:r w:rsidRPr="000F5DF8">
        <w:t xml:space="preserve">14.1, б), то способом круговых приемов определяют внутренний правый по ходу угол βn и два </w:t>
      </w:r>
      <w:proofErr w:type="spellStart"/>
      <w:r w:rsidRPr="000F5DF8">
        <w:t>примычных</w:t>
      </w:r>
      <w:proofErr w:type="spellEnd"/>
      <w:r w:rsidRPr="000F5DF8">
        <w:t xml:space="preserve"> угла, например βn и βк. В данном случае проверяется условие</w:t>
      </w:r>
    </w:p>
    <w:p w:rsidR="00355211" w:rsidRPr="000F5DF8" w:rsidRDefault="00355211" w:rsidP="00355211">
      <w:r w:rsidRPr="000F5DF8">
        <w:t xml:space="preserve">(βn + βn + βк) – </w:t>
      </w:r>
      <w:proofErr w:type="gramStart"/>
      <w:r w:rsidRPr="000F5DF8">
        <w:t xml:space="preserve">( </w:t>
      </w:r>
      <w:proofErr w:type="gramEnd"/>
      <w:r w:rsidRPr="000F5DF8">
        <w:t>αNP – αEN + 180°) ≤ | ±(0,5'–1')|.</w:t>
      </w:r>
    </w:p>
    <w:p w:rsidR="00355211" w:rsidRPr="000F5DF8" w:rsidRDefault="00355211" w:rsidP="00355211">
      <w:r w:rsidRPr="000F5DF8">
        <w:t xml:space="preserve">Измерения сторон. Стороны теодолитного хода выгодно измерять </w:t>
      </w:r>
      <w:proofErr w:type="spellStart"/>
      <w:r w:rsidRPr="000F5DF8">
        <w:t>светодальномером</w:t>
      </w:r>
      <w:proofErr w:type="spellEnd"/>
      <w:r w:rsidRPr="000F5DF8">
        <w:t>, при этом их точность повышается. При использовании мерной ленты стороны измеряют в прямом (D') и обратном (D") направлении. Допустимое расхождение первого и второго результатов D = D' – D" определяется по допустимой относительной погрешности 1</w:t>
      </w:r>
      <w:proofErr w:type="gramStart"/>
      <w:r w:rsidRPr="000F5DF8">
        <w:t xml:space="preserve"> / Т</w:t>
      </w:r>
      <w:proofErr w:type="gramEnd"/>
      <w:r w:rsidRPr="000F5DF8">
        <w:t xml:space="preserve"> теодолитного хода (см. табл. 14.1). Например, при условии 1</w:t>
      </w:r>
      <w:proofErr w:type="gramStart"/>
      <w:r w:rsidRPr="000F5DF8">
        <w:t xml:space="preserve"> / Т</w:t>
      </w:r>
      <w:proofErr w:type="gramEnd"/>
      <w:r w:rsidRPr="000F5DF8">
        <w:t xml:space="preserve"> = 1 / 2000 получаем </w:t>
      </w:r>
      <w:proofErr w:type="spellStart"/>
      <w:r w:rsidRPr="000F5DF8">
        <w:t>Dдоп</w:t>
      </w:r>
      <w:proofErr w:type="spellEnd"/>
      <w:r w:rsidRPr="000F5DF8">
        <w:t xml:space="preserve"> = D / 2000. Если угол наклона стороны хода или ее отрезка ν ≥ 1,5°, то его измеряют для определения поправки на наклон. В средние значения D длин линий вводят поправки на </w:t>
      </w:r>
      <w:proofErr w:type="spellStart"/>
      <w:r w:rsidRPr="000F5DF8">
        <w:t>компарирование</w:t>
      </w:r>
      <w:proofErr w:type="spellEnd"/>
      <w:r w:rsidRPr="000F5DF8">
        <w:t xml:space="preserve">, наклон и </w:t>
      </w:r>
      <w:proofErr w:type="gramStart"/>
      <w:r w:rsidRPr="000F5DF8">
        <w:t>температурную</w:t>
      </w:r>
      <w:proofErr w:type="gramEnd"/>
      <w:r w:rsidRPr="000F5DF8">
        <w:t>, если их абсолютная величина достигает D / 10000.</w:t>
      </w:r>
    </w:p>
    <w:p w:rsidR="00355211" w:rsidRPr="000F5DF8" w:rsidRDefault="00355211" w:rsidP="00355211">
      <w:r w:rsidRPr="000F5DF8">
        <w:t xml:space="preserve">В процессе прокладки теодолитного хода результаты полевых измерений и сопутствующие пояснительные рисунки вносят в специальный полевой журнал. Для последующих камеральных вычислений составляется общая схема теодолитных ходов в произвольном масштабе, на которой указываются величины измеренных углов и горизонтальных расстояний. Заполняется исходными данными Ведомость вычисления координат вершин теодолитного хода (таблица 14.2): в графе 1 указываются номера пунктов, в графе 2 – величины измеренных углов, в графе 5 – горизонтальные </w:t>
      </w:r>
      <w:proofErr w:type="spellStart"/>
      <w:r w:rsidRPr="000F5DF8">
        <w:t>проложения</w:t>
      </w:r>
      <w:proofErr w:type="spellEnd"/>
      <w:r w:rsidRPr="000F5DF8">
        <w:t xml:space="preserve"> сторон хода, в графе 4 – исходные дирекционные углы αн и αк</w:t>
      </w:r>
      <w:proofErr w:type="gramStart"/>
      <w:r w:rsidRPr="000F5DF8">
        <w:t xml:space="preserve"> ,</w:t>
      </w:r>
      <w:proofErr w:type="gramEnd"/>
      <w:r w:rsidRPr="000F5DF8">
        <w:t xml:space="preserve"> в графах 11 и 12 – координаты х и у начального и конечного исходных пунктов.</w:t>
      </w:r>
    </w:p>
    <w:p w:rsidR="00355211" w:rsidRPr="000F5DF8" w:rsidRDefault="00355211" w:rsidP="00355211">
      <w:r w:rsidRPr="000F5DF8">
        <w:t xml:space="preserve">Угловая невязка замкнутого теодолитного хода. Для вычисления </w:t>
      </w:r>
      <w:proofErr w:type="gramStart"/>
      <w:r w:rsidRPr="000F5DF8">
        <w:t>угловой</w:t>
      </w:r>
      <w:proofErr w:type="gramEnd"/>
      <w:r w:rsidRPr="000F5DF8">
        <w:t xml:space="preserve"> не-</w:t>
      </w:r>
    </w:p>
    <w:p w:rsidR="00355211" w:rsidRPr="000F5DF8" w:rsidRDefault="00355211" w:rsidP="00355211">
      <w:r w:rsidRPr="000F5DF8">
        <w:t xml:space="preserve">вязки суммируют все внутренние измеренные правые по ходу углы β' замкнутого хода (см. рис. 14.2, б), исключая </w:t>
      </w:r>
      <w:proofErr w:type="spellStart"/>
      <w:r w:rsidRPr="000F5DF8">
        <w:t>примычные</w:t>
      </w:r>
      <w:proofErr w:type="spellEnd"/>
      <w:r w:rsidRPr="000F5DF8">
        <w:t>, и вычисляют теоретическую сумму внутренних углов такого n-вершинного многоугольника Σβ</w:t>
      </w:r>
      <w:proofErr w:type="spellStart"/>
      <w:r w:rsidRPr="000F5DF8">
        <w:t>теор</w:t>
      </w:r>
      <w:proofErr w:type="spellEnd"/>
      <w:r w:rsidRPr="000F5DF8">
        <w:t xml:space="preserve"> = 180° </w:t>
      </w:r>
      <w:proofErr w:type="gramStart"/>
      <w:r w:rsidRPr="000F5DF8">
        <w:t xml:space="preserve">( </w:t>
      </w:r>
      <w:proofErr w:type="gramEnd"/>
      <w:r w:rsidRPr="000F5DF8">
        <w:t>n – 2). Разность fβ суммы измеренных углов β' и теоретической их суммы называется угловой</w:t>
      </w:r>
    </w:p>
    <w:tbl>
      <w:tblPr>
        <w:tblW w:w="0" w:type="auto"/>
        <w:tblCellSpacing w:w="0" w:type="dxa"/>
        <w:tblCellMar>
          <w:left w:w="0" w:type="dxa"/>
          <w:right w:w="0" w:type="dxa"/>
        </w:tblCellMar>
        <w:tblLook w:val="04A0" w:firstRow="1" w:lastRow="0" w:firstColumn="1" w:lastColumn="0" w:noHBand="0" w:noVBand="1"/>
      </w:tblPr>
      <w:tblGrid>
        <w:gridCol w:w="4227"/>
        <w:gridCol w:w="524"/>
      </w:tblGrid>
      <w:tr w:rsidR="00355211" w:rsidRPr="000F5DF8" w:rsidTr="00355211">
        <w:trPr>
          <w:tblCellSpacing w:w="0" w:type="dxa"/>
        </w:trPr>
        <w:tc>
          <w:tcPr>
            <w:tcW w:w="0" w:type="auto"/>
            <w:vAlign w:val="center"/>
            <w:hideMark/>
          </w:tcPr>
          <w:p w:rsidR="00355211" w:rsidRPr="000F5DF8" w:rsidRDefault="00355211" w:rsidP="00355211">
            <w:r w:rsidRPr="000F5DF8">
              <w:t>невязкой хода. В замкнутом многоугольнике</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fβ = ∑β'i – 180°</w:t>
            </w:r>
            <w:proofErr w:type="gramStart"/>
            <w:r w:rsidRPr="000F5DF8">
              <w:t xml:space="preserve">( </w:t>
            </w:r>
            <w:proofErr w:type="gramEnd"/>
            <w:r w:rsidRPr="000F5DF8">
              <w:t>n – 2), i = 1, 2, …, n.</w:t>
            </w:r>
          </w:p>
        </w:tc>
        <w:tc>
          <w:tcPr>
            <w:tcW w:w="0" w:type="auto"/>
            <w:vAlign w:val="center"/>
            <w:hideMark/>
          </w:tcPr>
          <w:p w:rsidR="00355211" w:rsidRPr="000F5DF8" w:rsidRDefault="00355211" w:rsidP="00355211">
            <w:r w:rsidRPr="000F5DF8">
              <w:t>(14.2)</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r>
    </w:tbl>
    <w:p w:rsidR="00355211" w:rsidRPr="000F5DF8" w:rsidRDefault="00355211" w:rsidP="00355211"/>
    <w:p w:rsidR="00355211" w:rsidRPr="000F5DF8" w:rsidRDefault="00355211" w:rsidP="00355211">
      <w:r w:rsidRPr="000F5DF8">
        <w:t xml:space="preserve">Фактическая величина fβ характеризует качество измерения углов в сравнении </w:t>
      </w:r>
      <w:proofErr w:type="gramStart"/>
      <w:r w:rsidRPr="000F5DF8">
        <w:t>с</w:t>
      </w:r>
      <w:proofErr w:type="gramEnd"/>
    </w:p>
    <w:p w:rsidR="00355211" w:rsidRPr="000F5DF8" w:rsidRDefault="00355211" w:rsidP="00355211">
      <w:r w:rsidRPr="000F5DF8">
        <w:t>допустимой угловой невязкой, вычисляемой по формуле</w:t>
      </w:r>
    </w:p>
    <w:tbl>
      <w:tblPr>
        <w:tblW w:w="0" w:type="auto"/>
        <w:tblCellSpacing w:w="0" w:type="dxa"/>
        <w:tblCellMar>
          <w:left w:w="0" w:type="dxa"/>
          <w:right w:w="0" w:type="dxa"/>
        </w:tblCellMar>
        <w:tblLook w:val="04A0" w:firstRow="1" w:lastRow="0" w:firstColumn="1" w:lastColumn="0" w:noHBand="0" w:noVBand="1"/>
      </w:tblPr>
      <w:tblGrid>
        <w:gridCol w:w="1312"/>
        <w:gridCol w:w="524"/>
      </w:tblGrid>
      <w:tr w:rsidR="00355211" w:rsidRPr="000F5DF8" w:rsidTr="00355211">
        <w:trPr>
          <w:tblCellSpacing w:w="0" w:type="dxa"/>
        </w:trPr>
        <w:tc>
          <w:tcPr>
            <w:tcW w:w="0" w:type="auto"/>
            <w:vAlign w:val="center"/>
            <w:hideMark/>
          </w:tcPr>
          <w:p w:rsidR="00355211" w:rsidRPr="000F5DF8" w:rsidRDefault="00355211" w:rsidP="00355211">
            <w:r w:rsidRPr="000F5DF8">
              <w:t>fβ</w:t>
            </w:r>
            <w:proofErr w:type="spellStart"/>
            <w:proofErr w:type="gramStart"/>
            <w:r w:rsidRPr="000F5DF8">
              <w:t>доп</w:t>
            </w:r>
            <w:proofErr w:type="spellEnd"/>
            <w:proofErr w:type="gramEnd"/>
            <w:r w:rsidRPr="000F5DF8">
              <w:t xml:space="preserve"> = ±2t n ,</w:t>
            </w:r>
          </w:p>
        </w:tc>
        <w:tc>
          <w:tcPr>
            <w:tcW w:w="0" w:type="auto"/>
            <w:vAlign w:val="center"/>
            <w:hideMark/>
          </w:tcPr>
          <w:p w:rsidR="00355211" w:rsidRPr="000F5DF8" w:rsidRDefault="00355211" w:rsidP="00355211">
            <w:r w:rsidRPr="000F5DF8">
              <w:t>(14.3)</w:t>
            </w:r>
          </w:p>
        </w:tc>
      </w:tr>
    </w:tbl>
    <w:p w:rsidR="00355211" w:rsidRPr="000F5DF8" w:rsidRDefault="00355211" w:rsidP="00355211">
      <w:r w:rsidRPr="000F5DF8">
        <w:lastRenderedPageBreak/>
        <w:t xml:space="preserve">где t – заданная средняя </w:t>
      </w:r>
      <w:proofErr w:type="spellStart"/>
      <w:r w:rsidRPr="000F5DF8">
        <w:t>квадратическая</w:t>
      </w:r>
      <w:proofErr w:type="spellEnd"/>
      <w:r w:rsidRPr="000F5DF8">
        <w:t xml:space="preserve"> погрешность измерения углов, которую назначают в зависимости от точности работ, и для теодолитных ходов принимают t = 0,5', при этом допустимую угловую невязку определяют по формуле</w:t>
      </w:r>
    </w:p>
    <w:tbl>
      <w:tblPr>
        <w:tblW w:w="0" w:type="auto"/>
        <w:tblCellSpacing w:w="0" w:type="dxa"/>
        <w:tblCellMar>
          <w:left w:w="0" w:type="dxa"/>
          <w:right w:w="0" w:type="dxa"/>
        </w:tblCellMar>
        <w:tblLook w:val="04A0" w:firstRow="1" w:lastRow="0" w:firstColumn="1" w:lastColumn="0" w:noHBand="0" w:noVBand="1"/>
      </w:tblPr>
      <w:tblGrid>
        <w:gridCol w:w="1287"/>
        <w:gridCol w:w="524"/>
      </w:tblGrid>
      <w:tr w:rsidR="00355211" w:rsidRPr="000F5DF8" w:rsidTr="00355211">
        <w:trPr>
          <w:tblCellSpacing w:w="0" w:type="dxa"/>
        </w:trPr>
        <w:tc>
          <w:tcPr>
            <w:tcW w:w="0" w:type="auto"/>
            <w:vAlign w:val="center"/>
            <w:hideMark/>
          </w:tcPr>
          <w:p w:rsidR="00355211" w:rsidRPr="000F5DF8" w:rsidRDefault="00355211" w:rsidP="00355211">
            <w:r w:rsidRPr="000F5DF8">
              <w:t>fβ</w:t>
            </w:r>
            <w:proofErr w:type="spellStart"/>
            <w:proofErr w:type="gramStart"/>
            <w:r w:rsidRPr="000F5DF8">
              <w:t>доп</w:t>
            </w:r>
            <w:proofErr w:type="spellEnd"/>
            <w:proofErr w:type="gramEnd"/>
            <w:r w:rsidRPr="000F5DF8">
              <w:t xml:space="preserve"> = ±1' n .</w:t>
            </w:r>
          </w:p>
        </w:tc>
        <w:tc>
          <w:tcPr>
            <w:tcW w:w="0" w:type="auto"/>
            <w:vAlign w:val="center"/>
            <w:hideMark/>
          </w:tcPr>
          <w:p w:rsidR="00355211" w:rsidRPr="000F5DF8" w:rsidRDefault="00355211" w:rsidP="00355211">
            <w:r w:rsidRPr="000F5DF8">
              <w:t>(14.4)</w:t>
            </w:r>
          </w:p>
        </w:tc>
      </w:tr>
    </w:tbl>
    <w:p w:rsidR="00355211" w:rsidRPr="000F5DF8" w:rsidRDefault="00355211" w:rsidP="00355211">
      <w:r w:rsidRPr="000F5DF8">
        <w:t xml:space="preserve">Формулы (14.3) и (14.4) обоснованы в § 3.3 лекции № 7, где в выражении (7.35) допустимая погрешность </w:t>
      </w:r>
      <w:proofErr w:type="spellStart"/>
      <w:r w:rsidRPr="000F5DF8">
        <w:t>ΣΔпред</w:t>
      </w:r>
      <w:proofErr w:type="spellEnd"/>
      <w:r w:rsidRPr="000F5DF8">
        <w:t xml:space="preserve"> обозначена через fβ</w:t>
      </w:r>
      <w:proofErr w:type="spellStart"/>
      <w:proofErr w:type="gramStart"/>
      <w:r w:rsidRPr="000F5DF8">
        <w:t>доп</w:t>
      </w:r>
      <w:proofErr w:type="spellEnd"/>
      <w:proofErr w:type="gramEnd"/>
      <w:r w:rsidRPr="000F5DF8">
        <w:t>, удвоенная погрешность измерения угла 2t = 2m = 1'.</w:t>
      </w:r>
    </w:p>
    <w:p w:rsidR="00355211" w:rsidRPr="000F5DF8" w:rsidRDefault="00355211" w:rsidP="00355211">
      <w:r w:rsidRPr="000F5DF8">
        <w:t>Если фактическая угловая невязка превышает допустимую величину, то для устранения допущенных ошибок необходимо проверить результаты вычислений и измерений.</w:t>
      </w:r>
    </w:p>
    <w:p w:rsidR="00355211" w:rsidRPr="000F5DF8" w:rsidRDefault="00355211" w:rsidP="00355211">
      <w:r w:rsidRPr="000F5DF8">
        <w:t>Уравнивание измеренных углов. Если фактическая угловая невязка допустима, то измеренные углы β' приближенно уравнивают (увязывают), т. е. между ними практически поровну распределяют фактическую невязку fβ, разделенную на поправки υβi, противоположные по знаку невязке:</w:t>
      </w:r>
    </w:p>
    <w:p w:rsidR="00355211" w:rsidRPr="000F5DF8" w:rsidRDefault="00355211" w:rsidP="00355211">
      <w:r w:rsidRPr="000F5DF8">
        <w:t>υβi = – fβ / n</w:t>
      </w:r>
    </w:p>
    <w:p w:rsidR="00355211" w:rsidRPr="000F5DF8" w:rsidRDefault="00355211" w:rsidP="00355211">
      <w:r w:rsidRPr="000F5DF8">
        <w:t xml:space="preserve">и </w:t>
      </w:r>
      <w:proofErr w:type="gramStart"/>
      <w:r w:rsidRPr="000F5DF8">
        <w:t>округленные</w:t>
      </w:r>
      <w:proofErr w:type="gramEnd"/>
      <w:r w:rsidRPr="000F5DF8">
        <w:t xml:space="preserve"> до 0,1', причем сумма поправок должна равняться невязке с обратным знаком, т.е.</w:t>
      </w:r>
    </w:p>
    <w:p w:rsidR="00355211" w:rsidRPr="000F5DF8" w:rsidRDefault="00355211" w:rsidP="00355211">
      <w:r w:rsidRPr="000F5DF8">
        <w:t>n</w:t>
      </w:r>
    </w:p>
    <w:p w:rsidR="00355211" w:rsidRPr="000F5DF8" w:rsidRDefault="00355211" w:rsidP="00355211">
      <w:r w:rsidRPr="000F5DF8">
        <w:t>∑υβi = – fβ , i = 1, 2, …, n. (14.5) i</w:t>
      </w:r>
    </w:p>
    <w:p w:rsidR="00355211" w:rsidRPr="000F5DF8" w:rsidRDefault="00355211" w:rsidP="00355211">
      <w:r w:rsidRPr="000F5DF8">
        <w:t>Уравненные (увязанные) таким приближенным способом углы βi равны</w:t>
      </w:r>
    </w:p>
    <w:tbl>
      <w:tblPr>
        <w:tblW w:w="0" w:type="auto"/>
        <w:tblCellSpacing w:w="0" w:type="dxa"/>
        <w:tblCellMar>
          <w:left w:w="0" w:type="dxa"/>
          <w:right w:w="0" w:type="dxa"/>
        </w:tblCellMar>
        <w:tblLook w:val="04A0" w:firstRow="1" w:lastRow="0" w:firstColumn="1" w:lastColumn="0" w:noHBand="0" w:noVBand="1"/>
      </w:tblPr>
      <w:tblGrid>
        <w:gridCol w:w="4750"/>
        <w:gridCol w:w="2213"/>
      </w:tblGrid>
      <w:tr w:rsidR="00355211" w:rsidRPr="000F5DF8" w:rsidTr="00355211">
        <w:trPr>
          <w:tblCellSpacing w:w="0" w:type="dxa"/>
        </w:trPr>
        <w:tc>
          <w:tcPr>
            <w:tcW w:w="0" w:type="auto"/>
            <w:vAlign w:val="center"/>
            <w:hideMark/>
          </w:tcPr>
          <w:p w:rsidR="00355211" w:rsidRPr="000F5DF8" w:rsidRDefault="00355211" w:rsidP="00355211">
            <w:r w:rsidRPr="000F5DF8">
              <w:t>βi = β'i + υβi ,</w:t>
            </w:r>
          </w:p>
        </w:tc>
        <w:tc>
          <w:tcPr>
            <w:tcW w:w="0" w:type="auto"/>
            <w:vAlign w:val="center"/>
            <w:hideMark/>
          </w:tcPr>
          <w:p w:rsidR="00355211" w:rsidRPr="000F5DF8" w:rsidRDefault="00355211" w:rsidP="00355211">
            <w:r w:rsidRPr="000F5DF8">
              <w:t>(14.6)</w:t>
            </w:r>
          </w:p>
        </w:tc>
      </w:tr>
      <w:tr w:rsidR="00355211" w:rsidRPr="000F5DF8" w:rsidTr="00355211">
        <w:trPr>
          <w:tblCellSpacing w:w="0" w:type="dxa"/>
        </w:trPr>
        <w:tc>
          <w:tcPr>
            <w:tcW w:w="0" w:type="auto"/>
            <w:gridSpan w:val="2"/>
            <w:vAlign w:val="center"/>
            <w:hideMark/>
          </w:tcPr>
          <w:p w:rsidR="00355211" w:rsidRPr="000F5DF8" w:rsidRDefault="00355211" w:rsidP="00355211">
            <w:r w:rsidRPr="000F5DF8">
              <w:t xml:space="preserve">а сумма уравненных (увязанных) углов должна равняться </w:t>
            </w:r>
            <w:proofErr w:type="gramStart"/>
            <w:r w:rsidRPr="000F5DF8">
              <w:t>теоретической</w:t>
            </w:r>
            <w:proofErr w:type="gramEnd"/>
            <w:r w:rsidRPr="000F5DF8">
              <w:t>.</w:t>
            </w:r>
          </w:p>
        </w:tc>
      </w:tr>
      <w:tr w:rsidR="00355211" w:rsidRPr="000F5DF8" w:rsidTr="00355211">
        <w:trPr>
          <w:tblCellSpacing w:w="0" w:type="dxa"/>
        </w:trPr>
        <w:tc>
          <w:tcPr>
            <w:tcW w:w="0" w:type="auto"/>
            <w:vAlign w:val="center"/>
            <w:hideMark/>
          </w:tcPr>
          <w:p w:rsidR="00355211" w:rsidRPr="000F5DF8" w:rsidRDefault="00355211" w:rsidP="00355211">
            <w:r w:rsidRPr="000F5DF8">
              <w:t>Угловая невязка разомкнутого теодолитного хода.</w:t>
            </w:r>
          </w:p>
        </w:tc>
        <w:tc>
          <w:tcPr>
            <w:tcW w:w="0" w:type="auto"/>
            <w:vAlign w:val="center"/>
            <w:hideMark/>
          </w:tcPr>
          <w:p w:rsidR="00355211" w:rsidRPr="000F5DF8" w:rsidRDefault="00355211" w:rsidP="00355211">
            <w:r w:rsidRPr="000F5DF8">
              <w:t xml:space="preserve">В примере рис. 14.1 </w:t>
            </w:r>
            <w:proofErr w:type="spellStart"/>
            <w:r w:rsidRPr="000F5DF8">
              <w:t>ра</w:t>
            </w:r>
            <w:proofErr w:type="spellEnd"/>
            <w:r w:rsidRPr="000F5DF8">
              <w:t>-</w:t>
            </w:r>
          </w:p>
        </w:tc>
      </w:tr>
    </w:tbl>
    <w:p w:rsidR="00355211" w:rsidRPr="000F5DF8" w:rsidRDefault="00355211" w:rsidP="00355211">
      <w:proofErr w:type="spellStart"/>
      <w:r w:rsidRPr="000F5DF8">
        <w:t>зомкнутый</w:t>
      </w:r>
      <w:proofErr w:type="spellEnd"/>
      <w:r w:rsidRPr="000F5DF8">
        <w:t xml:space="preserve"> теодолитный ход опирается на пункты</w:t>
      </w:r>
      <w:proofErr w:type="gramStart"/>
      <w:r w:rsidRPr="000F5DF8">
        <w:t xml:space="preserve"> В</w:t>
      </w:r>
      <w:proofErr w:type="gramEnd"/>
      <w:r w:rsidRPr="000F5DF8">
        <w:t xml:space="preserve"> и С исходной геодезической сети с известными дирекционными углами стороны АВ триангуляции и стороны СD полигонометрии. В разомкнутом ходе измерены </w:t>
      </w:r>
      <w:proofErr w:type="spellStart"/>
      <w:r w:rsidRPr="000F5DF8">
        <w:t>примычные</w:t>
      </w:r>
      <w:proofErr w:type="spellEnd"/>
      <w:r w:rsidRPr="000F5DF8">
        <w:t xml:space="preserve"> углы β1 и βn, являющиеся правыми по ходу, как и углы β2, β3, …, βn-1 между сторонами хода.</w:t>
      </w:r>
    </w:p>
    <w:p w:rsidR="00355211" w:rsidRPr="000F5DF8" w:rsidRDefault="00355211" w:rsidP="00355211">
      <w:r w:rsidRPr="000F5DF8">
        <w:t xml:space="preserve">Значения углов записаны в таблицу 14.2 (ведомость вычисления координат). Число n измеренных углов на единицу больше числа n–1 измеренных сторон. В исходной сети известны прямоугольные координаты всех названных пунктов и </w:t>
      </w:r>
      <w:proofErr w:type="spellStart"/>
      <w:r w:rsidRPr="000F5DF8">
        <w:t>реше</w:t>
      </w:r>
      <w:proofErr w:type="spellEnd"/>
      <w:r w:rsidRPr="000F5DF8">
        <w:t>-</w:t>
      </w:r>
    </w:p>
    <w:tbl>
      <w:tblPr>
        <w:tblW w:w="0" w:type="auto"/>
        <w:tblCellSpacing w:w="0" w:type="dxa"/>
        <w:tblCellMar>
          <w:left w:w="0" w:type="dxa"/>
          <w:right w:w="0" w:type="dxa"/>
        </w:tblCellMar>
        <w:tblLook w:val="04A0" w:firstRow="1" w:lastRow="0" w:firstColumn="1" w:lastColumn="0" w:noHBand="0" w:noVBand="1"/>
      </w:tblPr>
      <w:tblGrid>
        <w:gridCol w:w="701"/>
        <w:gridCol w:w="611"/>
        <w:gridCol w:w="1213"/>
        <w:gridCol w:w="446"/>
        <w:gridCol w:w="3219"/>
        <w:gridCol w:w="1686"/>
        <w:gridCol w:w="1314"/>
        <w:gridCol w:w="165"/>
      </w:tblGrid>
      <w:tr w:rsidR="00355211" w:rsidRPr="000F5DF8" w:rsidTr="00355211">
        <w:trPr>
          <w:tblCellSpacing w:w="0" w:type="dxa"/>
        </w:trPr>
        <w:tc>
          <w:tcPr>
            <w:tcW w:w="705" w:type="dxa"/>
            <w:vAlign w:val="center"/>
            <w:hideMark/>
          </w:tcPr>
          <w:p w:rsidR="00355211" w:rsidRPr="000F5DF8" w:rsidRDefault="00355211" w:rsidP="00355211"/>
        </w:tc>
        <w:tc>
          <w:tcPr>
            <w:tcW w:w="615" w:type="dxa"/>
            <w:vAlign w:val="center"/>
            <w:hideMark/>
          </w:tcPr>
          <w:p w:rsidR="00355211" w:rsidRPr="000F5DF8" w:rsidRDefault="00355211" w:rsidP="00355211"/>
        </w:tc>
        <w:tc>
          <w:tcPr>
            <w:tcW w:w="1215" w:type="dxa"/>
            <w:vAlign w:val="center"/>
            <w:hideMark/>
          </w:tcPr>
          <w:p w:rsidR="00355211" w:rsidRPr="000F5DF8" w:rsidRDefault="00355211" w:rsidP="00355211"/>
        </w:tc>
        <w:tc>
          <w:tcPr>
            <w:tcW w:w="450" w:type="dxa"/>
            <w:vAlign w:val="center"/>
            <w:hideMark/>
          </w:tcPr>
          <w:p w:rsidR="00355211" w:rsidRPr="000F5DF8" w:rsidRDefault="00355211" w:rsidP="00355211"/>
        </w:tc>
        <w:tc>
          <w:tcPr>
            <w:tcW w:w="3240" w:type="dxa"/>
            <w:vAlign w:val="center"/>
            <w:hideMark/>
          </w:tcPr>
          <w:p w:rsidR="00355211" w:rsidRPr="000F5DF8" w:rsidRDefault="00355211" w:rsidP="00355211"/>
        </w:tc>
        <w:tc>
          <w:tcPr>
            <w:tcW w:w="1695" w:type="dxa"/>
            <w:vAlign w:val="center"/>
            <w:hideMark/>
          </w:tcPr>
          <w:p w:rsidR="00355211" w:rsidRPr="000F5DF8" w:rsidRDefault="00355211" w:rsidP="00355211"/>
        </w:tc>
        <w:tc>
          <w:tcPr>
            <w:tcW w:w="1320" w:type="dxa"/>
            <w:vAlign w:val="center"/>
            <w:hideMark/>
          </w:tcPr>
          <w:p w:rsidR="00355211" w:rsidRPr="000F5DF8" w:rsidRDefault="00355211" w:rsidP="00355211"/>
        </w:tc>
        <w:tc>
          <w:tcPr>
            <w:tcW w:w="165" w:type="dxa"/>
            <w:vAlign w:val="center"/>
            <w:hideMark/>
          </w:tcPr>
          <w:p w:rsidR="00355211" w:rsidRPr="000F5DF8" w:rsidRDefault="00355211" w:rsidP="00355211"/>
        </w:tc>
      </w:tr>
      <w:tr w:rsidR="00355211" w:rsidRPr="000F5DF8" w:rsidTr="00355211">
        <w:trPr>
          <w:tblCellSpacing w:w="0" w:type="dxa"/>
        </w:trPr>
        <w:tc>
          <w:tcPr>
            <w:tcW w:w="0" w:type="auto"/>
            <w:gridSpan w:val="5"/>
            <w:vAlign w:val="center"/>
            <w:hideMark/>
          </w:tcPr>
          <w:p w:rsidR="00355211" w:rsidRPr="000F5DF8" w:rsidRDefault="00355211" w:rsidP="00355211">
            <w:proofErr w:type="spellStart"/>
            <w:proofErr w:type="gramStart"/>
            <w:r w:rsidRPr="000F5DF8">
              <w:t>нием</w:t>
            </w:r>
            <w:proofErr w:type="spellEnd"/>
            <w:r w:rsidRPr="000F5DF8">
              <w:t xml:space="preserve"> обратной геодезической задачи (см. лекцию № 3</w:t>
            </w:r>
            <w:proofErr w:type="gramEnd"/>
          </w:p>
        </w:tc>
        <w:tc>
          <w:tcPr>
            <w:tcW w:w="0" w:type="auto"/>
            <w:vAlign w:val="center"/>
            <w:hideMark/>
          </w:tcPr>
          <w:p w:rsidR="00355211" w:rsidRPr="000F5DF8" w:rsidRDefault="00355211" w:rsidP="00355211">
            <w:r w:rsidRPr="000F5DF8">
              <w:t>формулы 3.11</w:t>
            </w:r>
          </w:p>
        </w:tc>
        <w:tc>
          <w:tcPr>
            <w:tcW w:w="0" w:type="auto"/>
            <w:gridSpan w:val="2"/>
            <w:vAlign w:val="center"/>
            <w:hideMark/>
          </w:tcPr>
          <w:p w:rsidR="00355211" w:rsidRPr="000F5DF8" w:rsidRDefault="00355211" w:rsidP="00355211">
            <w:r w:rsidRPr="000F5DF8">
              <w:t xml:space="preserve">и 3.12) </w:t>
            </w:r>
            <w:proofErr w:type="spellStart"/>
            <w:r w:rsidRPr="000F5DF8">
              <w:t>опре</w:t>
            </w:r>
            <w:proofErr w:type="spellEnd"/>
            <w:r w:rsidRPr="000F5DF8">
              <w:t>-</w:t>
            </w:r>
          </w:p>
        </w:tc>
      </w:tr>
      <w:tr w:rsidR="00355211" w:rsidRPr="000F5DF8" w:rsidTr="00355211">
        <w:trPr>
          <w:tblCellSpacing w:w="0" w:type="dxa"/>
        </w:trPr>
        <w:tc>
          <w:tcPr>
            <w:tcW w:w="0" w:type="auto"/>
            <w:gridSpan w:val="6"/>
            <w:vAlign w:val="center"/>
            <w:hideMark/>
          </w:tcPr>
          <w:p w:rsidR="00355211" w:rsidRPr="000F5DF8" w:rsidRDefault="00355211" w:rsidP="00355211">
            <w:proofErr w:type="gramStart"/>
            <w:r w:rsidRPr="000F5DF8">
              <w:t>делены значения исходных дирекционных углов: начального αн = αАВ</w:t>
            </w:r>
            <w:proofErr w:type="gramEnd"/>
          </w:p>
        </w:tc>
        <w:tc>
          <w:tcPr>
            <w:tcW w:w="0" w:type="auto"/>
            <w:gridSpan w:val="2"/>
            <w:vAlign w:val="center"/>
            <w:hideMark/>
          </w:tcPr>
          <w:p w:rsidR="00355211" w:rsidRPr="000F5DF8" w:rsidRDefault="00355211" w:rsidP="00355211">
            <w:r w:rsidRPr="000F5DF8">
              <w:t>и конечного</w:t>
            </w:r>
          </w:p>
        </w:tc>
      </w:tr>
      <w:tr w:rsidR="00355211" w:rsidRPr="000F5DF8" w:rsidTr="00355211">
        <w:trPr>
          <w:tblCellSpacing w:w="0" w:type="dxa"/>
        </w:trPr>
        <w:tc>
          <w:tcPr>
            <w:tcW w:w="0" w:type="auto"/>
            <w:gridSpan w:val="7"/>
            <w:vAlign w:val="center"/>
            <w:hideMark/>
          </w:tcPr>
          <w:p w:rsidR="00355211" w:rsidRPr="000F5DF8" w:rsidRDefault="00355211" w:rsidP="00355211">
            <w:r w:rsidRPr="000F5DF8">
              <w:t>αк = αС</w:t>
            </w:r>
            <w:proofErr w:type="gramStart"/>
            <w:r w:rsidRPr="000F5DF8">
              <w:t>D</w:t>
            </w:r>
            <w:proofErr w:type="gramEnd"/>
            <w:r w:rsidRPr="000F5DF8">
              <w:t xml:space="preserve"> (αн = 111° 50,8' и αк = 260° 50,8' записаны в графу 4 таблицы 7.2).</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gridSpan w:val="3"/>
            <w:vAlign w:val="center"/>
            <w:hideMark/>
          </w:tcPr>
          <w:p w:rsidR="00355211" w:rsidRPr="000F5DF8" w:rsidRDefault="00355211" w:rsidP="00355211">
            <w:r w:rsidRPr="000F5DF8">
              <w:t>Согласно рис. 14.2</w:t>
            </w:r>
          </w:p>
        </w:tc>
        <w:tc>
          <w:tcPr>
            <w:tcW w:w="0" w:type="auto"/>
            <w:gridSpan w:val="4"/>
            <w:vAlign w:val="center"/>
            <w:hideMark/>
          </w:tcPr>
          <w:p w:rsidR="00355211" w:rsidRPr="000F5DF8" w:rsidRDefault="00355211" w:rsidP="00355211">
            <w:r w:rsidRPr="000F5DF8">
              <w:t>при пункте</w:t>
            </w:r>
            <w:proofErr w:type="gramStart"/>
            <w:r w:rsidRPr="000F5DF8">
              <w:t xml:space="preserve"> В</w:t>
            </w:r>
            <w:proofErr w:type="gramEnd"/>
            <w:r w:rsidRPr="000F5DF8">
              <w:t xml:space="preserve"> сумма углов α1 + βi = αн+ 180°, откуда α1</w:t>
            </w:r>
          </w:p>
        </w:tc>
        <w:tc>
          <w:tcPr>
            <w:tcW w:w="0" w:type="auto"/>
            <w:vAlign w:val="center"/>
            <w:hideMark/>
          </w:tcPr>
          <w:p w:rsidR="00355211" w:rsidRPr="000F5DF8" w:rsidRDefault="00355211" w:rsidP="00355211">
            <w:r w:rsidRPr="000F5DF8">
              <w:t>=</w:t>
            </w:r>
          </w:p>
        </w:tc>
      </w:tr>
      <w:tr w:rsidR="00355211" w:rsidRPr="000F5DF8" w:rsidTr="00355211">
        <w:trPr>
          <w:tblCellSpacing w:w="0" w:type="dxa"/>
        </w:trPr>
        <w:tc>
          <w:tcPr>
            <w:tcW w:w="0" w:type="auto"/>
            <w:gridSpan w:val="2"/>
            <w:vAlign w:val="center"/>
            <w:hideMark/>
          </w:tcPr>
          <w:p w:rsidR="00355211" w:rsidRPr="000F5DF8" w:rsidRDefault="00355211" w:rsidP="00355211">
            <w:r w:rsidRPr="000F5DF8">
              <w:t>αн+ 180° –</w:t>
            </w:r>
          </w:p>
        </w:tc>
        <w:tc>
          <w:tcPr>
            <w:tcW w:w="0" w:type="auto"/>
            <w:vAlign w:val="center"/>
            <w:hideMark/>
          </w:tcPr>
          <w:p w:rsidR="00355211" w:rsidRPr="000F5DF8" w:rsidRDefault="00355211" w:rsidP="00355211">
            <w:r w:rsidRPr="000F5DF8">
              <w:t>β1. При</w:t>
            </w:r>
          </w:p>
        </w:tc>
        <w:tc>
          <w:tcPr>
            <w:tcW w:w="0" w:type="auto"/>
            <w:gridSpan w:val="4"/>
            <w:vAlign w:val="center"/>
            <w:hideMark/>
          </w:tcPr>
          <w:p w:rsidR="00355211" w:rsidRPr="000F5DF8" w:rsidRDefault="00355211" w:rsidP="00355211">
            <w:r w:rsidRPr="000F5DF8">
              <w:t>вершине 1 сумма углов α2 + β2 = α1 + 180°, поэтому α2 = α1</w:t>
            </w:r>
          </w:p>
        </w:tc>
        <w:tc>
          <w:tcPr>
            <w:tcW w:w="0" w:type="auto"/>
            <w:vAlign w:val="center"/>
            <w:hideMark/>
          </w:tcPr>
          <w:p w:rsidR="00355211" w:rsidRPr="000F5DF8" w:rsidRDefault="00355211" w:rsidP="00355211">
            <w:r w:rsidRPr="000F5DF8">
              <w:t>+</w:t>
            </w:r>
          </w:p>
        </w:tc>
      </w:tr>
      <w:tr w:rsidR="00355211" w:rsidRPr="000F5DF8" w:rsidTr="00355211">
        <w:trPr>
          <w:tblCellSpacing w:w="0" w:type="dxa"/>
        </w:trPr>
        <w:tc>
          <w:tcPr>
            <w:tcW w:w="0" w:type="auto"/>
            <w:vAlign w:val="center"/>
            <w:hideMark/>
          </w:tcPr>
          <w:p w:rsidR="00355211" w:rsidRPr="000F5DF8" w:rsidRDefault="00355211" w:rsidP="00355211">
            <w:r w:rsidRPr="000F5DF8">
              <w:lastRenderedPageBreak/>
              <w:t>180° –</w:t>
            </w:r>
          </w:p>
        </w:tc>
        <w:tc>
          <w:tcPr>
            <w:tcW w:w="0" w:type="auto"/>
            <w:vAlign w:val="center"/>
            <w:hideMark/>
          </w:tcPr>
          <w:p w:rsidR="00355211" w:rsidRPr="000F5DF8" w:rsidRDefault="00355211" w:rsidP="00355211">
            <w:r w:rsidRPr="000F5DF8">
              <w:t>β2.</w:t>
            </w:r>
          </w:p>
        </w:tc>
        <w:tc>
          <w:tcPr>
            <w:tcW w:w="0" w:type="auto"/>
            <w:gridSpan w:val="2"/>
            <w:vAlign w:val="center"/>
            <w:hideMark/>
          </w:tcPr>
          <w:p w:rsidR="00355211" w:rsidRPr="000F5DF8" w:rsidRDefault="00355211" w:rsidP="00355211">
            <w:r w:rsidRPr="000F5DF8">
              <w:t>Аналогично</w:t>
            </w:r>
          </w:p>
        </w:tc>
        <w:tc>
          <w:tcPr>
            <w:tcW w:w="0" w:type="auto"/>
            <w:vAlign w:val="center"/>
            <w:hideMark/>
          </w:tcPr>
          <w:p w:rsidR="00355211" w:rsidRPr="000F5DF8" w:rsidRDefault="00355211" w:rsidP="00355211">
            <w:r w:rsidRPr="000F5DF8">
              <w:t>вычисляется дирекционный</w:t>
            </w:r>
          </w:p>
        </w:tc>
        <w:tc>
          <w:tcPr>
            <w:tcW w:w="0" w:type="auto"/>
            <w:gridSpan w:val="3"/>
            <w:vAlign w:val="center"/>
            <w:hideMark/>
          </w:tcPr>
          <w:p w:rsidR="00355211" w:rsidRPr="000F5DF8" w:rsidRDefault="00355211" w:rsidP="00355211">
            <w:r w:rsidRPr="000F5DF8">
              <w:t>угол при каждой верши-</w:t>
            </w:r>
          </w:p>
        </w:tc>
      </w:tr>
      <w:tr w:rsidR="00355211" w:rsidRPr="000F5DF8" w:rsidTr="00355211">
        <w:trPr>
          <w:tblCellSpacing w:w="0" w:type="dxa"/>
        </w:trPr>
        <w:tc>
          <w:tcPr>
            <w:tcW w:w="0" w:type="auto"/>
            <w:vAlign w:val="center"/>
            <w:hideMark/>
          </w:tcPr>
          <w:p w:rsidR="00355211" w:rsidRPr="000F5DF8" w:rsidRDefault="00355211" w:rsidP="00355211">
            <w:r w:rsidRPr="000F5DF8">
              <w:t>не и</w:t>
            </w:r>
          </w:p>
        </w:tc>
        <w:tc>
          <w:tcPr>
            <w:tcW w:w="0" w:type="auto"/>
            <w:gridSpan w:val="3"/>
            <w:vAlign w:val="center"/>
            <w:hideMark/>
          </w:tcPr>
          <w:p w:rsidR="00355211" w:rsidRPr="000F5DF8" w:rsidRDefault="00355211" w:rsidP="00355211">
            <w:r w:rsidRPr="000F5DF8">
              <w:t>в конечном пункте</w:t>
            </w:r>
          </w:p>
        </w:tc>
        <w:tc>
          <w:tcPr>
            <w:tcW w:w="0" w:type="auto"/>
            <w:gridSpan w:val="4"/>
            <w:vAlign w:val="center"/>
            <w:hideMark/>
          </w:tcPr>
          <w:p w:rsidR="00355211" w:rsidRPr="000F5DF8" w:rsidRDefault="00355211" w:rsidP="00355211">
            <w:r w:rsidRPr="000F5DF8">
              <w:t>αк = αn-1 + 180° – βn. Следовательно, дирекционный угол</w:t>
            </w:r>
          </w:p>
        </w:tc>
      </w:tr>
    </w:tbl>
    <w:p w:rsidR="00355211" w:rsidRPr="000F5DF8" w:rsidRDefault="00355211" w:rsidP="00355211">
      <w:r w:rsidRPr="000F5DF8">
        <w:t>следующей стороны хода равен дирекционному углу предыдущей стороны плюс</w:t>
      </w:r>
    </w:p>
    <w:p w:rsidR="00355211" w:rsidRPr="000F5DF8" w:rsidRDefault="00355211" w:rsidP="00355211">
      <w:r w:rsidRPr="000F5DF8">
        <w:t>180° минус правый по ходу угол или в математической записи</w:t>
      </w:r>
    </w:p>
    <w:tbl>
      <w:tblPr>
        <w:tblW w:w="0" w:type="auto"/>
        <w:tblCellSpacing w:w="0" w:type="dxa"/>
        <w:tblCellMar>
          <w:left w:w="0" w:type="dxa"/>
          <w:right w:w="0" w:type="dxa"/>
        </w:tblCellMar>
        <w:tblLook w:val="04A0" w:firstRow="1" w:lastRow="0" w:firstColumn="1" w:lastColumn="0" w:noHBand="0" w:noVBand="1"/>
      </w:tblPr>
      <w:tblGrid>
        <w:gridCol w:w="4505"/>
        <w:gridCol w:w="524"/>
      </w:tblGrid>
      <w:tr w:rsidR="00355211" w:rsidRPr="000F5DF8" w:rsidTr="00355211">
        <w:trPr>
          <w:tblCellSpacing w:w="0" w:type="dxa"/>
        </w:trPr>
        <w:tc>
          <w:tcPr>
            <w:tcW w:w="0" w:type="auto"/>
            <w:vAlign w:val="center"/>
            <w:hideMark/>
          </w:tcPr>
          <w:p w:rsidR="00355211" w:rsidRPr="00355211" w:rsidRDefault="00355211" w:rsidP="00355211">
            <w:pPr>
              <w:rPr>
                <w:lang w:val="en-US"/>
              </w:rPr>
            </w:pPr>
            <w:r w:rsidRPr="000F5DF8">
              <w:t>α</w:t>
            </w:r>
            <w:r w:rsidRPr="00355211">
              <w:rPr>
                <w:lang w:val="en-US"/>
              </w:rPr>
              <w:t xml:space="preserve"> i+1 = </w:t>
            </w:r>
            <w:r w:rsidRPr="000F5DF8">
              <w:t>α</w:t>
            </w:r>
            <w:r w:rsidRPr="00355211">
              <w:rPr>
                <w:lang w:val="en-US"/>
              </w:rPr>
              <w:t xml:space="preserve"> i + 180° – </w:t>
            </w:r>
            <w:r w:rsidRPr="000F5DF8">
              <w:t>β</w:t>
            </w:r>
            <w:r w:rsidRPr="00355211">
              <w:rPr>
                <w:lang w:val="en-US"/>
              </w:rPr>
              <w:t xml:space="preserve"> i</w:t>
            </w:r>
            <w:proofErr w:type="gramStart"/>
            <w:r w:rsidRPr="00355211">
              <w:rPr>
                <w:lang w:val="en-US"/>
              </w:rPr>
              <w:t xml:space="preserve"> ;</w:t>
            </w:r>
            <w:proofErr w:type="gramEnd"/>
            <w:r w:rsidRPr="00355211">
              <w:rPr>
                <w:lang w:val="en-US"/>
              </w:rPr>
              <w:t xml:space="preserve"> (</w:t>
            </w:r>
            <w:r w:rsidRPr="000F5DF8">
              <w:t>α</w:t>
            </w:r>
            <w:r w:rsidRPr="00355211">
              <w:rPr>
                <w:lang w:val="en-US"/>
              </w:rPr>
              <w:t xml:space="preserve"> i+1 &lt; 360°), i = 1, 2, …, n.</w:t>
            </w:r>
          </w:p>
        </w:tc>
        <w:tc>
          <w:tcPr>
            <w:tcW w:w="0" w:type="auto"/>
            <w:vAlign w:val="center"/>
            <w:hideMark/>
          </w:tcPr>
          <w:p w:rsidR="00355211" w:rsidRPr="000F5DF8" w:rsidRDefault="00355211" w:rsidP="00355211">
            <w:r w:rsidRPr="000F5DF8">
              <w:t>(14.7)</w:t>
            </w:r>
          </w:p>
        </w:tc>
      </w:tr>
    </w:tbl>
    <w:p w:rsidR="00355211" w:rsidRPr="000F5DF8" w:rsidRDefault="00355211" w:rsidP="00355211">
      <w:r w:rsidRPr="000F5DF8">
        <w:t>Если при вычислениях по формуле (14.7) отдельные величины α i+1 получаются равными или большими 360°, то их уменьшают на 360°. Вычисления начинаются от начального дирекционного угла αн и контролируются по конечному значению дирекционного угла αк</w:t>
      </w:r>
      <w:proofErr w:type="gramStart"/>
      <w:r w:rsidRPr="000F5DF8">
        <w:t xml:space="preserve"> .</w:t>
      </w:r>
      <w:proofErr w:type="gramEnd"/>
    </w:p>
    <w:p w:rsidR="00355211" w:rsidRPr="000F5DF8" w:rsidRDefault="00355211" w:rsidP="00355211">
      <w:r>
        <w:rPr>
          <w:noProof/>
          <w:lang w:eastAsia="ru-RU"/>
        </w:rPr>
        <w:drawing>
          <wp:inline distT="0" distB="0" distL="0" distR="0" wp14:anchorId="73048A0F" wp14:editId="10316840">
            <wp:extent cx="5606415" cy="3561080"/>
            <wp:effectExtent l="0" t="0" r="0" b="1270"/>
            <wp:docPr id="3" name="p183img1" descr="https://studfile.net/html/2706/381/html_xryyBncePz.p7Ze/htmlconvd-jJ6Pg218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img1" descr="https://studfile.net/html/2706/381/html_xryyBncePz.p7Ze/htmlconvd-jJ6Pg2183x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6415" cy="3561080"/>
                    </a:xfrm>
                    <a:prstGeom prst="rect">
                      <a:avLst/>
                    </a:prstGeom>
                    <a:noFill/>
                    <a:ln>
                      <a:noFill/>
                    </a:ln>
                  </pic:spPr>
                </pic:pic>
              </a:graphicData>
            </a:graphic>
          </wp:inline>
        </w:drawing>
      </w:r>
    </w:p>
    <w:p w:rsidR="00355211" w:rsidRPr="000F5DF8" w:rsidRDefault="00355211" w:rsidP="00355211">
      <w:r w:rsidRPr="000F5DF8">
        <w:t>Рис. 14.2. Дирекционные углы сторон и координаты вершин теодолитного хода</w:t>
      </w:r>
    </w:p>
    <w:p w:rsidR="00355211" w:rsidRPr="000F5DF8" w:rsidRDefault="00355211" w:rsidP="00355211">
      <w:r w:rsidRPr="000F5DF8">
        <w:t>Теоретическая сумма правых по ходу углов разомкнутого теодолитного хода равна</w:t>
      </w:r>
    </w:p>
    <w:tbl>
      <w:tblPr>
        <w:tblW w:w="0" w:type="auto"/>
        <w:tblCellSpacing w:w="0" w:type="dxa"/>
        <w:tblCellMar>
          <w:left w:w="0" w:type="dxa"/>
          <w:right w:w="0" w:type="dxa"/>
        </w:tblCellMar>
        <w:tblLook w:val="04A0" w:firstRow="1" w:lastRow="0" w:firstColumn="1" w:lastColumn="0" w:noHBand="0" w:noVBand="1"/>
      </w:tblPr>
      <w:tblGrid>
        <w:gridCol w:w="3713"/>
        <w:gridCol w:w="524"/>
      </w:tblGrid>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 xml:space="preserve">∑βi </w:t>
            </w:r>
            <w:proofErr w:type="spellStart"/>
            <w:r w:rsidRPr="000F5DF8">
              <w:t>теор</w:t>
            </w:r>
            <w:proofErr w:type="spellEnd"/>
            <w:r w:rsidRPr="000F5DF8">
              <w:t>. = αн + 180°n – αк , i = 1, 2, …, n.</w:t>
            </w:r>
          </w:p>
        </w:tc>
        <w:tc>
          <w:tcPr>
            <w:tcW w:w="0" w:type="auto"/>
            <w:vAlign w:val="center"/>
            <w:hideMark/>
          </w:tcPr>
          <w:p w:rsidR="00355211" w:rsidRPr="000F5DF8" w:rsidRDefault="00355211" w:rsidP="00355211">
            <w:r w:rsidRPr="000F5DF8">
              <w:t>(14.8)</w:t>
            </w:r>
          </w:p>
        </w:tc>
      </w:tr>
    </w:tbl>
    <w:p w:rsidR="00355211" w:rsidRPr="000F5DF8" w:rsidRDefault="00355211" w:rsidP="00355211">
      <w:r w:rsidRPr="000F5DF8">
        <w:t>i</w:t>
      </w:r>
    </w:p>
    <w:p w:rsidR="00355211" w:rsidRPr="000F5DF8" w:rsidRDefault="00355211" w:rsidP="00355211">
      <w:r w:rsidRPr="000F5DF8">
        <w:t>Практическая сумма измеренных с погрешностями углов β'i отличается от теоретической суммы на величину фактической угловой невязки</w:t>
      </w:r>
    </w:p>
    <w:tbl>
      <w:tblPr>
        <w:tblW w:w="0" w:type="auto"/>
        <w:tblCellSpacing w:w="0" w:type="dxa"/>
        <w:tblCellMar>
          <w:left w:w="0" w:type="dxa"/>
          <w:right w:w="0" w:type="dxa"/>
        </w:tblCellMar>
        <w:tblLook w:val="04A0" w:firstRow="1" w:lastRow="0" w:firstColumn="1" w:lastColumn="0" w:noHBand="0" w:noVBand="1"/>
      </w:tblPr>
      <w:tblGrid>
        <w:gridCol w:w="3707"/>
        <w:gridCol w:w="524"/>
      </w:tblGrid>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355211" w:rsidRDefault="00355211" w:rsidP="00355211">
            <w:pPr>
              <w:rPr>
                <w:lang w:val="en-US"/>
              </w:rPr>
            </w:pPr>
            <w:r w:rsidRPr="00355211">
              <w:rPr>
                <w:lang w:val="en-US"/>
              </w:rPr>
              <w:t>f</w:t>
            </w:r>
            <w:r w:rsidRPr="000F5DF8">
              <w:t>β</w:t>
            </w:r>
            <w:r w:rsidRPr="00355211">
              <w:rPr>
                <w:lang w:val="en-US"/>
              </w:rPr>
              <w:t xml:space="preserve"> = ∑</w:t>
            </w:r>
            <w:r w:rsidRPr="000F5DF8">
              <w:t>β</w:t>
            </w:r>
            <w:r w:rsidRPr="00355211">
              <w:rPr>
                <w:lang w:val="en-US"/>
              </w:rPr>
              <w:t>'i – (</w:t>
            </w:r>
            <w:r w:rsidRPr="000F5DF8">
              <w:t>αн</w:t>
            </w:r>
            <w:r w:rsidRPr="00355211">
              <w:rPr>
                <w:lang w:val="en-US"/>
              </w:rPr>
              <w:t xml:space="preserve"> + 180°n – </w:t>
            </w:r>
            <w:r w:rsidRPr="000F5DF8">
              <w:t>αк</w:t>
            </w:r>
            <w:r w:rsidRPr="00355211">
              <w:rPr>
                <w:lang w:val="en-US"/>
              </w:rPr>
              <w:t>), i = 1, 2, …, n.</w:t>
            </w:r>
          </w:p>
        </w:tc>
        <w:tc>
          <w:tcPr>
            <w:tcW w:w="0" w:type="auto"/>
            <w:vAlign w:val="center"/>
            <w:hideMark/>
          </w:tcPr>
          <w:p w:rsidR="00355211" w:rsidRPr="000F5DF8" w:rsidRDefault="00355211" w:rsidP="00355211">
            <w:r w:rsidRPr="000F5DF8">
              <w:t>(14.9)</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r>
    </w:tbl>
    <w:p w:rsidR="00355211" w:rsidRPr="000F5DF8" w:rsidRDefault="00355211" w:rsidP="00355211">
      <w:r w:rsidRPr="000F5DF8">
        <w:lastRenderedPageBreak/>
        <w:t>Допустимая угловая невязка вычисляется по формуле (14.3) или (14.4), т.е. fβ</w:t>
      </w:r>
      <w:proofErr w:type="spellStart"/>
      <w:proofErr w:type="gramStart"/>
      <w:r w:rsidRPr="000F5DF8">
        <w:t>доп</w:t>
      </w:r>
      <w:proofErr w:type="spellEnd"/>
      <w:proofErr w:type="gramEnd"/>
      <w:r w:rsidRPr="000F5DF8">
        <w:t xml:space="preserve"> = 1'√n. Если fβ ≤ </w:t>
      </w:r>
      <w:r>
        <w:rPr>
          <w:noProof/>
          <w:lang w:eastAsia="ru-RU"/>
        </w:rPr>
        <w:drawing>
          <wp:inline distT="0" distB="0" distL="0" distR="0" wp14:anchorId="6B7B172A" wp14:editId="6C349C44">
            <wp:extent cx="24130" cy="108585"/>
            <wp:effectExtent l="0" t="0" r="0" b="5715"/>
            <wp:docPr id="4" name="inl_p183img1" descr="https://studfile.net/html/2706/381/html_xryyBncePz.p7Ze/htmlconvd-jJ6Pg2183x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83img1" descr="https://studfile.net/html/2706/381/html_xryyBncePz.p7Ze/htmlconvd-jJ6Pg2183x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 cy="108585"/>
                    </a:xfrm>
                    <a:prstGeom prst="rect">
                      <a:avLst/>
                    </a:prstGeom>
                    <a:noFill/>
                    <a:ln>
                      <a:noFill/>
                    </a:ln>
                  </pic:spPr>
                </pic:pic>
              </a:graphicData>
            </a:graphic>
          </wp:inline>
        </w:drawing>
      </w:r>
      <w:r w:rsidRPr="000F5DF8">
        <w:t>fβ</w:t>
      </w:r>
      <w:proofErr w:type="spellStart"/>
      <w:proofErr w:type="gramStart"/>
      <w:r w:rsidRPr="000F5DF8">
        <w:t>доп</w:t>
      </w:r>
      <w:proofErr w:type="spellEnd"/>
      <w:proofErr w:type="gramEnd"/>
      <w:r w:rsidRPr="000F5DF8">
        <w:t xml:space="preserve"> </w:t>
      </w:r>
      <w:r>
        <w:rPr>
          <w:noProof/>
          <w:lang w:eastAsia="ru-RU"/>
        </w:rPr>
        <w:drawing>
          <wp:inline distT="0" distB="0" distL="0" distR="0" wp14:anchorId="395BE034" wp14:editId="14B4FC57">
            <wp:extent cx="24130" cy="108585"/>
            <wp:effectExtent l="0" t="0" r="0" b="5715"/>
            <wp:docPr id="5" name="inl_p183img2" descr="https://studfile.net/html/2706/381/html_xryyBncePz.p7Ze/htmlconvd-jJ6Pg2183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83img2" descr="https://studfile.net/html/2706/381/html_xryyBncePz.p7Ze/htmlconvd-jJ6Pg2183xi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 cy="108585"/>
                    </a:xfrm>
                    <a:prstGeom prst="rect">
                      <a:avLst/>
                    </a:prstGeom>
                    <a:noFill/>
                    <a:ln>
                      <a:noFill/>
                    </a:ln>
                  </pic:spPr>
                </pic:pic>
              </a:graphicData>
            </a:graphic>
          </wp:inline>
        </w:drawing>
      </w:r>
      <w:r w:rsidRPr="000F5DF8">
        <w:t>, то фактическая невязка допустима и измеренные углы уравниваются по формулам (14.4), (14.5), (14.6).</w:t>
      </w:r>
    </w:p>
    <w:p w:rsidR="00355211" w:rsidRPr="000F5DF8" w:rsidRDefault="00355211" w:rsidP="00355211">
      <w:r w:rsidRPr="000F5DF8">
        <w:t xml:space="preserve">В примере табл. 14.2. </w:t>
      </w:r>
      <w:proofErr w:type="gramStart"/>
      <w:r w:rsidRPr="000F5DF8">
        <w:t>записаны</w:t>
      </w:r>
      <w:proofErr w:type="gramEnd"/>
      <w:r w:rsidRPr="000F5DF8">
        <w:t xml:space="preserve">: сумма измеренных углов Σβ' = 750° 58,6'; </w:t>
      </w:r>
      <w:proofErr w:type="spellStart"/>
      <w:r w:rsidRPr="000F5DF8">
        <w:t>тео</w:t>
      </w:r>
      <w:proofErr w:type="spellEnd"/>
      <w:r w:rsidRPr="000F5DF8">
        <w:t>-</w:t>
      </w:r>
    </w:p>
    <w:p w:rsidR="00355211" w:rsidRPr="000F5DF8" w:rsidRDefault="00355211" w:rsidP="00355211">
      <w:proofErr w:type="spellStart"/>
      <w:r w:rsidRPr="000F5DF8">
        <w:t>ретическая</w:t>
      </w:r>
      <w:proofErr w:type="spellEnd"/>
      <w:r w:rsidRPr="000F5DF8">
        <w:t xml:space="preserve"> их сумма Σβ </w:t>
      </w:r>
      <w:proofErr w:type="spellStart"/>
      <w:r w:rsidRPr="000F5DF8">
        <w:t>теор</w:t>
      </w:r>
      <w:proofErr w:type="spellEnd"/>
      <w:r w:rsidRPr="000F5DF8">
        <w:t xml:space="preserve"> = 111° 50,8' + 180° · 5 – 260° 50,8' = 751° 00,0'. </w:t>
      </w:r>
      <w:proofErr w:type="spellStart"/>
      <w:r w:rsidRPr="000F5DF8">
        <w:t>Фактиче</w:t>
      </w:r>
      <w:proofErr w:type="spellEnd"/>
      <w:r w:rsidRPr="000F5DF8">
        <w:t>-</w:t>
      </w:r>
    </w:p>
    <w:tbl>
      <w:tblPr>
        <w:tblW w:w="0" w:type="auto"/>
        <w:tblCellSpacing w:w="0" w:type="dxa"/>
        <w:tblCellMar>
          <w:left w:w="0" w:type="dxa"/>
          <w:right w:w="0" w:type="dxa"/>
        </w:tblCellMar>
        <w:tblLook w:val="04A0" w:firstRow="1" w:lastRow="0" w:firstColumn="1" w:lastColumn="0" w:noHBand="0" w:noVBand="1"/>
      </w:tblPr>
      <w:tblGrid>
        <w:gridCol w:w="1963"/>
        <w:gridCol w:w="5628"/>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ская</w:t>
            </w:r>
            <w:proofErr w:type="spellEnd"/>
            <w:r w:rsidRPr="000F5DF8">
              <w:t xml:space="preserve"> угловая невязка</w:t>
            </w:r>
          </w:p>
        </w:tc>
        <w:tc>
          <w:tcPr>
            <w:tcW w:w="0" w:type="auto"/>
            <w:vAlign w:val="center"/>
            <w:hideMark/>
          </w:tcPr>
          <w:p w:rsidR="00355211" w:rsidRPr="000F5DF8" w:rsidRDefault="00355211" w:rsidP="00355211">
            <w:r w:rsidRPr="000F5DF8">
              <w:t>fβ = –0° 01,4', допустимая fβ</w:t>
            </w:r>
            <w:proofErr w:type="spellStart"/>
            <w:proofErr w:type="gramStart"/>
            <w:r w:rsidRPr="000F5DF8">
              <w:t>доп</w:t>
            </w:r>
            <w:proofErr w:type="spellEnd"/>
            <w:proofErr w:type="gramEnd"/>
            <w:r w:rsidRPr="000F5DF8">
              <w:t xml:space="preserve"> = ±2,2'. Поправки в углы υβi</w:t>
            </w:r>
          </w:p>
        </w:tc>
      </w:tr>
      <w:tr w:rsidR="00355211" w:rsidRPr="000F5DF8" w:rsidTr="00355211">
        <w:trPr>
          <w:tblCellSpacing w:w="0" w:type="dxa"/>
        </w:trPr>
        <w:tc>
          <w:tcPr>
            <w:tcW w:w="0" w:type="auto"/>
            <w:vAlign w:val="center"/>
            <w:hideMark/>
          </w:tcPr>
          <w:p w:rsidR="00355211" w:rsidRPr="000F5DF8" w:rsidRDefault="00355211" w:rsidP="00355211">
            <w:r w:rsidRPr="000F5DF8">
              <w:t>= – fβ / n = +1,4'/5 ≈ ≈</w:t>
            </w:r>
          </w:p>
        </w:tc>
        <w:tc>
          <w:tcPr>
            <w:tcW w:w="0" w:type="auto"/>
            <w:vAlign w:val="center"/>
            <w:hideMark/>
          </w:tcPr>
          <w:p w:rsidR="00355211" w:rsidRPr="000F5DF8" w:rsidRDefault="00355211" w:rsidP="00355211">
            <w:r w:rsidRPr="000F5DF8">
              <w:t xml:space="preserve">+0,28' округлены до +0,3 и +0,2 и записаны в графе 2 </w:t>
            </w:r>
            <w:proofErr w:type="gramStart"/>
            <w:r w:rsidRPr="000F5DF8">
              <w:t xml:space="preserve">с </w:t>
            </w:r>
            <w:proofErr w:type="spellStart"/>
            <w:r w:rsidRPr="000F5DF8">
              <w:t>усло</w:t>
            </w:r>
            <w:proofErr w:type="spellEnd"/>
            <w:proofErr w:type="gramEnd"/>
            <w:r w:rsidRPr="000F5DF8">
              <w:t>-</w:t>
            </w:r>
          </w:p>
        </w:tc>
      </w:tr>
    </w:tbl>
    <w:p w:rsidR="00355211" w:rsidRPr="000F5DF8" w:rsidRDefault="00355211" w:rsidP="00355211">
      <w:proofErr w:type="spellStart"/>
      <w:r w:rsidRPr="000F5DF8">
        <w:t>вием</w:t>
      </w:r>
      <w:proofErr w:type="spellEnd"/>
      <w:r w:rsidRPr="000F5DF8">
        <w:t xml:space="preserve"> Σ υβi = –</w:t>
      </w:r>
      <w:proofErr w:type="gramStart"/>
      <w:r w:rsidRPr="000F5DF8">
        <w:t xml:space="preserve">( </w:t>
      </w:r>
      <w:proofErr w:type="gramEnd"/>
      <w:r w:rsidRPr="000F5DF8">
        <w:t>fβ) = + 01,4'. Уравненные углы записаны в графе 3.</w:t>
      </w:r>
    </w:p>
    <w:p w:rsidR="00355211" w:rsidRPr="000F5DF8" w:rsidRDefault="00355211" w:rsidP="00355211">
      <w:r w:rsidRPr="000F5DF8">
        <w:t>В графе 4 таблицы 14.2. записаны результаты вычисления дирекционных углов по формуле (7.7), например αВ-1 = αн + 180° – βВ = 111° 50,8' +180° – 225° 10,8' = 66° 40,0'; далее вычисления продолжены с конечным контролем по величине αн</w:t>
      </w:r>
      <w:proofErr w:type="gramStart"/>
      <w:r w:rsidRPr="000F5DF8">
        <w:t xml:space="preserve"> .</w:t>
      </w:r>
      <w:proofErr w:type="gramEnd"/>
      <w:r w:rsidRPr="000F5DF8">
        <w:t xml:space="preserve"> В графе 5 указаны румбы тех же сторон хода (см. для справки рис. 1.9).</w:t>
      </w:r>
    </w:p>
    <w:p w:rsidR="00355211" w:rsidRPr="000F5DF8" w:rsidRDefault="00355211" w:rsidP="00355211">
      <w:r w:rsidRPr="000F5DF8">
        <w:t>Если в теодолитном ходе измерены левые по ходу углы, то формулы (14.7) и (14.9) примут вид</w:t>
      </w:r>
    </w:p>
    <w:tbl>
      <w:tblPr>
        <w:tblW w:w="0" w:type="auto"/>
        <w:tblCellSpacing w:w="0" w:type="dxa"/>
        <w:tblCellMar>
          <w:left w:w="0" w:type="dxa"/>
          <w:right w:w="0" w:type="dxa"/>
        </w:tblCellMar>
        <w:tblLook w:val="04A0" w:firstRow="1" w:lastRow="0" w:firstColumn="1" w:lastColumn="0" w:noHBand="0" w:noVBand="1"/>
      </w:tblPr>
      <w:tblGrid>
        <w:gridCol w:w="3707"/>
        <w:gridCol w:w="635"/>
      </w:tblGrid>
      <w:tr w:rsidR="00355211" w:rsidRPr="000F5DF8" w:rsidTr="00355211">
        <w:trPr>
          <w:tblCellSpacing w:w="0" w:type="dxa"/>
        </w:trPr>
        <w:tc>
          <w:tcPr>
            <w:tcW w:w="0" w:type="auto"/>
            <w:vAlign w:val="center"/>
            <w:hideMark/>
          </w:tcPr>
          <w:p w:rsidR="00355211" w:rsidRPr="000F5DF8" w:rsidRDefault="00355211" w:rsidP="00355211">
            <w:r w:rsidRPr="000F5DF8">
              <w:t>α i+1 = α i + β i – 180°, i = 1, 2, …, n.</w:t>
            </w:r>
          </w:p>
        </w:tc>
        <w:tc>
          <w:tcPr>
            <w:tcW w:w="0" w:type="auto"/>
            <w:vAlign w:val="center"/>
            <w:hideMark/>
          </w:tcPr>
          <w:p w:rsidR="00355211" w:rsidRPr="000F5DF8" w:rsidRDefault="00355211" w:rsidP="00355211">
            <w:r w:rsidRPr="000F5DF8">
              <w:t>(14.10)</w:t>
            </w:r>
          </w:p>
        </w:tc>
      </w:tr>
      <w:tr w:rsidR="00355211" w:rsidRPr="000F5DF8" w:rsidTr="00355211">
        <w:trPr>
          <w:tblCellSpacing w:w="0" w:type="dxa"/>
        </w:trPr>
        <w:tc>
          <w:tcPr>
            <w:tcW w:w="0" w:type="auto"/>
            <w:vAlign w:val="center"/>
            <w:hideMark/>
          </w:tcPr>
          <w:p w:rsidR="00355211" w:rsidRPr="00355211" w:rsidRDefault="00355211" w:rsidP="00355211">
            <w:pPr>
              <w:rPr>
                <w:lang w:val="en-US"/>
              </w:rPr>
            </w:pPr>
            <w:r w:rsidRPr="00355211">
              <w:rPr>
                <w:lang w:val="en-US"/>
              </w:rPr>
              <w:t>f</w:t>
            </w:r>
            <w:r w:rsidRPr="000F5DF8">
              <w:t>β</w:t>
            </w:r>
            <w:r w:rsidRPr="00355211">
              <w:rPr>
                <w:lang w:val="en-US"/>
              </w:rPr>
              <w:t xml:space="preserve"> = ∑</w:t>
            </w:r>
            <w:r w:rsidRPr="000F5DF8">
              <w:t>β</w:t>
            </w:r>
            <w:r w:rsidRPr="00355211">
              <w:rPr>
                <w:lang w:val="en-US"/>
              </w:rPr>
              <w:t>'i – (</w:t>
            </w:r>
            <w:r w:rsidRPr="000F5DF8">
              <w:t>αк</w:t>
            </w:r>
            <w:r w:rsidRPr="00355211">
              <w:rPr>
                <w:lang w:val="en-US"/>
              </w:rPr>
              <w:t xml:space="preserve"> + 180°n – </w:t>
            </w:r>
            <w:r w:rsidRPr="000F5DF8">
              <w:t>αн</w:t>
            </w:r>
            <w:r w:rsidRPr="00355211">
              <w:rPr>
                <w:lang w:val="en-US"/>
              </w:rPr>
              <w:t>), i = 1, 2, …, n.</w:t>
            </w:r>
          </w:p>
        </w:tc>
        <w:tc>
          <w:tcPr>
            <w:tcW w:w="0" w:type="auto"/>
            <w:vAlign w:val="center"/>
            <w:hideMark/>
          </w:tcPr>
          <w:p w:rsidR="00355211" w:rsidRPr="000F5DF8" w:rsidRDefault="00355211" w:rsidP="00355211">
            <w:r w:rsidRPr="000F5DF8">
              <w:t>(14.11)</w:t>
            </w:r>
          </w:p>
        </w:tc>
      </w:tr>
    </w:tbl>
    <w:p w:rsidR="00355211" w:rsidRPr="000F5DF8" w:rsidRDefault="00355211" w:rsidP="00355211">
      <w:r w:rsidRPr="000F5DF8">
        <w:t>Вычисление приращений координат и оценка точности теодолитного хода.</w:t>
      </w:r>
    </w:p>
    <w:p w:rsidR="00355211" w:rsidRPr="000F5DF8" w:rsidRDefault="00355211" w:rsidP="00355211">
      <w:r w:rsidRPr="000F5DF8">
        <w:t xml:space="preserve">В графе 6 таблицы 14.2 записывают горизонтальные </w:t>
      </w:r>
      <w:proofErr w:type="spellStart"/>
      <w:r w:rsidRPr="000F5DF8">
        <w:t>проложения</w:t>
      </w:r>
      <w:proofErr w:type="spellEnd"/>
      <w:r w:rsidRPr="000F5DF8">
        <w:t xml:space="preserve"> </w:t>
      </w:r>
      <w:proofErr w:type="spellStart"/>
      <w:r w:rsidRPr="000F5DF8">
        <w:t>di</w:t>
      </w:r>
      <w:proofErr w:type="spellEnd"/>
      <w:r w:rsidRPr="000F5DF8">
        <w:t xml:space="preserve"> сторон хода, рассчитанные с учетом поправок на </w:t>
      </w:r>
      <w:proofErr w:type="spellStart"/>
      <w:r w:rsidRPr="000F5DF8">
        <w:t>компарирование</w:t>
      </w:r>
      <w:proofErr w:type="spellEnd"/>
      <w:r w:rsidRPr="000F5DF8">
        <w:t>, наклон и температуру мерной ленты. Вычисленные приращения координат (графы 7 и 8) находят по формулам</w:t>
      </w:r>
    </w:p>
    <w:tbl>
      <w:tblPr>
        <w:tblW w:w="0" w:type="auto"/>
        <w:tblCellSpacing w:w="0" w:type="dxa"/>
        <w:tblCellMar>
          <w:left w:w="0" w:type="dxa"/>
          <w:right w:w="0" w:type="dxa"/>
        </w:tblCellMar>
        <w:tblLook w:val="04A0" w:firstRow="1" w:lastRow="0" w:firstColumn="1" w:lastColumn="0" w:noHBand="0" w:noVBand="1"/>
      </w:tblPr>
      <w:tblGrid>
        <w:gridCol w:w="3049"/>
        <w:gridCol w:w="3205"/>
        <w:gridCol w:w="1603"/>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х'i</w:t>
            </w:r>
            <w:proofErr w:type="spellEnd"/>
            <w:r w:rsidRPr="000F5DF8">
              <w:t xml:space="preserve"> = </w:t>
            </w:r>
            <w:proofErr w:type="spellStart"/>
            <w:r w:rsidRPr="000F5DF8">
              <w:t>di</w:t>
            </w:r>
            <w:proofErr w:type="spellEnd"/>
            <w:r w:rsidRPr="000F5DF8">
              <w:t xml:space="preserve"> </w:t>
            </w:r>
            <w:proofErr w:type="spellStart"/>
            <w:r w:rsidRPr="000F5DF8">
              <w:t>cos</w:t>
            </w:r>
            <w:proofErr w:type="spellEnd"/>
            <w:r w:rsidRPr="000F5DF8">
              <w:t xml:space="preserve"> αi</w:t>
            </w:r>
          </w:p>
        </w:tc>
        <w:tc>
          <w:tcPr>
            <w:tcW w:w="0" w:type="auto"/>
            <w:vAlign w:val="center"/>
            <w:hideMark/>
          </w:tcPr>
          <w:p w:rsidR="00355211" w:rsidRPr="000F5DF8" w:rsidRDefault="00355211" w:rsidP="00355211">
            <w:r w:rsidRPr="000F5DF8">
              <w:t xml:space="preserve">и </w:t>
            </w:r>
            <w:proofErr w:type="spellStart"/>
            <w:r w:rsidRPr="000F5DF8">
              <w:t>у'i</w:t>
            </w:r>
            <w:proofErr w:type="spellEnd"/>
            <w:r w:rsidRPr="000F5DF8">
              <w:t xml:space="preserve"> = </w:t>
            </w:r>
            <w:proofErr w:type="spellStart"/>
            <w:r w:rsidRPr="000F5DF8">
              <w:t>di</w:t>
            </w:r>
            <w:proofErr w:type="spellEnd"/>
            <w:r w:rsidRPr="000F5DF8">
              <w:t xml:space="preserve"> </w:t>
            </w:r>
            <w:proofErr w:type="spellStart"/>
            <w:r w:rsidRPr="000F5DF8">
              <w:t>sin</w:t>
            </w:r>
            <w:proofErr w:type="spellEnd"/>
            <w:r w:rsidRPr="000F5DF8">
              <w:t xml:space="preserve"> αi</w:t>
            </w:r>
          </w:p>
        </w:tc>
        <w:tc>
          <w:tcPr>
            <w:tcW w:w="0" w:type="auto"/>
            <w:vAlign w:val="center"/>
            <w:hideMark/>
          </w:tcPr>
          <w:p w:rsidR="00355211" w:rsidRPr="000F5DF8" w:rsidRDefault="00355211" w:rsidP="00355211">
            <w:r w:rsidRPr="000F5DF8">
              <w:t>(14.12)</w:t>
            </w:r>
          </w:p>
        </w:tc>
      </w:tr>
      <w:tr w:rsidR="00355211" w:rsidRPr="000F5DF8" w:rsidTr="00355211">
        <w:trPr>
          <w:tblCellSpacing w:w="0" w:type="dxa"/>
        </w:trPr>
        <w:tc>
          <w:tcPr>
            <w:tcW w:w="0" w:type="auto"/>
            <w:vAlign w:val="center"/>
            <w:hideMark/>
          </w:tcPr>
          <w:p w:rsidR="00355211" w:rsidRPr="000F5DF8" w:rsidRDefault="00355211" w:rsidP="00355211">
            <w:r w:rsidRPr="000F5DF8">
              <w:t>и записывают со знаком “ плюс”</w:t>
            </w:r>
          </w:p>
        </w:tc>
        <w:tc>
          <w:tcPr>
            <w:tcW w:w="0" w:type="auto"/>
            <w:gridSpan w:val="2"/>
            <w:vAlign w:val="center"/>
            <w:hideMark/>
          </w:tcPr>
          <w:p w:rsidR="00355211" w:rsidRPr="000F5DF8" w:rsidRDefault="00355211" w:rsidP="00355211">
            <w:r w:rsidRPr="000F5DF8">
              <w:t xml:space="preserve">или “ минус” соответственно знакам </w:t>
            </w:r>
            <w:proofErr w:type="spellStart"/>
            <w:r w:rsidRPr="000F5DF8">
              <w:t>cos</w:t>
            </w:r>
            <w:proofErr w:type="spellEnd"/>
            <w:r w:rsidRPr="000F5DF8">
              <w:t xml:space="preserve"> αi и </w:t>
            </w:r>
            <w:proofErr w:type="spellStart"/>
            <w:r w:rsidRPr="000F5DF8">
              <w:t>sin</w:t>
            </w:r>
            <w:proofErr w:type="spellEnd"/>
            <w:r w:rsidRPr="000F5DF8">
              <w:t xml:space="preserve"> αi ,</w:t>
            </w:r>
          </w:p>
        </w:tc>
      </w:tr>
    </w:tbl>
    <w:p w:rsidR="00355211" w:rsidRPr="000F5DF8" w:rsidRDefault="00355211" w:rsidP="00355211">
      <w:proofErr w:type="gramStart"/>
      <w:r w:rsidRPr="000F5DF8">
        <w:t xml:space="preserve">т.е. согласно направлению стороны хода в прямоугольных координатах (см. </w:t>
      </w:r>
      <w:proofErr w:type="spellStart"/>
      <w:r w:rsidRPr="000F5DF8">
        <w:t>реше</w:t>
      </w:r>
      <w:proofErr w:type="spellEnd"/>
      <w:r w:rsidRPr="000F5DF8">
        <w:t>-</w:t>
      </w:r>
      <w:proofErr w:type="gramEnd"/>
    </w:p>
    <w:tbl>
      <w:tblPr>
        <w:tblW w:w="0" w:type="auto"/>
        <w:tblCellSpacing w:w="0" w:type="dxa"/>
        <w:tblCellMar>
          <w:left w:w="0" w:type="dxa"/>
          <w:right w:w="0" w:type="dxa"/>
        </w:tblCellMar>
        <w:tblLook w:val="04A0" w:firstRow="1" w:lastRow="0" w:firstColumn="1" w:lastColumn="0" w:noHBand="0" w:noVBand="1"/>
      </w:tblPr>
      <w:tblGrid>
        <w:gridCol w:w="5023"/>
        <w:gridCol w:w="2798"/>
      </w:tblGrid>
      <w:tr w:rsidR="00355211" w:rsidRPr="000F5DF8" w:rsidTr="00355211">
        <w:trPr>
          <w:tblCellSpacing w:w="0" w:type="dxa"/>
        </w:trPr>
        <w:tc>
          <w:tcPr>
            <w:tcW w:w="0" w:type="auto"/>
            <w:vAlign w:val="center"/>
            <w:hideMark/>
          </w:tcPr>
          <w:p w:rsidR="00355211" w:rsidRPr="000F5DF8" w:rsidRDefault="00355211" w:rsidP="00355211">
            <w:proofErr w:type="spellStart"/>
            <w:proofErr w:type="gramStart"/>
            <w:r w:rsidRPr="000F5DF8">
              <w:t>ние</w:t>
            </w:r>
            <w:proofErr w:type="spellEnd"/>
            <w:r w:rsidRPr="000F5DF8">
              <w:t xml:space="preserve"> прямой геодезической задачи в лекции 3, п. 3.4).</w:t>
            </w:r>
            <w:proofErr w:type="gramEnd"/>
          </w:p>
        </w:tc>
        <w:tc>
          <w:tcPr>
            <w:tcW w:w="0" w:type="auto"/>
            <w:vAlign w:val="center"/>
            <w:hideMark/>
          </w:tcPr>
          <w:p w:rsidR="00355211" w:rsidRPr="000F5DF8" w:rsidRDefault="00355211" w:rsidP="00355211">
            <w:r w:rsidRPr="000F5DF8">
              <w:t>При учебных вычислениях</w:t>
            </w:r>
          </w:p>
        </w:tc>
      </w:tr>
      <w:tr w:rsidR="00355211" w:rsidRPr="000F5DF8" w:rsidTr="00355211">
        <w:trPr>
          <w:tblCellSpacing w:w="0" w:type="dxa"/>
        </w:trPr>
        <w:tc>
          <w:tcPr>
            <w:tcW w:w="0" w:type="auto"/>
            <w:gridSpan w:val="2"/>
            <w:vAlign w:val="center"/>
            <w:hideMark/>
          </w:tcPr>
          <w:p w:rsidR="00355211" w:rsidRPr="000F5DF8" w:rsidRDefault="00355211" w:rsidP="00355211">
            <w:r w:rsidRPr="000F5DF8">
              <w:t>пользуются инженерными калькуляторами, результаты округляют до 0,01 м.</w:t>
            </w:r>
          </w:p>
        </w:tc>
      </w:tr>
      <w:tr w:rsidR="00355211" w:rsidRPr="000F5DF8" w:rsidTr="00355211">
        <w:trPr>
          <w:tblCellSpacing w:w="0" w:type="dxa"/>
        </w:trPr>
        <w:tc>
          <w:tcPr>
            <w:tcW w:w="0" w:type="auto"/>
            <w:vAlign w:val="center"/>
            <w:hideMark/>
          </w:tcPr>
          <w:p w:rsidR="00355211" w:rsidRPr="000F5DF8" w:rsidRDefault="00355211" w:rsidP="00355211">
            <w:r w:rsidRPr="000F5DF8">
              <w:t xml:space="preserve">Согласно рис. 7.3 приращения координат </w:t>
            </w:r>
            <w:proofErr w:type="spellStart"/>
            <w:r w:rsidRPr="000F5DF8">
              <w:t>х</w:t>
            </w:r>
            <w:proofErr w:type="gramStart"/>
            <w:r w:rsidRPr="000F5DF8">
              <w:t>i</w:t>
            </w:r>
            <w:proofErr w:type="spellEnd"/>
            <w:proofErr w:type="gramEnd"/>
            <w:r w:rsidRPr="000F5DF8">
              <w:t xml:space="preserve"> и</w:t>
            </w:r>
          </w:p>
        </w:tc>
        <w:tc>
          <w:tcPr>
            <w:tcW w:w="0" w:type="auto"/>
            <w:vAlign w:val="center"/>
            <w:hideMark/>
          </w:tcPr>
          <w:p w:rsidR="00355211" w:rsidRPr="000F5DF8" w:rsidRDefault="00355211" w:rsidP="00355211">
            <w:proofErr w:type="spellStart"/>
            <w:r w:rsidRPr="000F5DF8">
              <w:t>у</w:t>
            </w:r>
            <w:proofErr w:type="gramStart"/>
            <w:r w:rsidRPr="000F5DF8">
              <w:t>i</w:t>
            </w:r>
            <w:proofErr w:type="spellEnd"/>
            <w:proofErr w:type="gramEnd"/>
            <w:r w:rsidRPr="000F5DF8">
              <w:t xml:space="preserve"> представляют собой </w:t>
            </w:r>
            <w:proofErr w:type="spellStart"/>
            <w:r w:rsidRPr="000F5DF8">
              <w:t>проек</w:t>
            </w:r>
            <w:proofErr w:type="spellEnd"/>
            <w:r w:rsidRPr="000F5DF8">
              <w:t>-</w:t>
            </w:r>
          </w:p>
        </w:tc>
      </w:tr>
    </w:tbl>
    <w:p w:rsidR="00355211" w:rsidRPr="000F5DF8" w:rsidRDefault="00355211" w:rsidP="00355211">
      <w:proofErr w:type="spellStart"/>
      <w:r w:rsidRPr="000F5DF8">
        <w:t>ции</w:t>
      </w:r>
      <w:proofErr w:type="spellEnd"/>
      <w:r w:rsidRPr="000F5DF8">
        <w:t xml:space="preserve"> сторон </w:t>
      </w:r>
      <w:proofErr w:type="spellStart"/>
      <w:r w:rsidRPr="000F5DF8">
        <w:t>di</w:t>
      </w:r>
      <w:proofErr w:type="spellEnd"/>
      <w:r w:rsidRPr="000F5DF8">
        <w:t xml:space="preserve"> на оси абсцисс и ординат. В случае безошибочности величин </w:t>
      </w:r>
      <w:proofErr w:type="spellStart"/>
      <w:r w:rsidRPr="000F5DF8">
        <w:t>х</w:t>
      </w:r>
      <w:proofErr w:type="gramStart"/>
      <w:r w:rsidRPr="000F5DF8">
        <w:t>i</w:t>
      </w:r>
      <w:proofErr w:type="spellEnd"/>
      <w:proofErr w:type="gramEnd"/>
      <w:r w:rsidRPr="000F5DF8">
        <w:t xml:space="preserve"> и </w:t>
      </w:r>
      <w:proofErr w:type="spellStart"/>
      <w:r w:rsidRPr="000F5DF8">
        <w:t>уi</w:t>
      </w:r>
      <w:proofErr w:type="spellEnd"/>
      <w:r w:rsidRPr="000F5DF8">
        <w:t xml:space="preserve"> теоретические суммы таких проекций равны разностям координат опорных</w:t>
      </w:r>
    </w:p>
    <w:tbl>
      <w:tblPr>
        <w:tblW w:w="0" w:type="auto"/>
        <w:tblCellSpacing w:w="0" w:type="dxa"/>
        <w:tblCellMar>
          <w:left w:w="0" w:type="dxa"/>
          <w:right w:w="0" w:type="dxa"/>
        </w:tblCellMar>
        <w:tblLook w:val="04A0" w:firstRow="1" w:lastRow="0" w:firstColumn="1" w:lastColumn="0" w:noHBand="0" w:noVBand="1"/>
      </w:tblPr>
      <w:tblGrid>
        <w:gridCol w:w="1825"/>
        <w:gridCol w:w="1884"/>
        <w:gridCol w:w="635"/>
      </w:tblGrid>
      <w:tr w:rsidR="00355211" w:rsidRPr="000F5DF8" w:rsidTr="00355211">
        <w:trPr>
          <w:tblCellSpacing w:w="0" w:type="dxa"/>
        </w:trPr>
        <w:tc>
          <w:tcPr>
            <w:tcW w:w="0" w:type="auto"/>
            <w:vAlign w:val="center"/>
            <w:hideMark/>
          </w:tcPr>
          <w:p w:rsidR="00355211" w:rsidRPr="000F5DF8" w:rsidRDefault="00355211" w:rsidP="00355211">
            <w:r w:rsidRPr="000F5DF8">
              <w:t>пунктов, т.е.</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w:t>
            </w:r>
            <w:proofErr w:type="spellStart"/>
            <w:r w:rsidRPr="000F5DF8">
              <w:t>Δхi.теор</w:t>
            </w:r>
            <w:proofErr w:type="spellEnd"/>
            <w:r w:rsidRPr="000F5DF8">
              <w:t xml:space="preserve"> = </w:t>
            </w:r>
            <w:proofErr w:type="spellStart"/>
            <w:r w:rsidRPr="000F5DF8">
              <w:t>хС</w:t>
            </w:r>
            <w:proofErr w:type="spellEnd"/>
            <w:r w:rsidRPr="000F5DF8">
              <w:t xml:space="preserve"> – </w:t>
            </w:r>
            <w:proofErr w:type="spellStart"/>
            <w:r w:rsidRPr="000F5DF8">
              <w:t>хВ</w:t>
            </w:r>
            <w:proofErr w:type="spellEnd"/>
            <w:proofErr w:type="gramStart"/>
            <w:r w:rsidRPr="000F5DF8">
              <w:t xml:space="preserve"> ;</w:t>
            </w:r>
            <w:proofErr w:type="gramEnd"/>
          </w:p>
        </w:tc>
        <w:tc>
          <w:tcPr>
            <w:tcW w:w="0" w:type="auto"/>
            <w:vAlign w:val="center"/>
            <w:hideMark/>
          </w:tcPr>
          <w:p w:rsidR="00355211" w:rsidRPr="000F5DF8" w:rsidRDefault="00355211" w:rsidP="00355211">
            <w:r w:rsidRPr="000F5DF8">
              <w:t>∑</w:t>
            </w:r>
            <w:proofErr w:type="spellStart"/>
            <w:r w:rsidRPr="000F5DF8">
              <w:t>Δуi</w:t>
            </w:r>
            <w:proofErr w:type="spellEnd"/>
            <w:r w:rsidRPr="000F5DF8">
              <w:t xml:space="preserve"> </w:t>
            </w:r>
            <w:proofErr w:type="spellStart"/>
            <w:r w:rsidRPr="000F5DF8">
              <w:t>теор</w:t>
            </w:r>
            <w:proofErr w:type="spellEnd"/>
            <w:r w:rsidRPr="000F5DF8">
              <w:t xml:space="preserve">. = </w:t>
            </w:r>
            <w:proofErr w:type="spellStart"/>
            <w:r w:rsidRPr="000F5DF8">
              <w:t>уС</w:t>
            </w:r>
            <w:proofErr w:type="spellEnd"/>
            <w:r w:rsidRPr="000F5DF8">
              <w:t xml:space="preserve"> – </w:t>
            </w:r>
            <w:proofErr w:type="spellStart"/>
            <w:r w:rsidRPr="000F5DF8">
              <w:t>уВ</w:t>
            </w:r>
            <w:proofErr w:type="spellEnd"/>
            <w:proofErr w:type="gramStart"/>
            <w:r w:rsidRPr="000F5DF8">
              <w:t xml:space="preserve"> ,</w:t>
            </w:r>
            <w:proofErr w:type="gramEnd"/>
          </w:p>
        </w:tc>
        <w:tc>
          <w:tcPr>
            <w:tcW w:w="0" w:type="auto"/>
            <w:vAlign w:val="center"/>
            <w:hideMark/>
          </w:tcPr>
          <w:p w:rsidR="00355211" w:rsidRPr="000F5DF8" w:rsidRDefault="00355211" w:rsidP="00355211">
            <w:r w:rsidRPr="000F5DF8">
              <w:t>(14.13)</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lastRenderedPageBreak/>
              <w:t>или</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w:t>
            </w:r>
            <w:proofErr w:type="spellStart"/>
            <w:r w:rsidRPr="000F5DF8">
              <w:t>Δхi.теор</w:t>
            </w:r>
            <w:proofErr w:type="spellEnd"/>
            <w:r w:rsidRPr="000F5DF8">
              <w:t xml:space="preserve"> = </w:t>
            </w:r>
            <w:proofErr w:type="spellStart"/>
            <w:r w:rsidRPr="000F5DF8">
              <w:t>хк</w:t>
            </w:r>
            <w:proofErr w:type="spellEnd"/>
            <w:r w:rsidRPr="000F5DF8">
              <w:t xml:space="preserve"> – </w:t>
            </w:r>
            <w:proofErr w:type="spellStart"/>
            <w:r w:rsidRPr="000F5DF8">
              <w:t>хн</w:t>
            </w:r>
            <w:proofErr w:type="spellEnd"/>
            <w:proofErr w:type="gramStart"/>
            <w:r w:rsidRPr="000F5DF8">
              <w:t xml:space="preserve"> ;</w:t>
            </w:r>
            <w:proofErr w:type="gramEnd"/>
          </w:p>
        </w:tc>
        <w:tc>
          <w:tcPr>
            <w:tcW w:w="0" w:type="auto"/>
            <w:vAlign w:val="center"/>
            <w:hideMark/>
          </w:tcPr>
          <w:p w:rsidR="00355211" w:rsidRPr="000F5DF8" w:rsidRDefault="00355211" w:rsidP="00355211">
            <w:r w:rsidRPr="000F5DF8">
              <w:t>∑</w:t>
            </w:r>
            <w:proofErr w:type="spellStart"/>
            <w:r w:rsidRPr="000F5DF8">
              <w:t>Δуi</w:t>
            </w:r>
            <w:proofErr w:type="spellEnd"/>
            <w:r w:rsidRPr="000F5DF8">
              <w:t xml:space="preserve"> </w:t>
            </w:r>
            <w:proofErr w:type="spellStart"/>
            <w:r w:rsidRPr="000F5DF8">
              <w:t>теор</w:t>
            </w:r>
            <w:proofErr w:type="spellEnd"/>
            <w:r w:rsidRPr="000F5DF8">
              <w:t xml:space="preserve">. = </w:t>
            </w:r>
            <w:proofErr w:type="spellStart"/>
            <w:r w:rsidRPr="000F5DF8">
              <w:t>ук</w:t>
            </w:r>
            <w:proofErr w:type="spellEnd"/>
            <w:r w:rsidRPr="000F5DF8">
              <w:t xml:space="preserve"> – </w:t>
            </w:r>
            <w:proofErr w:type="spellStart"/>
            <w:r w:rsidRPr="000F5DF8">
              <w:t>ун</w:t>
            </w:r>
            <w:proofErr w:type="spellEnd"/>
            <w:proofErr w:type="gramStart"/>
            <w:r w:rsidRPr="000F5DF8">
              <w:t xml:space="preserve"> ,</w:t>
            </w:r>
            <w:proofErr w:type="gramEnd"/>
          </w:p>
        </w:tc>
        <w:tc>
          <w:tcPr>
            <w:tcW w:w="0" w:type="auto"/>
            <w:vAlign w:val="center"/>
            <w:hideMark/>
          </w:tcPr>
          <w:p w:rsidR="00355211" w:rsidRPr="000F5DF8" w:rsidRDefault="00355211" w:rsidP="00355211">
            <w:r w:rsidRPr="000F5DF8">
              <w:t>(14.14)</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r>
    </w:tbl>
    <w:p w:rsidR="00355211" w:rsidRPr="000F5DF8" w:rsidRDefault="00355211" w:rsidP="00355211">
      <w:r>
        <w:rPr>
          <w:noProof/>
          <w:lang w:eastAsia="ru-RU"/>
        </w:rPr>
        <w:drawing>
          <wp:inline distT="0" distB="0" distL="0" distR="0" wp14:anchorId="69E1F268" wp14:editId="1C1D6DEE">
            <wp:extent cx="685800" cy="12065"/>
            <wp:effectExtent l="0" t="0" r="0" b="6985"/>
            <wp:docPr id="6" name="p185img1" descr="https://studfile.net/html/2706/381/html_xryyBncePz.p7Ze/htmlconvd-jJ6Pg2185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img1" descr="https://studfile.net/html/2706/381/html_xryyBncePz.p7Ze/htmlconvd-jJ6Pg2185x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2065"/>
                    </a:xfrm>
                    <a:prstGeom prst="rect">
                      <a:avLst/>
                    </a:prstGeom>
                    <a:noFill/>
                    <a:ln>
                      <a:noFill/>
                    </a:ln>
                  </pic:spPr>
                </pic:pic>
              </a:graphicData>
            </a:graphic>
          </wp:inline>
        </w:drawing>
      </w:r>
    </w:p>
    <w:p w:rsidR="00355211" w:rsidRPr="000F5DF8" w:rsidRDefault="00355211" w:rsidP="00355211">
      <w:r w:rsidRPr="000F5DF8">
        <w:t xml:space="preserve">где </w:t>
      </w:r>
      <w:proofErr w:type="spellStart"/>
      <w:r w:rsidRPr="000F5DF8">
        <w:t>хС</w:t>
      </w:r>
      <w:proofErr w:type="spellEnd"/>
      <w:r w:rsidRPr="000F5DF8">
        <w:t xml:space="preserve"> = </w:t>
      </w:r>
      <w:proofErr w:type="spellStart"/>
      <w:r w:rsidRPr="000F5DF8">
        <w:t>хк</w:t>
      </w:r>
      <w:proofErr w:type="spellEnd"/>
      <w:r w:rsidRPr="000F5DF8">
        <w:t xml:space="preserve">, </w:t>
      </w:r>
      <w:proofErr w:type="spellStart"/>
      <w:r w:rsidRPr="000F5DF8">
        <w:t>хВ</w:t>
      </w:r>
      <w:proofErr w:type="spellEnd"/>
      <w:r w:rsidRPr="000F5DF8">
        <w:t xml:space="preserve"> = </w:t>
      </w:r>
      <w:proofErr w:type="spellStart"/>
      <w:r w:rsidRPr="000F5DF8">
        <w:t>хн</w:t>
      </w:r>
      <w:proofErr w:type="spellEnd"/>
      <w:r w:rsidRPr="000F5DF8">
        <w:t xml:space="preserve">, </w:t>
      </w:r>
      <w:proofErr w:type="spellStart"/>
      <w:r w:rsidRPr="000F5DF8">
        <w:t>уС</w:t>
      </w:r>
      <w:proofErr w:type="spellEnd"/>
      <w:r w:rsidRPr="000F5DF8">
        <w:t xml:space="preserve"> = </w:t>
      </w:r>
      <w:proofErr w:type="spellStart"/>
      <w:r w:rsidRPr="000F5DF8">
        <w:t>ук</w:t>
      </w:r>
      <w:proofErr w:type="spellEnd"/>
      <w:proofErr w:type="gramStart"/>
      <w:r w:rsidRPr="000F5DF8">
        <w:t xml:space="preserve"> ,</w:t>
      </w:r>
      <w:proofErr w:type="gramEnd"/>
      <w:r w:rsidRPr="000F5DF8">
        <w:t xml:space="preserve"> </w:t>
      </w:r>
      <w:proofErr w:type="spellStart"/>
      <w:r w:rsidRPr="000F5DF8">
        <w:t>уВ</w:t>
      </w:r>
      <w:proofErr w:type="spellEnd"/>
      <w:r w:rsidRPr="000F5DF8">
        <w:t xml:space="preserve"> = </w:t>
      </w:r>
      <w:proofErr w:type="spellStart"/>
      <w:r w:rsidRPr="000F5DF8">
        <w:t>ун</w:t>
      </w:r>
      <w:proofErr w:type="spellEnd"/>
      <w:r w:rsidRPr="000F5DF8">
        <w:t xml:space="preserve"> – координаты конечного и начального исходных пунктов.</w:t>
      </w:r>
    </w:p>
    <w:p w:rsidR="00355211" w:rsidRPr="000F5DF8" w:rsidRDefault="00355211" w:rsidP="00355211">
      <w:r w:rsidRPr="000F5DF8">
        <w:t xml:space="preserve">Вследствие погрешностей в значениях дирекционных углов αi и сторон </w:t>
      </w:r>
      <w:proofErr w:type="spellStart"/>
      <w:r w:rsidRPr="000F5DF8">
        <w:t>di</w:t>
      </w:r>
      <w:proofErr w:type="spellEnd"/>
      <w:r w:rsidRPr="000F5DF8">
        <w:t xml:space="preserve"> вычисленные приращения </w:t>
      </w:r>
      <w:proofErr w:type="spellStart"/>
      <w:r w:rsidRPr="000F5DF8">
        <w:t>х'i</w:t>
      </w:r>
      <w:proofErr w:type="spellEnd"/>
      <w:r w:rsidRPr="000F5DF8">
        <w:t xml:space="preserve"> и </w:t>
      </w:r>
      <w:proofErr w:type="spellStart"/>
      <w:r w:rsidRPr="000F5DF8">
        <w:t>у'i</w:t>
      </w:r>
      <w:proofErr w:type="spellEnd"/>
      <w:r w:rsidRPr="000F5DF8">
        <w:t xml:space="preserve"> и их суммы ∑</w:t>
      </w:r>
      <w:proofErr w:type="spellStart"/>
      <w:r w:rsidRPr="000F5DF8">
        <w:t>Δх'i</w:t>
      </w:r>
      <w:proofErr w:type="spellEnd"/>
      <w:r w:rsidRPr="000F5DF8">
        <w:t xml:space="preserve"> и ∑</w:t>
      </w:r>
      <w:proofErr w:type="spellStart"/>
      <w:r w:rsidRPr="000F5DF8">
        <w:t>Δу'i</w:t>
      </w:r>
      <w:proofErr w:type="spellEnd"/>
      <w:r w:rsidRPr="000F5DF8">
        <w:t>. тоже сдержат погрешности, поэтому условие (7.13) точно не выполняется. Расхождения между суммами вычисленных и теоретических приращений координат называются</w:t>
      </w:r>
    </w:p>
    <w:p w:rsidR="00355211" w:rsidRPr="000F5DF8" w:rsidRDefault="00355211" w:rsidP="00355211">
      <w:r w:rsidRPr="000F5DF8">
        <w:t xml:space="preserve">невязками </w:t>
      </w:r>
      <w:proofErr w:type="spellStart"/>
      <w:proofErr w:type="gramStart"/>
      <w:r w:rsidRPr="000F5DF8">
        <w:t>f</w:t>
      </w:r>
      <w:proofErr w:type="gramEnd"/>
      <w:r w:rsidRPr="000F5DF8">
        <w:t>х</w:t>
      </w:r>
      <w:proofErr w:type="spellEnd"/>
      <w:r w:rsidRPr="000F5DF8">
        <w:t xml:space="preserve"> и </w:t>
      </w:r>
      <w:proofErr w:type="spellStart"/>
      <w:r w:rsidRPr="000F5DF8">
        <w:t>fу</w:t>
      </w:r>
      <w:proofErr w:type="spellEnd"/>
      <w:r w:rsidRPr="000F5DF8">
        <w:t xml:space="preserve"> приращений координат:</w:t>
      </w:r>
    </w:p>
    <w:tbl>
      <w:tblPr>
        <w:tblW w:w="0" w:type="auto"/>
        <w:tblCellSpacing w:w="0" w:type="dxa"/>
        <w:tblCellMar>
          <w:left w:w="0" w:type="dxa"/>
          <w:right w:w="0" w:type="dxa"/>
        </w:tblCellMar>
        <w:tblLook w:val="04A0" w:firstRow="1" w:lastRow="0" w:firstColumn="1" w:lastColumn="0" w:noHBand="0" w:noVBand="1"/>
      </w:tblPr>
      <w:tblGrid>
        <w:gridCol w:w="1880"/>
        <w:gridCol w:w="1844"/>
        <w:gridCol w:w="635"/>
      </w:tblGrid>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proofErr w:type="spellStart"/>
            <w:r w:rsidRPr="000F5DF8">
              <w:t>fх</w:t>
            </w:r>
            <w:proofErr w:type="spellEnd"/>
            <w:r w:rsidRPr="000F5DF8">
              <w:t xml:space="preserve"> = ∑</w:t>
            </w:r>
            <w:proofErr w:type="spellStart"/>
            <w:r w:rsidRPr="000F5DF8">
              <w:t>Δх'i</w:t>
            </w:r>
            <w:proofErr w:type="spellEnd"/>
            <w:r w:rsidRPr="000F5DF8">
              <w:t xml:space="preserve"> – (</w:t>
            </w:r>
            <w:proofErr w:type="spellStart"/>
            <w:r w:rsidRPr="000F5DF8">
              <w:t>хк</w:t>
            </w:r>
            <w:proofErr w:type="spellEnd"/>
            <w:r w:rsidRPr="000F5DF8">
              <w:t xml:space="preserve"> – </w:t>
            </w:r>
            <w:proofErr w:type="spellStart"/>
            <w:r w:rsidRPr="000F5DF8">
              <w:t>хн</w:t>
            </w:r>
            <w:proofErr w:type="spellEnd"/>
            <w:r w:rsidRPr="000F5DF8">
              <w:t>)</w:t>
            </w:r>
            <w:proofErr w:type="gramStart"/>
            <w:r w:rsidRPr="000F5DF8">
              <w:t xml:space="preserve"> ;</w:t>
            </w:r>
            <w:proofErr w:type="gramEnd"/>
          </w:p>
        </w:tc>
        <w:tc>
          <w:tcPr>
            <w:tcW w:w="0" w:type="auto"/>
            <w:vAlign w:val="center"/>
            <w:hideMark/>
          </w:tcPr>
          <w:p w:rsidR="00355211" w:rsidRPr="000F5DF8" w:rsidRDefault="00355211" w:rsidP="00355211">
            <w:proofErr w:type="spellStart"/>
            <w:proofErr w:type="gramStart"/>
            <w:r w:rsidRPr="000F5DF8">
              <w:t>f</w:t>
            </w:r>
            <w:proofErr w:type="gramEnd"/>
            <w:r w:rsidRPr="000F5DF8">
              <w:t>у</w:t>
            </w:r>
            <w:proofErr w:type="spellEnd"/>
            <w:r w:rsidRPr="000F5DF8">
              <w:t xml:space="preserve"> = ∑</w:t>
            </w:r>
            <w:proofErr w:type="spellStart"/>
            <w:r w:rsidRPr="000F5DF8">
              <w:t>Δу'i</w:t>
            </w:r>
            <w:proofErr w:type="spellEnd"/>
            <w:r w:rsidRPr="000F5DF8">
              <w:t xml:space="preserve"> – (</w:t>
            </w:r>
            <w:proofErr w:type="spellStart"/>
            <w:r w:rsidRPr="000F5DF8">
              <w:t>ук</w:t>
            </w:r>
            <w:proofErr w:type="spellEnd"/>
            <w:r w:rsidRPr="000F5DF8">
              <w:t xml:space="preserve"> – </w:t>
            </w:r>
            <w:proofErr w:type="spellStart"/>
            <w:r w:rsidRPr="000F5DF8">
              <w:t>ун</w:t>
            </w:r>
            <w:proofErr w:type="spellEnd"/>
            <w:r w:rsidRPr="000F5DF8">
              <w:t>).</w:t>
            </w:r>
          </w:p>
        </w:tc>
        <w:tc>
          <w:tcPr>
            <w:tcW w:w="0" w:type="auto"/>
            <w:vAlign w:val="center"/>
            <w:hideMark/>
          </w:tcPr>
          <w:p w:rsidR="00355211" w:rsidRPr="000F5DF8" w:rsidRDefault="00355211" w:rsidP="00355211">
            <w:r w:rsidRPr="000F5DF8">
              <w:t>(14.15)</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r>
    </w:tbl>
    <w:p w:rsidR="00355211" w:rsidRPr="000F5DF8" w:rsidRDefault="00355211" w:rsidP="00355211">
      <w:r w:rsidRPr="000F5DF8">
        <w:t xml:space="preserve">Величины </w:t>
      </w:r>
      <w:proofErr w:type="spellStart"/>
      <w:proofErr w:type="gramStart"/>
      <w:r w:rsidRPr="000F5DF8">
        <w:t>f</w:t>
      </w:r>
      <w:proofErr w:type="gramEnd"/>
      <w:r w:rsidRPr="000F5DF8">
        <w:t>х</w:t>
      </w:r>
      <w:proofErr w:type="spellEnd"/>
      <w:r w:rsidRPr="000F5DF8">
        <w:t xml:space="preserve"> и </w:t>
      </w:r>
      <w:proofErr w:type="spellStart"/>
      <w:r w:rsidRPr="000F5DF8">
        <w:t>fу</w:t>
      </w:r>
      <w:proofErr w:type="spellEnd"/>
      <w:r w:rsidRPr="000F5DF8">
        <w:t xml:space="preserve"> являются катетами прямоугольного треугольника погрешностей, гипотенуза которого </w:t>
      </w:r>
      <w:proofErr w:type="spellStart"/>
      <w:r w:rsidRPr="000F5DF8">
        <w:t>fd</w:t>
      </w:r>
      <w:proofErr w:type="spellEnd"/>
      <w:r w:rsidRPr="000F5DF8">
        <w:t xml:space="preserve"> представляет абсолютную невязку теодолитного хода:</w:t>
      </w:r>
    </w:p>
    <w:tbl>
      <w:tblPr>
        <w:tblW w:w="0" w:type="auto"/>
        <w:tblCellSpacing w:w="0" w:type="dxa"/>
        <w:tblCellMar>
          <w:left w:w="0" w:type="dxa"/>
          <w:right w:w="0" w:type="dxa"/>
        </w:tblCellMar>
        <w:tblLook w:val="04A0" w:firstRow="1" w:lastRow="0" w:firstColumn="1" w:lastColumn="0" w:noHBand="0" w:noVBand="1"/>
      </w:tblPr>
      <w:tblGrid>
        <w:gridCol w:w="1627"/>
        <w:gridCol w:w="635"/>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fd</w:t>
            </w:r>
            <w:proofErr w:type="spellEnd"/>
            <w:r w:rsidRPr="000F5DF8">
              <w:t xml:space="preserve"> = ±√ f 2х + f 2у</w:t>
            </w:r>
            <w:proofErr w:type="gramStart"/>
            <w:r w:rsidRPr="000F5DF8">
              <w:t xml:space="preserve"> .</w:t>
            </w:r>
            <w:proofErr w:type="gramEnd"/>
          </w:p>
        </w:tc>
        <w:tc>
          <w:tcPr>
            <w:tcW w:w="0" w:type="auto"/>
            <w:vAlign w:val="center"/>
            <w:hideMark/>
          </w:tcPr>
          <w:p w:rsidR="00355211" w:rsidRPr="000F5DF8" w:rsidRDefault="00355211" w:rsidP="00355211">
            <w:r w:rsidRPr="000F5DF8">
              <w:t>(14.16)</w:t>
            </w:r>
          </w:p>
        </w:tc>
      </w:tr>
    </w:tbl>
    <w:p w:rsidR="00355211" w:rsidRPr="000F5DF8" w:rsidRDefault="00355211" w:rsidP="00355211">
      <w:r w:rsidRPr="000F5DF8">
        <w:t xml:space="preserve">По формулам обратной геодезической задачи (1.14) и (1.15) можно определить румб и дирекционный угол абсолютной невязки </w:t>
      </w:r>
      <w:proofErr w:type="spellStart"/>
      <w:r w:rsidRPr="000F5DF8">
        <w:t>fd</w:t>
      </w:r>
      <w:proofErr w:type="spellEnd"/>
      <w:r w:rsidRPr="000F5DF8">
        <w:t xml:space="preserve"> .</w:t>
      </w:r>
    </w:p>
    <w:p w:rsidR="00355211" w:rsidRPr="000F5DF8" w:rsidRDefault="00355211" w:rsidP="00355211">
      <w:r w:rsidRPr="000F5DF8">
        <w:t>Допустимая абсолютная невязка теодолитного хода вычисляется по формуле</w:t>
      </w:r>
    </w:p>
    <w:tbl>
      <w:tblPr>
        <w:tblW w:w="0" w:type="auto"/>
        <w:tblCellSpacing w:w="0" w:type="dxa"/>
        <w:tblCellMar>
          <w:left w:w="0" w:type="dxa"/>
          <w:right w:w="0" w:type="dxa"/>
        </w:tblCellMar>
        <w:tblLook w:val="04A0" w:firstRow="1" w:lastRow="0" w:firstColumn="1" w:lastColumn="0" w:noHBand="0" w:noVBand="1"/>
      </w:tblPr>
      <w:tblGrid>
        <w:gridCol w:w="3050"/>
        <w:gridCol w:w="635"/>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fd</w:t>
            </w:r>
            <w:proofErr w:type="spellEnd"/>
            <w:r w:rsidRPr="000F5DF8">
              <w:t xml:space="preserve"> </w:t>
            </w:r>
            <w:proofErr w:type="spellStart"/>
            <w:proofErr w:type="gramStart"/>
            <w:r w:rsidRPr="000F5DF8">
              <w:t>доп</w:t>
            </w:r>
            <w:proofErr w:type="spellEnd"/>
            <w:proofErr w:type="gramEnd"/>
            <w:r w:rsidRPr="000F5DF8">
              <w:t xml:space="preserve"> = ∑d (1 / Т) ≤ 2Δр М /1000,</w:t>
            </w:r>
          </w:p>
        </w:tc>
        <w:tc>
          <w:tcPr>
            <w:tcW w:w="0" w:type="auto"/>
            <w:vAlign w:val="center"/>
            <w:hideMark/>
          </w:tcPr>
          <w:p w:rsidR="00355211" w:rsidRPr="000F5DF8" w:rsidRDefault="00355211" w:rsidP="00355211">
            <w:r w:rsidRPr="000F5DF8">
              <w:t>(14.17)</w:t>
            </w:r>
          </w:p>
        </w:tc>
      </w:tr>
    </w:tbl>
    <w:p w:rsidR="00355211" w:rsidRPr="000F5DF8" w:rsidRDefault="00355211" w:rsidP="00355211">
      <w:r w:rsidRPr="000F5DF8">
        <w:t xml:space="preserve">где согласно условию (14.1) </w:t>
      </w:r>
      <w:proofErr w:type="gramStart"/>
      <w:r w:rsidRPr="000F5DF8">
        <w:t>р</w:t>
      </w:r>
      <w:proofErr w:type="gramEnd"/>
      <w:r w:rsidRPr="000F5DF8">
        <w:t xml:space="preserve"> = 0,2 мм – допустимая погрешность положения на плане масштаба 1 : М точек съемочного обоснования в середине хода для застроенной территории и открытой местности и </w:t>
      </w:r>
      <w:proofErr w:type="gramStart"/>
      <w:r w:rsidRPr="000F5DF8">
        <w:t>р</w:t>
      </w:r>
      <w:proofErr w:type="gramEnd"/>
      <w:r w:rsidRPr="000F5DF8">
        <w:t xml:space="preserve"> = 0,3 мм для закрытой местности.</w:t>
      </w:r>
    </w:p>
    <w:p w:rsidR="00355211" w:rsidRPr="000F5DF8" w:rsidRDefault="00355211" w:rsidP="00355211">
      <w:r w:rsidRPr="000F5DF8">
        <w:t>Точность теодолитного хода оценивают также его относительной невязкой 1 / Т, при этом</w:t>
      </w:r>
      <w:proofErr w:type="gramStart"/>
      <w:r w:rsidRPr="000F5DF8">
        <w:t>.</w:t>
      </w:r>
      <w:proofErr w:type="gramEnd"/>
      <w:r w:rsidRPr="000F5DF8">
        <w:t xml:space="preserve"> </w:t>
      </w:r>
      <w:proofErr w:type="gramStart"/>
      <w:r w:rsidRPr="000F5DF8">
        <w:t>ф</w:t>
      </w:r>
      <w:proofErr w:type="gramEnd"/>
      <w:r w:rsidRPr="000F5DF8">
        <w:t>актическая относительная невязка</w:t>
      </w:r>
    </w:p>
    <w:tbl>
      <w:tblPr>
        <w:tblW w:w="0" w:type="auto"/>
        <w:tblCellSpacing w:w="0" w:type="dxa"/>
        <w:tblCellMar>
          <w:left w:w="0" w:type="dxa"/>
          <w:right w:w="0" w:type="dxa"/>
        </w:tblCellMar>
        <w:tblLook w:val="04A0" w:firstRow="1" w:lastRow="0" w:firstColumn="1" w:lastColumn="0" w:noHBand="0" w:noVBand="1"/>
      </w:tblPr>
      <w:tblGrid>
        <w:gridCol w:w="1903"/>
        <w:gridCol w:w="635"/>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fd</w:t>
            </w:r>
            <w:proofErr w:type="spellEnd"/>
            <w:r w:rsidRPr="000F5DF8">
              <w:t xml:space="preserve"> / ∑d = 1 / (</w:t>
            </w:r>
            <w:proofErr w:type="spellStart"/>
            <w:r w:rsidRPr="000F5DF8">
              <w:t>Σd</w:t>
            </w:r>
            <w:proofErr w:type="spellEnd"/>
            <w:proofErr w:type="gramStart"/>
            <w:r w:rsidRPr="000F5DF8">
              <w:t xml:space="preserve"> :</w:t>
            </w:r>
            <w:proofErr w:type="gramEnd"/>
            <w:r w:rsidRPr="000F5DF8">
              <w:t xml:space="preserve"> </w:t>
            </w:r>
            <w:proofErr w:type="spellStart"/>
            <w:r w:rsidRPr="000F5DF8">
              <w:t>fd</w:t>
            </w:r>
            <w:proofErr w:type="spellEnd"/>
            <w:r w:rsidRPr="000F5DF8">
              <w:t xml:space="preserve"> ).</w:t>
            </w:r>
          </w:p>
        </w:tc>
        <w:tc>
          <w:tcPr>
            <w:tcW w:w="0" w:type="auto"/>
            <w:vAlign w:val="center"/>
            <w:hideMark/>
          </w:tcPr>
          <w:p w:rsidR="00355211" w:rsidRPr="000F5DF8" w:rsidRDefault="00355211" w:rsidP="00355211">
            <w:r w:rsidRPr="000F5DF8">
              <w:t>(14.18)</w:t>
            </w:r>
          </w:p>
        </w:tc>
      </w:tr>
    </w:tbl>
    <w:p w:rsidR="00355211" w:rsidRPr="000F5DF8" w:rsidRDefault="00355211" w:rsidP="00355211">
      <w:r w:rsidRPr="000F5DF8">
        <w:t>Допустимая величина относительной невязки хода (1/Т</w:t>
      </w:r>
      <w:proofErr w:type="gramStart"/>
      <w:r w:rsidRPr="000F5DF8">
        <w:t>)</w:t>
      </w:r>
      <w:proofErr w:type="spellStart"/>
      <w:r w:rsidRPr="000F5DF8">
        <w:t>д</w:t>
      </w:r>
      <w:proofErr w:type="gramEnd"/>
      <w:r w:rsidRPr="000F5DF8">
        <w:t>оп</w:t>
      </w:r>
      <w:proofErr w:type="spellEnd"/>
      <w:r w:rsidRPr="000F5DF8">
        <w:t xml:space="preserve"> принимается по табл. 14.1, либо определяется особыми требованиями к точности съемочного </w:t>
      </w:r>
      <w:proofErr w:type="spellStart"/>
      <w:r w:rsidRPr="000F5DF8">
        <w:t>обоснова</w:t>
      </w:r>
      <w:proofErr w:type="spellEnd"/>
      <w:r w:rsidRPr="000F5DF8">
        <w:t>-</w:t>
      </w:r>
    </w:p>
    <w:p w:rsidR="00355211" w:rsidRPr="000F5DF8" w:rsidRDefault="00355211" w:rsidP="00355211">
      <w:proofErr w:type="spellStart"/>
      <w:r w:rsidRPr="000F5DF8">
        <w:t>ния</w:t>
      </w:r>
      <w:proofErr w:type="spellEnd"/>
      <w:r w:rsidRPr="000F5DF8">
        <w:t>. Фактическая относительная невязка хода должна дополняться указанием ее допустимости:</w:t>
      </w:r>
    </w:p>
    <w:tbl>
      <w:tblPr>
        <w:tblW w:w="0" w:type="auto"/>
        <w:tblCellSpacing w:w="0" w:type="dxa"/>
        <w:tblCellMar>
          <w:left w:w="0" w:type="dxa"/>
          <w:right w:w="0" w:type="dxa"/>
        </w:tblCellMar>
        <w:tblLook w:val="04A0" w:firstRow="1" w:lastRow="0" w:firstColumn="1" w:lastColumn="0" w:noHBand="0" w:noVBand="1"/>
      </w:tblPr>
      <w:tblGrid>
        <w:gridCol w:w="2953"/>
        <w:gridCol w:w="635"/>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fd</w:t>
            </w:r>
            <w:proofErr w:type="spellEnd"/>
            <w:r w:rsidRPr="000F5DF8">
              <w:t xml:space="preserve"> / ∑d = 1 / (</w:t>
            </w:r>
            <w:proofErr w:type="spellStart"/>
            <w:r w:rsidRPr="000F5DF8">
              <w:t>Σd</w:t>
            </w:r>
            <w:proofErr w:type="spellEnd"/>
            <w:r w:rsidRPr="000F5DF8">
              <w:t xml:space="preserve"> : </w:t>
            </w:r>
            <w:proofErr w:type="spellStart"/>
            <w:r w:rsidRPr="000F5DF8">
              <w:t>fd</w:t>
            </w:r>
            <w:proofErr w:type="spellEnd"/>
            <w:r w:rsidRPr="000F5DF8">
              <w:t xml:space="preserve"> ) ≤ (1/Т</w:t>
            </w:r>
            <w:proofErr w:type="gramStart"/>
            <w:r w:rsidRPr="000F5DF8">
              <w:t>)</w:t>
            </w:r>
            <w:proofErr w:type="spellStart"/>
            <w:r w:rsidRPr="000F5DF8">
              <w:t>д</w:t>
            </w:r>
            <w:proofErr w:type="gramEnd"/>
            <w:r w:rsidRPr="000F5DF8">
              <w:t>оп</w:t>
            </w:r>
            <w:proofErr w:type="spellEnd"/>
            <w:r w:rsidRPr="000F5DF8">
              <w:t xml:space="preserve"> .</w:t>
            </w:r>
          </w:p>
        </w:tc>
        <w:tc>
          <w:tcPr>
            <w:tcW w:w="0" w:type="auto"/>
            <w:vAlign w:val="center"/>
            <w:hideMark/>
          </w:tcPr>
          <w:p w:rsidR="00355211" w:rsidRPr="000F5DF8" w:rsidRDefault="00355211" w:rsidP="00355211">
            <w:r w:rsidRPr="000F5DF8">
              <w:t>(14.19)</w:t>
            </w:r>
          </w:p>
        </w:tc>
      </w:tr>
    </w:tbl>
    <w:p w:rsidR="00355211" w:rsidRPr="000F5DF8" w:rsidRDefault="00355211" w:rsidP="00355211">
      <w:r w:rsidRPr="000F5DF8">
        <w:t>Условие (-14.19) применяют для теодолитных ходов, длина которых меньше предельной, указанной в табл. 14.1.</w:t>
      </w:r>
    </w:p>
    <w:p w:rsidR="00355211" w:rsidRPr="000F5DF8" w:rsidRDefault="00355211" w:rsidP="00355211">
      <w:proofErr w:type="gramStart"/>
      <w:r w:rsidRPr="000F5DF8">
        <w:lastRenderedPageBreak/>
        <w:t>П</w:t>
      </w:r>
      <w:proofErr w:type="gramEnd"/>
      <w:r w:rsidRPr="000F5DF8">
        <w:t xml:space="preserve"> р и м е р. В табл. 14.2. для теодолитного хода по формулам (14.12) </w:t>
      </w:r>
      <w:proofErr w:type="spellStart"/>
      <w:r w:rsidRPr="000F5DF8">
        <w:t>вычисле</w:t>
      </w:r>
      <w:proofErr w:type="spellEnd"/>
      <w:r w:rsidRPr="000F5DF8">
        <w:t>-</w:t>
      </w:r>
    </w:p>
    <w:tbl>
      <w:tblPr>
        <w:tblW w:w="0" w:type="auto"/>
        <w:tblCellSpacing w:w="0" w:type="dxa"/>
        <w:tblCellMar>
          <w:left w:w="0" w:type="dxa"/>
          <w:right w:w="0" w:type="dxa"/>
        </w:tblCellMar>
        <w:tblLook w:val="04A0" w:firstRow="1" w:lastRow="0" w:firstColumn="1" w:lastColumn="0" w:noHBand="0" w:noVBand="1"/>
      </w:tblPr>
      <w:tblGrid>
        <w:gridCol w:w="4570"/>
        <w:gridCol w:w="3315"/>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ны</w:t>
            </w:r>
            <w:proofErr w:type="spellEnd"/>
            <w:r w:rsidRPr="000F5DF8">
              <w:t xml:space="preserve"> и записаны в графах 7 и 8 значения </w:t>
            </w:r>
            <w:proofErr w:type="spellStart"/>
            <w:r w:rsidRPr="000F5DF8">
              <w:t>х'i</w:t>
            </w:r>
            <w:proofErr w:type="spellEnd"/>
            <w:r w:rsidRPr="000F5DF8">
              <w:t xml:space="preserve"> и</w:t>
            </w:r>
          </w:p>
        </w:tc>
        <w:tc>
          <w:tcPr>
            <w:tcW w:w="0" w:type="auto"/>
            <w:vAlign w:val="center"/>
            <w:hideMark/>
          </w:tcPr>
          <w:p w:rsidR="00355211" w:rsidRPr="000F5DF8" w:rsidRDefault="00355211" w:rsidP="00355211">
            <w:proofErr w:type="spellStart"/>
            <w:r w:rsidRPr="000F5DF8">
              <w:t>у'i</w:t>
            </w:r>
            <w:proofErr w:type="spellEnd"/>
            <w:r w:rsidRPr="000F5DF8">
              <w:t xml:space="preserve"> , указаны ∑</w:t>
            </w:r>
            <w:proofErr w:type="spellStart"/>
            <w:r w:rsidRPr="000F5DF8">
              <w:t>Δх'i</w:t>
            </w:r>
            <w:proofErr w:type="spellEnd"/>
            <w:r w:rsidRPr="000F5DF8">
              <w:t xml:space="preserve"> = –215,39 и</w:t>
            </w:r>
          </w:p>
        </w:tc>
      </w:tr>
      <w:tr w:rsidR="00355211" w:rsidRPr="000F5DF8" w:rsidTr="00355211">
        <w:trPr>
          <w:tblCellSpacing w:w="0" w:type="dxa"/>
        </w:trPr>
        <w:tc>
          <w:tcPr>
            <w:tcW w:w="0" w:type="auto"/>
            <w:vAlign w:val="center"/>
            <w:hideMark/>
          </w:tcPr>
          <w:p w:rsidR="00355211" w:rsidRPr="000F5DF8" w:rsidRDefault="00355211" w:rsidP="00355211">
            <w:r w:rsidRPr="000F5DF8">
              <w:t>∑</w:t>
            </w:r>
            <w:proofErr w:type="spellStart"/>
            <w:r w:rsidRPr="000F5DF8">
              <w:t>Δу'i</w:t>
            </w:r>
            <w:proofErr w:type="spellEnd"/>
            <w:r w:rsidRPr="000F5DF8">
              <w:t>. = +343,82, теоретические суммы ∑</w:t>
            </w:r>
            <w:proofErr w:type="spellStart"/>
            <w:r w:rsidRPr="000F5DF8">
              <w:t>Δхтеор</w:t>
            </w:r>
            <w:proofErr w:type="spellEnd"/>
            <w:r w:rsidRPr="000F5DF8">
              <w:t xml:space="preserve"> =</w:t>
            </w:r>
          </w:p>
        </w:tc>
        <w:tc>
          <w:tcPr>
            <w:tcW w:w="0" w:type="auto"/>
            <w:vAlign w:val="center"/>
            <w:hideMark/>
          </w:tcPr>
          <w:p w:rsidR="00355211" w:rsidRPr="000F5DF8" w:rsidRDefault="00355211" w:rsidP="00355211">
            <w:proofErr w:type="spellStart"/>
            <w:r w:rsidRPr="000F5DF8">
              <w:t>хк</w:t>
            </w:r>
            <w:proofErr w:type="spellEnd"/>
            <w:r w:rsidRPr="000F5DF8">
              <w:t xml:space="preserve"> – </w:t>
            </w:r>
            <w:proofErr w:type="spellStart"/>
            <w:r w:rsidRPr="000F5DF8">
              <w:t>хн</w:t>
            </w:r>
            <w:proofErr w:type="spellEnd"/>
            <w:r w:rsidRPr="000F5DF8">
              <w:t xml:space="preserve"> = 215,54; ∑</w:t>
            </w:r>
            <w:proofErr w:type="spellStart"/>
            <w:r w:rsidRPr="000F5DF8">
              <w:t>Δутеор</w:t>
            </w:r>
            <w:proofErr w:type="spellEnd"/>
            <w:r w:rsidRPr="000F5DF8">
              <w:t xml:space="preserve"> = </w:t>
            </w:r>
            <w:proofErr w:type="spellStart"/>
            <w:r w:rsidRPr="000F5DF8">
              <w:t>ук</w:t>
            </w:r>
            <w:proofErr w:type="spellEnd"/>
            <w:r w:rsidRPr="000F5DF8">
              <w:t xml:space="preserve"> – </w:t>
            </w:r>
            <w:proofErr w:type="spellStart"/>
            <w:r w:rsidRPr="000F5DF8">
              <w:t>ун</w:t>
            </w:r>
            <w:proofErr w:type="spellEnd"/>
            <w:r w:rsidRPr="000F5DF8">
              <w:t xml:space="preserve"> =</w:t>
            </w:r>
          </w:p>
        </w:tc>
      </w:tr>
    </w:tbl>
    <w:p w:rsidR="00355211" w:rsidRPr="000F5DF8" w:rsidRDefault="00355211" w:rsidP="00355211">
      <w:r w:rsidRPr="000F5DF8">
        <w:t xml:space="preserve">+ 344,09. По формулам (7.15) найдены невязки </w:t>
      </w:r>
      <w:proofErr w:type="spellStart"/>
      <w:r w:rsidRPr="000F5DF8">
        <w:t>fх</w:t>
      </w:r>
      <w:proofErr w:type="spellEnd"/>
      <w:r w:rsidRPr="000F5DF8">
        <w:t xml:space="preserve"> = +0,15; </w:t>
      </w:r>
      <w:proofErr w:type="spellStart"/>
      <w:r w:rsidRPr="000F5DF8">
        <w:t>fу</w:t>
      </w:r>
      <w:proofErr w:type="spellEnd"/>
      <w:r w:rsidRPr="000F5DF8">
        <w:t xml:space="preserve"> = -0,27; по формуле (7.16) – абсолютная невязка хода </w:t>
      </w:r>
      <w:proofErr w:type="spellStart"/>
      <w:r w:rsidRPr="000F5DF8">
        <w:t>fd</w:t>
      </w:r>
      <w:proofErr w:type="spellEnd"/>
      <w:r w:rsidRPr="000F5DF8">
        <w:t xml:space="preserve"> = 0,31 м. Фактическая относительная невязка </w:t>
      </w:r>
      <w:proofErr w:type="spellStart"/>
      <w:r w:rsidRPr="000F5DF8">
        <w:t>fd</w:t>
      </w:r>
      <w:proofErr w:type="spellEnd"/>
      <w:r w:rsidRPr="000F5DF8">
        <w:t xml:space="preserve"> / </w:t>
      </w:r>
      <w:proofErr w:type="spellStart"/>
      <w:r w:rsidRPr="000F5DF8">
        <w:t>Σd</w:t>
      </w:r>
      <w:proofErr w:type="spellEnd"/>
      <w:r w:rsidRPr="000F5DF8">
        <w:t xml:space="preserve"> = 1 / 2112 оказалась меньше допустимой относительной (1/Т</w:t>
      </w:r>
      <w:proofErr w:type="gramStart"/>
      <w:r w:rsidRPr="000F5DF8">
        <w:t>)</w:t>
      </w:r>
      <w:proofErr w:type="spellStart"/>
      <w:r w:rsidRPr="000F5DF8">
        <w:t>д</w:t>
      </w:r>
      <w:proofErr w:type="gramEnd"/>
      <w:r w:rsidRPr="000F5DF8">
        <w:t>оп</w:t>
      </w:r>
      <w:proofErr w:type="spellEnd"/>
      <w:r w:rsidRPr="000F5DF8">
        <w:t xml:space="preserve"> = 1 : 2000. По формуле (14.17) находим, что для съемки застроенной территории в масштабе 1</w:t>
      </w:r>
      <w:proofErr w:type="gramStart"/>
      <w:r w:rsidRPr="000F5DF8">
        <w:t xml:space="preserve"> :</w:t>
      </w:r>
      <w:proofErr w:type="gramEnd"/>
      <w:r w:rsidRPr="000F5DF8">
        <w:t xml:space="preserve"> М = 1 : 1000 абсолютная фактическая невязка теодолитного хода </w:t>
      </w:r>
      <w:proofErr w:type="spellStart"/>
      <w:r w:rsidRPr="000F5DF8">
        <w:t>fd</w:t>
      </w:r>
      <w:proofErr w:type="spellEnd"/>
      <w:r w:rsidRPr="000F5DF8">
        <w:t xml:space="preserve"> = 0,31 м. меньше его допустимой невязки </w:t>
      </w:r>
      <w:proofErr w:type="spellStart"/>
      <w:r w:rsidRPr="000F5DF8">
        <w:t>fd</w:t>
      </w:r>
      <w:proofErr w:type="spellEnd"/>
      <w:r w:rsidRPr="000F5DF8">
        <w:t xml:space="preserve"> </w:t>
      </w:r>
      <w:proofErr w:type="spellStart"/>
      <w:proofErr w:type="gramStart"/>
      <w:r w:rsidRPr="000F5DF8">
        <w:t>доп</w:t>
      </w:r>
      <w:proofErr w:type="spellEnd"/>
      <w:proofErr w:type="gramEnd"/>
      <w:r w:rsidRPr="000F5DF8">
        <w:t xml:space="preserve"> ≤ 0,4 м.</w:t>
      </w:r>
    </w:p>
    <w:p w:rsidR="00355211" w:rsidRPr="000F5DF8" w:rsidRDefault="00355211" w:rsidP="00355211">
      <w:r>
        <w:rPr>
          <w:noProof/>
          <w:lang w:eastAsia="ru-RU"/>
        </w:rPr>
        <w:drawing>
          <wp:inline distT="0" distB="0" distL="0" distR="0" wp14:anchorId="45DE41A9" wp14:editId="7A89D3E5">
            <wp:extent cx="8482330" cy="4956810"/>
            <wp:effectExtent l="0" t="0" r="0" b="0"/>
            <wp:docPr id="7" name="p187img1" descr="https://studfile.net/html/2706/381/html_xryyBncePz.p7Ze/htmlconvd-jJ6Pg2187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7img1" descr="https://studfile.net/html/2706/381/html_xryyBncePz.p7Ze/htmlconvd-jJ6Pg2187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2330" cy="4956810"/>
                    </a:xfrm>
                    <a:prstGeom prst="rect">
                      <a:avLst/>
                    </a:prstGeom>
                    <a:noFill/>
                    <a:ln>
                      <a:noFill/>
                    </a:ln>
                  </pic:spPr>
                </pic:pic>
              </a:graphicData>
            </a:graphic>
          </wp:inline>
        </w:drawing>
      </w:r>
    </w:p>
    <w:p w:rsidR="00355211" w:rsidRPr="000F5DF8" w:rsidRDefault="00355211" w:rsidP="00355211">
      <w:r w:rsidRPr="000F5DF8">
        <w:t xml:space="preserve">Уравнивание приращений координат. Если фактическая линейная невязка хода </w:t>
      </w:r>
      <w:proofErr w:type="spellStart"/>
      <w:r w:rsidRPr="000F5DF8">
        <w:t>fd</w:t>
      </w:r>
      <w:proofErr w:type="spellEnd"/>
      <w:r w:rsidRPr="000F5DF8">
        <w:t xml:space="preserve"> допустима, то вычисленные приращения координат </w:t>
      </w:r>
      <w:proofErr w:type="spellStart"/>
      <w:r w:rsidRPr="000F5DF8">
        <w:t>х'i</w:t>
      </w:r>
      <w:proofErr w:type="spellEnd"/>
      <w:r w:rsidRPr="000F5DF8">
        <w:t xml:space="preserve"> и </w:t>
      </w:r>
      <w:proofErr w:type="spellStart"/>
      <w:r w:rsidRPr="000F5DF8">
        <w:t>у'i</w:t>
      </w:r>
      <w:proofErr w:type="spellEnd"/>
      <w:r w:rsidRPr="000F5DF8">
        <w:t xml:space="preserve"> приближенно уравнивают</w:t>
      </w:r>
    </w:p>
    <w:p w:rsidR="00355211" w:rsidRPr="000F5DF8" w:rsidRDefault="00355211" w:rsidP="00355211">
      <w:r w:rsidRPr="000F5DF8">
        <w:t xml:space="preserve">(увязывают) поправками </w:t>
      </w:r>
      <w:proofErr w:type="spellStart"/>
      <w:r w:rsidRPr="000F5DF8">
        <w:t>υх</w:t>
      </w:r>
      <w:proofErr w:type="gramStart"/>
      <w:r w:rsidRPr="000F5DF8">
        <w:t>i</w:t>
      </w:r>
      <w:proofErr w:type="spellEnd"/>
      <w:proofErr w:type="gramEnd"/>
      <w:r w:rsidRPr="000F5DF8">
        <w:t xml:space="preserve"> и </w:t>
      </w:r>
      <w:proofErr w:type="spellStart"/>
      <w:r w:rsidRPr="000F5DF8">
        <w:t>υуi</w:t>
      </w:r>
      <w:proofErr w:type="spellEnd"/>
      <w:r w:rsidRPr="000F5DF8">
        <w:t xml:space="preserve"> . Поправки пропорциональны длинам соответствующих сторон хода и вычисляются по формулам</w:t>
      </w:r>
    </w:p>
    <w:tbl>
      <w:tblPr>
        <w:tblW w:w="0" w:type="auto"/>
        <w:tblCellSpacing w:w="0" w:type="dxa"/>
        <w:tblCellMar>
          <w:left w:w="0" w:type="dxa"/>
          <w:right w:w="0" w:type="dxa"/>
        </w:tblCellMar>
        <w:tblLook w:val="04A0" w:firstRow="1" w:lastRow="0" w:firstColumn="1" w:lastColumn="0" w:noHBand="0" w:noVBand="1"/>
      </w:tblPr>
      <w:tblGrid>
        <w:gridCol w:w="635"/>
        <w:gridCol w:w="699"/>
        <w:gridCol w:w="270"/>
        <w:gridCol w:w="110"/>
        <w:gridCol w:w="540"/>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υх</w:t>
            </w:r>
            <w:proofErr w:type="gramStart"/>
            <w:r w:rsidRPr="000F5DF8">
              <w:t>i</w:t>
            </w:r>
            <w:proofErr w:type="spellEnd"/>
            <w:proofErr w:type="gramEnd"/>
          </w:p>
        </w:tc>
        <w:tc>
          <w:tcPr>
            <w:tcW w:w="0" w:type="auto"/>
            <w:vAlign w:val="center"/>
            <w:hideMark/>
          </w:tcPr>
          <w:p w:rsidR="00355211" w:rsidRPr="000F5DF8" w:rsidRDefault="00355211" w:rsidP="00355211">
            <w:r w:rsidRPr="000F5DF8">
              <w:t xml:space="preserve">= </w:t>
            </w:r>
            <w:proofErr w:type="spellStart"/>
            <w:r w:rsidRPr="000F5DF8">
              <w:t>Кх</w:t>
            </w:r>
            <w:proofErr w:type="spellEnd"/>
            <w:r w:rsidRPr="000F5DF8">
              <w:t xml:space="preserve"> </w:t>
            </w:r>
            <w:proofErr w:type="spellStart"/>
            <w:r w:rsidRPr="000F5DF8">
              <w:t>di</w:t>
            </w:r>
            <w:proofErr w:type="spellEnd"/>
            <w:proofErr w:type="gramStart"/>
            <w:r w:rsidRPr="000F5DF8">
              <w:t xml:space="preserve"> ;</w:t>
            </w:r>
            <w:proofErr w:type="gramEnd"/>
          </w:p>
        </w:tc>
        <w:tc>
          <w:tcPr>
            <w:tcW w:w="0" w:type="auto"/>
            <w:vAlign w:val="center"/>
            <w:hideMark/>
          </w:tcPr>
          <w:p w:rsidR="00355211" w:rsidRPr="000F5DF8" w:rsidRDefault="00355211" w:rsidP="00355211">
            <w:proofErr w:type="spellStart"/>
            <w:r w:rsidRPr="000F5DF8">
              <w:t>υу</w:t>
            </w:r>
            <w:proofErr w:type="gramStart"/>
            <w:r w:rsidRPr="000F5DF8">
              <w:t>i</w:t>
            </w:r>
            <w:proofErr w:type="spellEnd"/>
            <w:proofErr w:type="gramEnd"/>
          </w:p>
        </w:tc>
        <w:tc>
          <w:tcPr>
            <w:tcW w:w="0" w:type="auto"/>
            <w:vAlign w:val="center"/>
            <w:hideMark/>
          </w:tcPr>
          <w:p w:rsidR="00355211" w:rsidRPr="000F5DF8" w:rsidRDefault="00355211" w:rsidP="00355211">
            <w:r w:rsidRPr="000F5DF8">
              <w:t>=</w:t>
            </w:r>
          </w:p>
        </w:tc>
        <w:tc>
          <w:tcPr>
            <w:tcW w:w="0" w:type="auto"/>
            <w:vAlign w:val="center"/>
            <w:hideMark/>
          </w:tcPr>
          <w:p w:rsidR="00355211" w:rsidRPr="000F5DF8" w:rsidRDefault="00355211" w:rsidP="00355211">
            <w:r w:rsidRPr="000F5DF8">
              <w:t xml:space="preserve">Ку </w:t>
            </w:r>
            <w:proofErr w:type="spellStart"/>
            <w:r w:rsidRPr="000F5DF8">
              <w:t>di</w:t>
            </w:r>
            <w:proofErr w:type="spellEnd"/>
            <w:r w:rsidRPr="000F5DF8">
              <w:t xml:space="preserve"> ,</w:t>
            </w:r>
          </w:p>
        </w:tc>
      </w:tr>
      <w:tr w:rsidR="00355211" w:rsidRPr="000F5DF8" w:rsidTr="00355211">
        <w:trPr>
          <w:tblCellSpacing w:w="0" w:type="dxa"/>
        </w:trPr>
        <w:tc>
          <w:tcPr>
            <w:tcW w:w="0" w:type="auto"/>
            <w:vAlign w:val="center"/>
            <w:hideMark/>
          </w:tcPr>
          <w:p w:rsidR="00355211" w:rsidRPr="000F5DF8" w:rsidRDefault="00355211" w:rsidP="00355211">
            <w:r w:rsidRPr="000F5DF8">
              <w:t>(14.20)</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 </w:t>
            </w:r>
          </w:p>
        </w:tc>
      </w:tr>
    </w:tbl>
    <w:p w:rsidR="00355211" w:rsidRPr="000F5DF8" w:rsidRDefault="00355211" w:rsidP="00355211">
      <w:r w:rsidRPr="000F5DF8">
        <w:t xml:space="preserve">где </w:t>
      </w:r>
      <w:proofErr w:type="spellStart"/>
      <w:r w:rsidRPr="000F5DF8">
        <w:t>Кх</w:t>
      </w:r>
      <w:proofErr w:type="spellEnd"/>
      <w:r w:rsidRPr="000F5DF8">
        <w:t xml:space="preserve"> и Ку – коэффициенты пропорциональности:</w:t>
      </w:r>
    </w:p>
    <w:tbl>
      <w:tblPr>
        <w:tblW w:w="0" w:type="auto"/>
        <w:tblCellSpacing w:w="0" w:type="dxa"/>
        <w:tblCellMar>
          <w:left w:w="0" w:type="dxa"/>
          <w:right w:w="0" w:type="dxa"/>
        </w:tblCellMar>
        <w:tblLook w:val="04A0" w:firstRow="1" w:lastRow="0" w:firstColumn="1" w:lastColumn="0" w:noHBand="0" w:noVBand="1"/>
      </w:tblPr>
      <w:tblGrid>
        <w:gridCol w:w="2758"/>
        <w:gridCol w:w="1120"/>
      </w:tblGrid>
      <w:tr w:rsidR="00355211" w:rsidRPr="000F5DF8" w:rsidTr="00355211">
        <w:trPr>
          <w:tblCellSpacing w:w="0" w:type="dxa"/>
        </w:trPr>
        <w:tc>
          <w:tcPr>
            <w:tcW w:w="0" w:type="auto"/>
            <w:vAlign w:val="center"/>
            <w:hideMark/>
          </w:tcPr>
          <w:p w:rsidR="00355211" w:rsidRPr="000F5DF8" w:rsidRDefault="00355211" w:rsidP="00355211">
            <w:r w:rsidRPr="000F5DF8">
              <w:lastRenderedPageBreak/>
              <w:t>n</w:t>
            </w:r>
          </w:p>
        </w:tc>
        <w:tc>
          <w:tcPr>
            <w:tcW w:w="0" w:type="auto"/>
            <w:vAlign w:val="center"/>
            <w:hideMark/>
          </w:tcPr>
          <w:p w:rsidR="00355211" w:rsidRPr="000F5DF8" w:rsidRDefault="00355211" w:rsidP="00355211">
            <w:r w:rsidRPr="000F5DF8">
              <w:t>n</w:t>
            </w:r>
          </w:p>
        </w:tc>
      </w:tr>
      <w:tr w:rsidR="00355211" w:rsidRPr="000F5DF8" w:rsidTr="00355211">
        <w:trPr>
          <w:tblCellSpacing w:w="0" w:type="dxa"/>
        </w:trPr>
        <w:tc>
          <w:tcPr>
            <w:tcW w:w="0" w:type="auto"/>
            <w:vAlign w:val="center"/>
            <w:hideMark/>
          </w:tcPr>
          <w:p w:rsidR="00355211" w:rsidRPr="000F5DF8" w:rsidRDefault="00355211" w:rsidP="00355211">
            <w:proofErr w:type="spellStart"/>
            <w:r w:rsidRPr="000F5DF8">
              <w:t>Кх</w:t>
            </w:r>
            <w:proofErr w:type="spellEnd"/>
            <w:r w:rsidRPr="000F5DF8">
              <w:t xml:space="preserve"> = – </w:t>
            </w:r>
            <w:proofErr w:type="spellStart"/>
            <w:r w:rsidRPr="000F5DF8">
              <w:t>fх</w:t>
            </w:r>
            <w:proofErr w:type="spellEnd"/>
            <w:r w:rsidRPr="000F5DF8">
              <w:t xml:space="preserve"> / ∑</w:t>
            </w:r>
            <w:proofErr w:type="spellStart"/>
            <w:r w:rsidRPr="000F5DF8">
              <w:t>di</w:t>
            </w:r>
            <w:proofErr w:type="spellEnd"/>
            <w:proofErr w:type="gramStart"/>
            <w:r w:rsidRPr="000F5DF8">
              <w:t xml:space="preserve"> ;</w:t>
            </w:r>
            <w:proofErr w:type="gramEnd"/>
            <w:r w:rsidRPr="000F5DF8">
              <w:t xml:space="preserve"> Ку = – </w:t>
            </w:r>
            <w:proofErr w:type="spellStart"/>
            <w:r w:rsidRPr="000F5DF8">
              <w:t>fу</w:t>
            </w:r>
            <w:proofErr w:type="spellEnd"/>
            <w:r w:rsidRPr="000F5DF8">
              <w:t xml:space="preserve"> / ∑ </w:t>
            </w:r>
            <w:proofErr w:type="spellStart"/>
            <w:r w:rsidRPr="000F5DF8">
              <w:t>di</w:t>
            </w:r>
            <w:proofErr w:type="spellEnd"/>
            <w:r w:rsidRPr="000F5DF8">
              <w:t>.,</w:t>
            </w:r>
          </w:p>
        </w:tc>
        <w:tc>
          <w:tcPr>
            <w:tcW w:w="0" w:type="auto"/>
            <w:vAlign w:val="center"/>
            <w:hideMark/>
          </w:tcPr>
          <w:p w:rsidR="00355211" w:rsidRPr="000F5DF8" w:rsidRDefault="00355211" w:rsidP="00355211">
            <w:r w:rsidRPr="000F5DF8">
              <w:t>i = 1, 2,…, n .</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i</w:t>
            </w:r>
          </w:p>
        </w:tc>
      </w:tr>
    </w:tbl>
    <w:p w:rsidR="00355211" w:rsidRPr="000F5DF8" w:rsidRDefault="00355211" w:rsidP="00355211">
      <w:r w:rsidRPr="000F5DF8">
        <w:t>Сумма поправок должна быть равна соответствующей невязке, взятой с обратным знаком:</w:t>
      </w:r>
    </w:p>
    <w:tbl>
      <w:tblPr>
        <w:tblW w:w="0" w:type="auto"/>
        <w:tblCellSpacing w:w="0" w:type="dxa"/>
        <w:tblCellMar>
          <w:left w:w="0" w:type="dxa"/>
          <w:right w:w="0" w:type="dxa"/>
        </w:tblCellMar>
        <w:tblLook w:val="04A0" w:firstRow="1" w:lastRow="0" w:firstColumn="1" w:lastColumn="0" w:noHBand="0" w:noVBand="1"/>
      </w:tblPr>
      <w:tblGrid>
        <w:gridCol w:w="1074"/>
        <w:gridCol w:w="2150"/>
        <w:gridCol w:w="635"/>
      </w:tblGrid>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 xml:space="preserve">∑ </w:t>
            </w:r>
            <w:proofErr w:type="spellStart"/>
            <w:r w:rsidRPr="000F5DF8">
              <w:t>υхi</w:t>
            </w:r>
            <w:proofErr w:type="spellEnd"/>
            <w:r w:rsidRPr="000F5DF8">
              <w:t xml:space="preserve"> = – </w:t>
            </w:r>
            <w:proofErr w:type="spellStart"/>
            <w:r w:rsidRPr="000F5DF8">
              <w:t>fх</w:t>
            </w:r>
            <w:proofErr w:type="spellEnd"/>
            <w:proofErr w:type="gramStart"/>
            <w:r w:rsidRPr="000F5DF8">
              <w:t xml:space="preserve"> ;</w:t>
            </w:r>
            <w:proofErr w:type="gramEnd"/>
          </w:p>
        </w:tc>
        <w:tc>
          <w:tcPr>
            <w:tcW w:w="0" w:type="auto"/>
            <w:vAlign w:val="center"/>
            <w:hideMark/>
          </w:tcPr>
          <w:p w:rsidR="00355211" w:rsidRPr="000F5DF8" w:rsidRDefault="00355211" w:rsidP="00355211">
            <w:r w:rsidRPr="000F5DF8">
              <w:t xml:space="preserve">∑ </w:t>
            </w:r>
            <w:proofErr w:type="spellStart"/>
            <w:r w:rsidRPr="000F5DF8">
              <w:t>di</w:t>
            </w:r>
            <w:proofErr w:type="spellEnd"/>
            <w:r w:rsidRPr="000F5DF8">
              <w:t xml:space="preserve">. = – </w:t>
            </w:r>
            <w:proofErr w:type="spellStart"/>
            <w:proofErr w:type="gramStart"/>
            <w:r w:rsidRPr="000F5DF8">
              <w:t>f</w:t>
            </w:r>
            <w:proofErr w:type="gramEnd"/>
            <w:r w:rsidRPr="000F5DF8">
              <w:t>у</w:t>
            </w:r>
            <w:proofErr w:type="spellEnd"/>
            <w:r w:rsidRPr="000F5DF8">
              <w:t>, i = 1, 2,…, n .</w:t>
            </w:r>
          </w:p>
        </w:tc>
        <w:tc>
          <w:tcPr>
            <w:tcW w:w="0" w:type="auto"/>
            <w:vAlign w:val="center"/>
            <w:hideMark/>
          </w:tcPr>
          <w:p w:rsidR="00355211" w:rsidRPr="000F5DF8" w:rsidRDefault="00355211" w:rsidP="00355211">
            <w:r w:rsidRPr="000F5DF8">
              <w:t>(14.21)</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r>
    </w:tbl>
    <w:p w:rsidR="00355211" w:rsidRPr="000F5DF8" w:rsidRDefault="00355211" w:rsidP="00355211">
      <w:r w:rsidRPr="000F5DF8">
        <w:t xml:space="preserve">Поправки </w:t>
      </w:r>
      <w:proofErr w:type="spellStart"/>
      <w:r w:rsidRPr="000F5DF8">
        <w:t>υх</w:t>
      </w:r>
      <w:proofErr w:type="gramStart"/>
      <w:r w:rsidRPr="000F5DF8">
        <w:t>i</w:t>
      </w:r>
      <w:proofErr w:type="spellEnd"/>
      <w:proofErr w:type="gramEnd"/>
      <w:r w:rsidRPr="000F5DF8">
        <w:t xml:space="preserve"> и </w:t>
      </w:r>
      <w:proofErr w:type="spellStart"/>
      <w:r w:rsidRPr="000F5DF8">
        <w:t>υуi</w:t>
      </w:r>
      <w:proofErr w:type="spellEnd"/>
      <w:r w:rsidRPr="000F5DF8">
        <w:t xml:space="preserve"> прибавляют к вычисленным приращениям и получают </w:t>
      </w:r>
      <w:proofErr w:type="spellStart"/>
      <w:r w:rsidRPr="000F5DF8">
        <w:t>урав</w:t>
      </w:r>
      <w:proofErr w:type="spellEnd"/>
      <w:r w:rsidRPr="000F5DF8">
        <w:t>-</w:t>
      </w:r>
    </w:p>
    <w:p w:rsidR="00355211" w:rsidRPr="000F5DF8" w:rsidRDefault="00355211" w:rsidP="00355211">
      <w:proofErr w:type="spellStart"/>
      <w:r w:rsidRPr="000F5DF8">
        <w:t>ненные</w:t>
      </w:r>
      <w:proofErr w:type="spellEnd"/>
      <w:r w:rsidRPr="000F5DF8">
        <w:t xml:space="preserve"> (увязанные) приращения координат:</w:t>
      </w:r>
    </w:p>
    <w:tbl>
      <w:tblPr>
        <w:tblW w:w="0" w:type="auto"/>
        <w:tblCellSpacing w:w="0" w:type="dxa"/>
        <w:tblCellMar>
          <w:left w:w="0" w:type="dxa"/>
          <w:right w:w="0" w:type="dxa"/>
        </w:tblCellMar>
        <w:tblLook w:val="04A0" w:firstRow="1" w:lastRow="0" w:firstColumn="1" w:lastColumn="0" w:noHBand="0" w:noVBand="1"/>
      </w:tblPr>
      <w:tblGrid>
        <w:gridCol w:w="2527"/>
        <w:gridCol w:w="2550"/>
        <w:gridCol w:w="1904"/>
      </w:tblGrid>
      <w:tr w:rsidR="00355211" w:rsidRPr="000F5DF8" w:rsidTr="00355211">
        <w:trPr>
          <w:tblCellSpacing w:w="0" w:type="dxa"/>
        </w:trPr>
        <w:tc>
          <w:tcPr>
            <w:tcW w:w="0" w:type="auto"/>
            <w:vAlign w:val="center"/>
            <w:hideMark/>
          </w:tcPr>
          <w:p w:rsidR="00355211" w:rsidRPr="000F5DF8" w:rsidRDefault="00355211" w:rsidP="00355211">
            <w:proofErr w:type="spellStart"/>
            <w:r w:rsidRPr="000F5DF8">
              <w:t>хi</w:t>
            </w:r>
            <w:proofErr w:type="spellEnd"/>
            <w:r w:rsidRPr="000F5DF8">
              <w:t xml:space="preserve"> = </w:t>
            </w:r>
            <w:proofErr w:type="spellStart"/>
            <w:r w:rsidRPr="000F5DF8">
              <w:t>х'i</w:t>
            </w:r>
            <w:proofErr w:type="spellEnd"/>
            <w:r w:rsidRPr="000F5DF8">
              <w:t xml:space="preserve"> + </w:t>
            </w:r>
            <w:proofErr w:type="spellStart"/>
            <w:r w:rsidRPr="000F5DF8">
              <w:t>υхi</w:t>
            </w:r>
            <w:proofErr w:type="spellEnd"/>
            <w:proofErr w:type="gramStart"/>
            <w:r w:rsidRPr="000F5DF8">
              <w:t xml:space="preserve"> ;</w:t>
            </w:r>
            <w:proofErr w:type="gramEnd"/>
          </w:p>
        </w:tc>
        <w:tc>
          <w:tcPr>
            <w:tcW w:w="0" w:type="auto"/>
            <w:vAlign w:val="center"/>
            <w:hideMark/>
          </w:tcPr>
          <w:p w:rsidR="00355211" w:rsidRPr="000F5DF8" w:rsidRDefault="00355211" w:rsidP="00355211">
            <w:proofErr w:type="spellStart"/>
            <w:r w:rsidRPr="000F5DF8">
              <w:t>у</w:t>
            </w:r>
            <w:proofErr w:type="gramStart"/>
            <w:r w:rsidRPr="000F5DF8">
              <w:t>i</w:t>
            </w:r>
            <w:proofErr w:type="spellEnd"/>
            <w:proofErr w:type="gramEnd"/>
            <w:r w:rsidRPr="000F5DF8">
              <w:t xml:space="preserve"> = </w:t>
            </w:r>
            <w:proofErr w:type="spellStart"/>
            <w:r w:rsidRPr="000F5DF8">
              <w:t>у'i</w:t>
            </w:r>
            <w:proofErr w:type="spellEnd"/>
            <w:r w:rsidRPr="000F5DF8">
              <w:t xml:space="preserve"> + </w:t>
            </w:r>
            <w:proofErr w:type="spellStart"/>
            <w:r w:rsidRPr="000F5DF8">
              <w:t>υуi</w:t>
            </w:r>
            <w:proofErr w:type="spellEnd"/>
            <w:r w:rsidRPr="000F5DF8">
              <w:t xml:space="preserve"> .</w:t>
            </w:r>
          </w:p>
        </w:tc>
        <w:tc>
          <w:tcPr>
            <w:tcW w:w="0" w:type="auto"/>
            <w:vAlign w:val="center"/>
            <w:hideMark/>
          </w:tcPr>
          <w:p w:rsidR="00355211" w:rsidRPr="000F5DF8" w:rsidRDefault="00355211" w:rsidP="00355211">
            <w:r w:rsidRPr="000F5DF8">
              <w:t>(14.22)</w:t>
            </w:r>
          </w:p>
        </w:tc>
      </w:tr>
      <w:tr w:rsidR="00355211" w:rsidRPr="000F5DF8" w:rsidTr="00355211">
        <w:trPr>
          <w:tblCellSpacing w:w="0" w:type="dxa"/>
        </w:trPr>
        <w:tc>
          <w:tcPr>
            <w:tcW w:w="0" w:type="auto"/>
            <w:gridSpan w:val="2"/>
            <w:vAlign w:val="center"/>
            <w:hideMark/>
          </w:tcPr>
          <w:p w:rsidR="00355211" w:rsidRPr="000F5DF8" w:rsidRDefault="00355211" w:rsidP="00355211">
            <w:proofErr w:type="gramStart"/>
            <w:r w:rsidRPr="000F5DF8">
              <w:t>П</w:t>
            </w:r>
            <w:proofErr w:type="gramEnd"/>
            <w:r w:rsidRPr="000F5DF8">
              <w:t xml:space="preserve"> р и м е р. В табл. 14.2. (графы 7 и 8) над значениями</w:t>
            </w:r>
          </w:p>
        </w:tc>
        <w:tc>
          <w:tcPr>
            <w:tcW w:w="0" w:type="auto"/>
            <w:vAlign w:val="center"/>
            <w:hideMark/>
          </w:tcPr>
          <w:p w:rsidR="00355211" w:rsidRPr="000F5DF8" w:rsidRDefault="00355211" w:rsidP="00355211">
            <w:proofErr w:type="spellStart"/>
            <w:r w:rsidRPr="000F5DF8">
              <w:t>х'i</w:t>
            </w:r>
            <w:proofErr w:type="spellEnd"/>
            <w:r w:rsidRPr="000F5DF8">
              <w:t xml:space="preserve"> и </w:t>
            </w:r>
            <w:proofErr w:type="spellStart"/>
            <w:r w:rsidRPr="000F5DF8">
              <w:t>у'i</w:t>
            </w:r>
            <w:proofErr w:type="spellEnd"/>
            <w:r w:rsidRPr="000F5DF8">
              <w:t xml:space="preserve"> записаны по-</w:t>
            </w:r>
          </w:p>
        </w:tc>
      </w:tr>
    </w:tbl>
    <w:p w:rsidR="00355211" w:rsidRPr="000F5DF8" w:rsidRDefault="00355211" w:rsidP="00355211">
      <w:r w:rsidRPr="000F5DF8">
        <w:t xml:space="preserve">правки </w:t>
      </w:r>
      <w:proofErr w:type="spellStart"/>
      <w:r w:rsidRPr="000F5DF8">
        <w:t>υх</w:t>
      </w:r>
      <w:proofErr w:type="gramStart"/>
      <w:r w:rsidRPr="000F5DF8">
        <w:t>i</w:t>
      </w:r>
      <w:proofErr w:type="spellEnd"/>
      <w:proofErr w:type="gramEnd"/>
      <w:r w:rsidRPr="000F5DF8">
        <w:t xml:space="preserve"> и </w:t>
      </w:r>
      <w:proofErr w:type="spellStart"/>
      <w:r w:rsidRPr="000F5DF8">
        <w:t>υуi</w:t>
      </w:r>
      <w:proofErr w:type="spellEnd"/>
      <w:r w:rsidRPr="000F5DF8">
        <w:t xml:space="preserve">. Для уравнивания по оси х: </w:t>
      </w:r>
      <w:proofErr w:type="spellStart"/>
      <w:r w:rsidRPr="000F5DF8">
        <w:t>Кх</w:t>
      </w:r>
      <w:proofErr w:type="spellEnd"/>
      <w:r w:rsidRPr="000F5DF8">
        <w:t xml:space="preserve"> = – (+0,15) / 658,12 = 0,000 224; υх</w:t>
      </w:r>
      <w:proofErr w:type="gramStart"/>
      <w:r w:rsidRPr="000F5DF8">
        <w:t>1</w:t>
      </w:r>
      <w:proofErr w:type="gramEnd"/>
    </w:p>
    <w:p w:rsidR="00355211" w:rsidRPr="000F5DF8" w:rsidRDefault="00355211" w:rsidP="00355211">
      <w:r w:rsidRPr="000F5DF8">
        <w:t xml:space="preserve">= </w:t>
      </w:r>
      <w:proofErr w:type="spellStart"/>
      <w:r w:rsidRPr="000F5DF8">
        <w:t>Кх</w:t>
      </w:r>
      <w:proofErr w:type="spellEnd"/>
      <w:r w:rsidRPr="000F5DF8">
        <w:t xml:space="preserve"> d1 = = </w:t>
      </w:r>
      <w:proofErr w:type="spellStart"/>
      <w:r w:rsidRPr="000F5DF8">
        <w:t>Кх</w:t>
      </w:r>
      <w:proofErr w:type="spellEnd"/>
      <w:r w:rsidRPr="000F5DF8">
        <w:t xml:space="preserve"> ·151,92 = –0,03 м; </w:t>
      </w:r>
      <w:proofErr w:type="spellStart"/>
      <w:r w:rsidRPr="000F5DF8">
        <w:t>υх</w:t>
      </w:r>
      <w:proofErr w:type="spellEnd"/>
      <w:r w:rsidRPr="000F5DF8">
        <w:t xml:space="preserve"> 2 = </w:t>
      </w:r>
      <w:proofErr w:type="spellStart"/>
      <w:r w:rsidRPr="000F5DF8">
        <w:t>Кх</w:t>
      </w:r>
      <w:proofErr w:type="spellEnd"/>
      <w:r w:rsidRPr="000F5DF8">
        <w:t xml:space="preserve"> ·119,2 = –0,03 м и т. д. Сумма поправок </w:t>
      </w:r>
      <w:proofErr w:type="spellStart"/>
      <w:r w:rsidRPr="000F5DF8">
        <w:t>υх</w:t>
      </w:r>
      <w:proofErr w:type="gramStart"/>
      <w:r w:rsidRPr="000F5DF8">
        <w:t>i</w:t>
      </w:r>
      <w:proofErr w:type="spellEnd"/>
      <w:proofErr w:type="gramEnd"/>
    </w:p>
    <w:p w:rsidR="00355211" w:rsidRPr="000F5DF8" w:rsidRDefault="00355211" w:rsidP="00355211">
      <w:proofErr w:type="gramStart"/>
      <w:r w:rsidRPr="000F5DF8">
        <w:t>равна</w:t>
      </w:r>
      <w:proofErr w:type="gramEnd"/>
      <w:r w:rsidRPr="000F5DF8">
        <w:t xml:space="preserve"> невязке </w:t>
      </w:r>
      <w:proofErr w:type="spellStart"/>
      <w:r w:rsidRPr="000F5DF8">
        <w:t>fх</w:t>
      </w:r>
      <w:proofErr w:type="spellEnd"/>
      <w:r w:rsidRPr="000F5DF8">
        <w:t xml:space="preserve"> с обратным знаком, т. е. </w:t>
      </w:r>
      <w:proofErr w:type="spellStart"/>
      <w:r w:rsidRPr="000F5DF8">
        <w:t>Συхi</w:t>
      </w:r>
      <w:proofErr w:type="spellEnd"/>
      <w:r w:rsidRPr="000F5DF8">
        <w:t xml:space="preserve"> = – </w:t>
      </w:r>
      <w:proofErr w:type="spellStart"/>
      <w:r w:rsidRPr="000F5DF8">
        <w:t>fх</w:t>
      </w:r>
      <w:proofErr w:type="spellEnd"/>
      <w:r w:rsidRPr="000F5DF8">
        <w:t xml:space="preserve"> = 0,15 м. В графе 9 записаны</w:t>
      </w:r>
    </w:p>
    <w:tbl>
      <w:tblPr>
        <w:tblW w:w="0" w:type="auto"/>
        <w:tblCellSpacing w:w="0" w:type="dxa"/>
        <w:tblCellMar>
          <w:left w:w="0" w:type="dxa"/>
          <w:right w:w="0" w:type="dxa"/>
        </w:tblCellMar>
        <w:tblLook w:val="04A0" w:firstRow="1" w:lastRow="0" w:firstColumn="1" w:lastColumn="0" w:noHBand="0" w:noVBand="1"/>
      </w:tblPr>
      <w:tblGrid>
        <w:gridCol w:w="3138"/>
        <w:gridCol w:w="291"/>
        <w:gridCol w:w="1210"/>
        <w:gridCol w:w="173"/>
        <w:gridCol w:w="420"/>
        <w:gridCol w:w="2686"/>
      </w:tblGrid>
      <w:tr w:rsidR="00355211" w:rsidRPr="000F5DF8" w:rsidTr="00355211">
        <w:trPr>
          <w:tblCellSpacing w:w="0" w:type="dxa"/>
        </w:trPr>
        <w:tc>
          <w:tcPr>
            <w:tcW w:w="0" w:type="auto"/>
            <w:gridSpan w:val="2"/>
            <w:vAlign w:val="center"/>
            <w:hideMark/>
          </w:tcPr>
          <w:p w:rsidR="00355211" w:rsidRPr="000F5DF8" w:rsidRDefault="00355211" w:rsidP="00355211">
            <w:r w:rsidRPr="000F5DF8">
              <w:t>уравненные приращения координат</w:t>
            </w:r>
          </w:p>
        </w:tc>
        <w:tc>
          <w:tcPr>
            <w:tcW w:w="0" w:type="auto"/>
            <w:gridSpan w:val="3"/>
            <w:vAlign w:val="center"/>
            <w:hideMark/>
          </w:tcPr>
          <w:p w:rsidR="00355211" w:rsidRPr="000F5DF8" w:rsidRDefault="00355211" w:rsidP="00355211">
            <w:proofErr w:type="spellStart"/>
            <w:r w:rsidRPr="000F5DF8">
              <w:t>х</w:t>
            </w:r>
            <w:proofErr w:type="gramStart"/>
            <w:r w:rsidRPr="000F5DF8">
              <w:t>i</w:t>
            </w:r>
            <w:proofErr w:type="spellEnd"/>
            <w:proofErr w:type="gramEnd"/>
            <w:r w:rsidRPr="000F5DF8">
              <w:t xml:space="preserve"> и их сумма </w:t>
            </w:r>
            <w:proofErr w:type="spellStart"/>
            <w:r w:rsidRPr="000F5DF8">
              <w:t>ΣΔх</w:t>
            </w:r>
            <w:proofErr w:type="spellEnd"/>
            <w:r w:rsidRPr="000F5DF8">
              <w:t xml:space="preserve"> =</w:t>
            </w:r>
          </w:p>
        </w:tc>
        <w:tc>
          <w:tcPr>
            <w:tcW w:w="0" w:type="auto"/>
            <w:vAlign w:val="center"/>
            <w:hideMark/>
          </w:tcPr>
          <w:p w:rsidR="00355211" w:rsidRPr="000F5DF8" w:rsidRDefault="00355211" w:rsidP="00355211">
            <w:r w:rsidRPr="000F5DF8">
              <w:t>–215,54, которая совпала</w:t>
            </w:r>
          </w:p>
        </w:tc>
      </w:tr>
      <w:tr w:rsidR="00355211" w:rsidRPr="000F5DF8" w:rsidTr="00355211">
        <w:trPr>
          <w:tblCellSpacing w:w="0" w:type="dxa"/>
        </w:trPr>
        <w:tc>
          <w:tcPr>
            <w:tcW w:w="0" w:type="auto"/>
            <w:gridSpan w:val="6"/>
            <w:vAlign w:val="center"/>
            <w:hideMark/>
          </w:tcPr>
          <w:p w:rsidR="00355211" w:rsidRPr="000F5DF8" w:rsidRDefault="00355211" w:rsidP="00355211">
            <w:r w:rsidRPr="000F5DF8">
              <w:t xml:space="preserve">с разностью </w:t>
            </w:r>
            <w:proofErr w:type="spellStart"/>
            <w:r w:rsidRPr="000F5DF8">
              <w:t>хк</w:t>
            </w:r>
            <w:proofErr w:type="spellEnd"/>
            <w:r w:rsidRPr="000F5DF8">
              <w:t xml:space="preserve"> – </w:t>
            </w:r>
            <w:proofErr w:type="spellStart"/>
            <w:r w:rsidRPr="000F5DF8">
              <w:t>хн</w:t>
            </w:r>
            <w:proofErr w:type="spellEnd"/>
            <w:r w:rsidRPr="000F5DF8">
              <w:t xml:space="preserve">. Аналогично уравниваются приращения по оси </w:t>
            </w:r>
            <w:proofErr w:type="gramStart"/>
            <w:r w:rsidRPr="000F5DF8">
              <w:t>у</w:t>
            </w:r>
            <w:proofErr w:type="gramEnd"/>
            <w:r w:rsidRPr="000F5DF8">
              <w:t>.</w:t>
            </w:r>
          </w:p>
        </w:tc>
      </w:tr>
      <w:tr w:rsidR="00355211" w:rsidRPr="000F5DF8" w:rsidTr="00355211">
        <w:trPr>
          <w:tblCellSpacing w:w="0" w:type="dxa"/>
        </w:trPr>
        <w:tc>
          <w:tcPr>
            <w:tcW w:w="0" w:type="auto"/>
            <w:gridSpan w:val="3"/>
            <w:vAlign w:val="center"/>
            <w:hideMark/>
          </w:tcPr>
          <w:p w:rsidR="00355211" w:rsidRPr="000F5DF8" w:rsidRDefault="00355211" w:rsidP="00355211">
            <w:r w:rsidRPr="000F5DF8">
              <w:t xml:space="preserve">Вычисления координат. Координаты </w:t>
            </w:r>
            <w:proofErr w:type="spellStart"/>
            <w:r w:rsidRPr="000F5DF8">
              <w:t>х</w:t>
            </w:r>
            <w:proofErr w:type="gramStart"/>
            <w:r w:rsidRPr="000F5DF8">
              <w:t>i</w:t>
            </w:r>
            <w:proofErr w:type="spellEnd"/>
            <w:proofErr w:type="gramEnd"/>
          </w:p>
        </w:tc>
        <w:tc>
          <w:tcPr>
            <w:tcW w:w="0" w:type="auto"/>
            <w:vAlign w:val="center"/>
            <w:hideMark/>
          </w:tcPr>
          <w:p w:rsidR="00355211" w:rsidRPr="000F5DF8" w:rsidRDefault="00355211" w:rsidP="00355211">
            <w:r w:rsidRPr="000F5DF8">
              <w:t>и</w:t>
            </w:r>
          </w:p>
        </w:tc>
        <w:tc>
          <w:tcPr>
            <w:tcW w:w="0" w:type="auto"/>
            <w:gridSpan w:val="2"/>
            <w:vAlign w:val="center"/>
            <w:hideMark/>
          </w:tcPr>
          <w:p w:rsidR="00355211" w:rsidRPr="000F5DF8" w:rsidRDefault="00355211" w:rsidP="00355211">
            <w:proofErr w:type="spellStart"/>
            <w:r w:rsidRPr="000F5DF8">
              <w:t>уi</w:t>
            </w:r>
            <w:proofErr w:type="spellEnd"/>
            <w:r w:rsidRPr="000F5DF8">
              <w:t xml:space="preserve"> вершин теодолитного хода </w:t>
            </w:r>
            <w:proofErr w:type="gramStart"/>
            <w:r w:rsidRPr="000F5DF8">
              <w:t>по</w:t>
            </w:r>
            <w:proofErr w:type="gramEnd"/>
            <w:r w:rsidRPr="000F5DF8">
              <w:t>-</w:t>
            </w:r>
          </w:p>
        </w:tc>
      </w:tr>
      <w:tr w:rsidR="00355211" w:rsidRPr="000F5DF8" w:rsidTr="00355211">
        <w:trPr>
          <w:tblCellSpacing w:w="0" w:type="dxa"/>
        </w:trPr>
        <w:tc>
          <w:tcPr>
            <w:tcW w:w="0" w:type="auto"/>
            <w:gridSpan w:val="3"/>
            <w:vAlign w:val="center"/>
            <w:hideMark/>
          </w:tcPr>
          <w:p w:rsidR="00355211" w:rsidRPr="000F5DF8" w:rsidRDefault="00355211" w:rsidP="00355211">
            <w:proofErr w:type="gramStart"/>
            <w:r w:rsidRPr="000F5DF8">
              <w:t>следовательно</w:t>
            </w:r>
            <w:proofErr w:type="gramEnd"/>
            <w:r w:rsidRPr="000F5DF8">
              <w:t xml:space="preserve"> вычисляются по формулам</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proofErr w:type="spellStart"/>
            <w:r w:rsidRPr="000F5DF8">
              <w:t>х</w:t>
            </w:r>
            <w:proofErr w:type="gramStart"/>
            <w:r w:rsidRPr="000F5DF8">
              <w:t>i</w:t>
            </w:r>
            <w:proofErr w:type="spellEnd"/>
            <w:proofErr w:type="gramEnd"/>
            <w:r w:rsidRPr="000F5DF8">
              <w:t xml:space="preserve"> + 1 = </w:t>
            </w:r>
            <w:proofErr w:type="spellStart"/>
            <w:r w:rsidRPr="000F5DF8">
              <w:t>хi</w:t>
            </w:r>
            <w:proofErr w:type="spellEnd"/>
            <w:r w:rsidRPr="000F5DF8">
              <w:t xml:space="preserve"> +</w:t>
            </w:r>
          </w:p>
        </w:tc>
        <w:tc>
          <w:tcPr>
            <w:tcW w:w="0" w:type="auto"/>
            <w:vAlign w:val="center"/>
            <w:hideMark/>
          </w:tcPr>
          <w:p w:rsidR="00355211" w:rsidRPr="000F5DF8" w:rsidRDefault="00355211" w:rsidP="00355211">
            <w:proofErr w:type="spellStart"/>
            <w:r w:rsidRPr="000F5DF8">
              <w:t>хi</w:t>
            </w:r>
            <w:proofErr w:type="spellEnd"/>
            <w:proofErr w:type="gramStart"/>
            <w:r w:rsidRPr="000F5DF8">
              <w:t xml:space="preserve"> ;</w:t>
            </w:r>
            <w:proofErr w:type="gramEnd"/>
          </w:p>
        </w:tc>
        <w:tc>
          <w:tcPr>
            <w:tcW w:w="0" w:type="auto"/>
            <w:vAlign w:val="center"/>
            <w:hideMark/>
          </w:tcPr>
          <w:p w:rsidR="00355211" w:rsidRPr="000F5DF8" w:rsidRDefault="00355211" w:rsidP="00355211">
            <w:proofErr w:type="spellStart"/>
            <w:r w:rsidRPr="000F5DF8">
              <w:t>у</w:t>
            </w:r>
            <w:proofErr w:type="gramStart"/>
            <w:r w:rsidRPr="000F5DF8">
              <w:t>i</w:t>
            </w:r>
            <w:proofErr w:type="spellEnd"/>
            <w:proofErr w:type="gramEnd"/>
            <w:r w:rsidRPr="000F5DF8">
              <w:t xml:space="preserve"> + 1 = </w:t>
            </w:r>
            <w:proofErr w:type="spellStart"/>
            <w:r w:rsidRPr="000F5DF8">
              <w:t>уi</w:t>
            </w:r>
            <w:proofErr w:type="spellEnd"/>
          </w:p>
        </w:tc>
        <w:tc>
          <w:tcPr>
            <w:tcW w:w="0" w:type="auto"/>
            <w:vAlign w:val="center"/>
            <w:hideMark/>
          </w:tcPr>
          <w:p w:rsidR="00355211" w:rsidRPr="000F5DF8" w:rsidRDefault="00355211" w:rsidP="00355211">
            <w:r w:rsidRPr="000F5DF8">
              <w:t>+</w:t>
            </w:r>
          </w:p>
        </w:tc>
        <w:tc>
          <w:tcPr>
            <w:tcW w:w="0" w:type="auto"/>
            <w:vAlign w:val="center"/>
            <w:hideMark/>
          </w:tcPr>
          <w:p w:rsidR="00355211" w:rsidRPr="000F5DF8" w:rsidRDefault="00355211" w:rsidP="00355211">
            <w:proofErr w:type="spellStart"/>
            <w:r w:rsidRPr="000F5DF8">
              <w:t>у</w:t>
            </w:r>
            <w:proofErr w:type="gramStart"/>
            <w:r w:rsidRPr="000F5DF8">
              <w:t>i</w:t>
            </w:r>
            <w:proofErr w:type="spellEnd"/>
            <w:proofErr w:type="gramEnd"/>
            <w:r w:rsidRPr="000F5DF8">
              <w:t xml:space="preserve"> ,</w:t>
            </w:r>
          </w:p>
        </w:tc>
        <w:tc>
          <w:tcPr>
            <w:tcW w:w="0" w:type="auto"/>
            <w:vAlign w:val="center"/>
            <w:hideMark/>
          </w:tcPr>
          <w:p w:rsidR="00355211" w:rsidRPr="000F5DF8" w:rsidRDefault="00355211" w:rsidP="00355211">
            <w:r w:rsidRPr="000F5DF8">
              <w:t>(14.23)</w:t>
            </w:r>
          </w:p>
        </w:tc>
      </w:tr>
      <w:tr w:rsidR="00355211" w:rsidRPr="000F5DF8" w:rsidTr="00355211">
        <w:trPr>
          <w:tblCellSpacing w:w="0" w:type="dxa"/>
        </w:trPr>
        <w:tc>
          <w:tcPr>
            <w:tcW w:w="0" w:type="auto"/>
            <w:vAlign w:val="center"/>
            <w:hideMark/>
          </w:tcPr>
          <w:p w:rsidR="00355211" w:rsidRPr="000F5DF8" w:rsidRDefault="00355211" w:rsidP="00355211">
            <w:r w:rsidRPr="000F5DF8">
              <w:t xml:space="preserve">т. е. абсцисса </w:t>
            </w:r>
            <w:proofErr w:type="spellStart"/>
            <w:r w:rsidRPr="000F5DF8">
              <w:t>х</w:t>
            </w:r>
            <w:proofErr w:type="gramStart"/>
            <w:r w:rsidRPr="000F5DF8">
              <w:t>i</w:t>
            </w:r>
            <w:proofErr w:type="spellEnd"/>
            <w:proofErr w:type="gramEnd"/>
            <w:r w:rsidRPr="000F5DF8">
              <w:t xml:space="preserve"> и ордината </w:t>
            </w:r>
            <w:proofErr w:type="spellStart"/>
            <w:r w:rsidRPr="000F5DF8">
              <w:t>уi</w:t>
            </w:r>
            <w:proofErr w:type="spellEnd"/>
          </w:p>
        </w:tc>
        <w:tc>
          <w:tcPr>
            <w:tcW w:w="0" w:type="auto"/>
            <w:gridSpan w:val="5"/>
            <w:vAlign w:val="center"/>
            <w:hideMark/>
          </w:tcPr>
          <w:p w:rsidR="00355211" w:rsidRPr="000F5DF8" w:rsidRDefault="00355211" w:rsidP="00355211">
            <w:r w:rsidRPr="000F5DF8">
              <w:t>следующей вершины равны абсциссе и ординате</w:t>
            </w:r>
          </w:p>
        </w:tc>
      </w:tr>
    </w:tbl>
    <w:p w:rsidR="00355211" w:rsidRPr="000F5DF8" w:rsidRDefault="00355211" w:rsidP="00355211">
      <w:r w:rsidRPr="000F5DF8">
        <w:t xml:space="preserve">предыдущей вершины плюс соответствующие уравненные приращения координат. Для контроля вычисляют координаты </w:t>
      </w:r>
      <w:proofErr w:type="spellStart"/>
      <w:r w:rsidRPr="000F5DF8">
        <w:t>хк</w:t>
      </w:r>
      <w:proofErr w:type="spellEnd"/>
      <w:r w:rsidRPr="000F5DF8">
        <w:t xml:space="preserve"> и </w:t>
      </w:r>
      <w:proofErr w:type="spellStart"/>
      <w:r w:rsidRPr="000F5DF8">
        <w:t>ук</w:t>
      </w:r>
      <w:proofErr w:type="spellEnd"/>
      <w:r w:rsidRPr="000F5DF8">
        <w:t xml:space="preserve"> конечного пункта, которые должны совпасть с исходными </w:t>
      </w:r>
      <w:proofErr w:type="spellStart"/>
      <w:r w:rsidRPr="000F5DF8">
        <w:t>значениями</w:t>
      </w:r>
      <w:proofErr w:type="gramStart"/>
      <w:r w:rsidRPr="000F5DF8">
        <w:t>.П</w:t>
      </w:r>
      <w:proofErr w:type="spellEnd"/>
      <w:proofErr w:type="gramEnd"/>
      <w:r w:rsidRPr="000F5DF8">
        <w:t xml:space="preserve"> р и м е р. В графах 11 и 12 таблицы 14.2 координаты вершин теодолитного хода последовательно вычислены по формулам (14.23) от исходных значений </w:t>
      </w:r>
      <w:proofErr w:type="spellStart"/>
      <w:r w:rsidRPr="000F5DF8">
        <w:t>хн</w:t>
      </w:r>
      <w:proofErr w:type="spellEnd"/>
      <w:r w:rsidRPr="000F5DF8">
        <w:t xml:space="preserve"> и </w:t>
      </w:r>
      <w:proofErr w:type="spellStart"/>
      <w:r w:rsidRPr="000F5DF8">
        <w:t>ун</w:t>
      </w:r>
      <w:proofErr w:type="spellEnd"/>
      <w:r w:rsidRPr="000F5DF8">
        <w:t xml:space="preserve"> (начальный пункт В ) с конечным контролем по исходным величинам </w:t>
      </w:r>
      <w:proofErr w:type="spellStart"/>
      <w:r w:rsidRPr="000F5DF8">
        <w:t>хк</w:t>
      </w:r>
      <w:proofErr w:type="spellEnd"/>
      <w:r w:rsidRPr="000F5DF8">
        <w:t xml:space="preserve"> и </w:t>
      </w:r>
      <w:proofErr w:type="spellStart"/>
      <w:r w:rsidRPr="000F5DF8">
        <w:t>ук</w:t>
      </w:r>
      <w:proofErr w:type="spellEnd"/>
      <w:r w:rsidRPr="000F5DF8">
        <w:t xml:space="preserve"> (конечный пункт С).</w:t>
      </w:r>
    </w:p>
    <w:p w:rsidR="00355211" w:rsidRPr="000F5DF8" w:rsidRDefault="00355211" w:rsidP="00355211">
      <w:r w:rsidRPr="000F5DF8">
        <w:t xml:space="preserve">Вычисление координат вершин замкнутого теодолитного хода. Вычисления ведется в ведомости по форме табл. 14.2. В ее графе 1 последовательно записываются номера пунктов (см. рис. 14.1, б) N, 1, 2,…, 7, N, 1, и, начиная с точки 1, соответствующие правые по ходу углы β1, β2,…, β7, βn. В графе 4 дважды записывается проверенное значение дирекционного угла αE–1 стороны N– 1: один раз в значении начальном αн, второй – αк. В графе 6 указываются длины dN-1, d1-2 ,…, d7-N сторон хода. В графы 11 и 12 дважды вносятся координаты </w:t>
      </w:r>
      <w:proofErr w:type="spellStart"/>
      <w:r w:rsidRPr="000F5DF8">
        <w:t>хN</w:t>
      </w:r>
      <w:proofErr w:type="spellEnd"/>
      <w:r w:rsidRPr="000F5DF8">
        <w:t xml:space="preserve"> и </w:t>
      </w:r>
      <w:proofErr w:type="spellStart"/>
      <w:r w:rsidRPr="000F5DF8">
        <w:t>уN</w:t>
      </w:r>
      <w:proofErr w:type="spellEnd"/>
      <w:r w:rsidRPr="000F5DF8">
        <w:t xml:space="preserve"> пункта N в значении начальных </w:t>
      </w:r>
      <w:proofErr w:type="spellStart"/>
      <w:r w:rsidRPr="000F5DF8">
        <w:t>хн</w:t>
      </w:r>
      <w:proofErr w:type="spellEnd"/>
      <w:r w:rsidRPr="000F5DF8">
        <w:t xml:space="preserve"> и </w:t>
      </w:r>
      <w:proofErr w:type="spellStart"/>
      <w:proofErr w:type="gramStart"/>
      <w:r w:rsidRPr="000F5DF8">
        <w:t>ун</w:t>
      </w:r>
      <w:proofErr w:type="spellEnd"/>
      <w:r w:rsidRPr="000F5DF8">
        <w:t xml:space="preserve"> и</w:t>
      </w:r>
      <w:proofErr w:type="gramEnd"/>
      <w:r w:rsidRPr="000F5DF8">
        <w:t xml:space="preserve"> конечных </w:t>
      </w:r>
      <w:proofErr w:type="spellStart"/>
      <w:r w:rsidRPr="000F5DF8">
        <w:t>хк</w:t>
      </w:r>
      <w:proofErr w:type="spellEnd"/>
      <w:r w:rsidRPr="000F5DF8">
        <w:t xml:space="preserve"> и </w:t>
      </w:r>
      <w:proofErr w:type="spellStart"/>
      <w:r w:rsidRPr="000F5DF8">
        <w:t>ук</w:t>
      </w:r>
      <w:proofErr w:type="spellEnd"/>
      <w:r w:rsidRPr="000F5DF8">
        <w:t>.</w:t>
      </w:r>
    </w:p>
    <w:p w:rsidR="00355211" w:rsidRPr="000F5DF8" w:rsidRDefault="00355211" w:rsidP="00355211">
      <w:r w:rsidRPr="000F5DF8">
        <w:lastRenderedPageBreak/>
        <w:t>Сначала вычисления ведутся по формулам (14.2) – (14.6). Вычисления приращений координат аналогичны вычислениям, рассмотренным для разомкнутого хода. В</w:t>
      </w:r>
    </w:p>
    <w:tbl>
      <w:tblPr>
        <w:tblW w:w="0" w:type="auto"/>
        <w:tblCellSpacing w:w="0" w:type="dxa"/>
        <w:tblCellMar>
          <w:left w:w="0" w:type="dxa"/>
          <w:right w:w="0" w:type="dxa"/>
        </w:tblCellMar>
        <w:tblLook w:val="04A0" w:firstRow="1" w:lastRow="0" w:firstColumn="1" w:lastColumn="0" w:noHBand="0" w:noVBand="1"/>
      </w:tblPr>
      <w:tblGrid>
        <w:gridCol w:w="2554"/>
        <w:gridCol w:w="1686"/>
        <w:gridCol w:w="1352"/>
        <w:gridCol w:w="635"/>
      </w:tblGrid>
      <w:tr w:rsidR="00355211" w:rsidRPr="000F5DF8" w:rsidTr="00355211">
        <w:trPr>
          <w:tblCellSpacing w:w="0" w:type="dxa"/>
        </w:trPr>
        <w:tc>
          <w:tcPr>
            <w:tcW w:w="0" w:type="auto"/>
            <w:gridSpan w:val="2"/>
            <w:vAlign w:val="center"/>
            <w:hideMark/>
          </w:tcPr>
          <w:p w:rsidR="00355211" w:rsidRPr="000F5DF8" w:rsidRDefault="00355211" w:rsidP="00355211">
            <w:r w:rsidRPr="000F5DF8">
              <w:t xml:space="preserve">формуле (14.15) для замкнутого хода </w:t>
            </w:r>
            <w:proofErr w:type="spellStart"/>
            <w:r w:rsidRPr="000F5DF8">
              <w:t>хк</w:t>
            </w:r>
            <w:proofErr w:type="spellEnd"/>
            <w:r w:rsidRPr="000F5DF8">
              <w:t xml:space="preserve"> = </w:t>
            </w:r>
            <w:proofErr w:type="spellStart"/>
            <w:r w:rsidRPr="000F5DF8">
              <w:t>хн</w:t>
            </w:r>
            <w:proofErr w:type="spellEnd"/>
            <w:r w:rsidRPr="000F5DF8">
              <w:t>;</w:t>
            </w:r>
          </w:p>
        </w:tc>
        <w:tc>
          <w:tcPr>
            <w:tcW w:w="0" w:type="auto"/>
            <w:vAlign w:val="center"/>
            <w:hideMark/>
          </w:tcPr>
          <w:p w:rsidR="00355211" w:rsidRPr="000F5DF8" w:rsidRDefault="00355211" w:rsidP="00355211">
            <w:proofErr w:type="spellStart"/>
            <w:r w:rsidRPr="000F5DF8">
              <w:t>ук</w:t>
            </w:r>
            <w:proofErr w:type="spellEnd"/>
            <w:r w:rsidRPr="000F5DF8">
              <w:t xml:space="preserve"> = </w:t>
            </w:r>
            <w:proofErr w:type="spellStart"/>
            <w:proofErr w:type="gramStart"/>
            <w:r w:rsidRPr="000F5DF8">
              <w:t>ун</w:t>
            </w:r>
            <w:proofErr w:type="spellEnd"/>
            <w:r w:rsidRPr="000F5DF8">
              <w:t xml:space="preserve"> и</w:t>
            </w:r>
            <w:proofErr w:type="gramEnd"/>
            <w:r w:rsidRPr="000F5DF8">
              <w:t xml:space="preserve"> тогда</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n</w:t>
            </w:r>
          </w:p>
        </w:tc>
        <w:tc>
          <w:tcPr>
            <w:tcW w:w="0" w:type="auto"/>
            <w:vAlign w:val="center"/>
            <w:hideMark/>
          </w:tcPr>
          <w:p w:rsidR="00355211" w:rsidRPr="000F5DF8" w:rsidRDefault="00355211" w:rsidP="00355211">
            <w:r w:rsidRPr="000F5DF8">
              <w:t> </w:t>
            </w:r>
          </w:p>
        </w:tc>
      </w:tr>
      <w:tr w:rsidR="00355211" w:rsidRPr="000F5DF8" w:rsidTr="00355211">
        <w:trPr>
          <w:tblCellSpacing w:w="0" w:type="dxa"/>
        </w:trPr>
        <w:tc>
          <w:tcPr>
            <w:tcW w:w="0" w:type="auto"/>
            <w:vAlign w:val="center"/>
            <w:hideMark/>
          </w:tcPr>
          <w:p w:rsidR="00355211" w:rsidRPr="000F5DF8" w:rsidRDefault="00355211" w:rsidP="00355211">
            <w:proofErr w:type="spellStart"/>
            <w:r w:rsidRPr="000F5DF8">
              <w:t>fх</w:t>
            </w:r>
            <w:proofErr w:type="spellEnd"/>
            <w:r w:rsidRPr="000F5DF8">
              <w:t xml:space="preserve"> = ∑</w:t>
            </w:r>
            <w:proofErr w:type="spellStart"/>
            <w:r w:rsidRPr="000F5DF8">
              <w:t>Δх'i</w:t>
            </w:r>
            <w:proofErr w:type="spellEnd"/>
            <w:r w:rsidRPr="000F5DF8">
              <w:t xml:space="preserve"> – 0</w:t>
            </w:r>
            <w:proofErr w:type="gramStart"/>
            <w:r w:rsidRPr="000F5DF8">
              <w:t xml:space="preserve"> ;</w:t>
            </w:r>
            <w:proofErr w:type="gramEnd"/>
          </w:p>
        </w:tc>
        <w:tc>
          <w:tcPr>
            <w:tcW w:w="0" w:type="auto"/>
            <w:vAlign w:val="center"/>
            <w:hideMark/>
          </w:tcPr>
          <w:p w:rsidR="00355211" w:rsidRPr="000F5DF8" w:rsidRDefault="00355211" w:rsidP="00355211">
            <w:proofErr w:type="spellStart"/>
            <w:proofErr w:type="gramStart"/>
            <w:r w:rsidRPr="000F5DF8">
              <w:t>f</w:t>
            </w:r>
            <w:proofErr w:type="gramEnd"/>
            <w:r w:rsidRPr="000F5DF8">
              <w:t>у</w:t>
            </w:r>
            <w:proofErr w:type="spellEnd"/>
            <w:r w:rsidRPr="000F5DF8">
              <w:t xml:space="preserve"> = ∑</w:t>
            </w:r>
            <w:proofErr w:type="spellStart"/>
            <w:r w:rsidRPr="000F5DF8">
              <w:t>Δу'i</w:t>
            </w:r>
            <w:proofErr w:type="spellEnd"/>
          </w:p>
        </w:tc>
        <w:tc>
          <w:tcPr>
            <w:tcW w:w="0" w:type="auto"/>
            <w:vAlign w:val="center"/>
            <w:hideMark/>
          </w:tcPr>
          <w:p w:rsidR="00355211" w:rsidRPr="000F5DF8" w:rsidRDefault="00355211" w:rsidP="00355211">
            <w:r w:rsidRPr="000F5DF8">
              <w:t>– 0.</w:t>
            </w:r>
          </w:p>
        </w:tc>
        <w:tc>
          <w:tcPr>
            <w:tcW w:w="0" w:type="auto"/>
            <w:vAlign w:val="center"/>
            <w:hideMark/>
          </w:tcPr>
          <w:p w:rsidR="00355211" w:rsidRPr="000F5DF8" w:rsidRDefault="00355211" w:rsidP="00355211">
            <w:r w:rsidRPr="000F5DF8">
              <w:t>(14.24)</w:t>
            </w:r>
          </w:p>
        </w:tc>
      </w:tr>
      <w:tr w:rsidR="00355211" w:rsidRPr="000F5DF8" w:rsidTr="00355211">
        <w:trPr>
          <w:tblCellSpacing w:w="0" w:type="dxa"/>
        </w:trPr>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c>
          <w:tcPr>
            <w:tcW w:w="0" w:type="auto"/>
            <w:vAlign w:val="center"/>
            <w:hideMark/>
          </w:tcPr>
          <w:p w:rsidR="00355211" w:rsidRPr="000F5DF8" w:rsidRDefault="00355211" w:rsidP="00355211">
            <w:r w:rsidRPr="000F5DF8">
              <w:t>i</w:t>
            </w:r>
          </w:p>
        </w:tc>
        <w:tc>
          <w:tcPr>
            <w:tcW w:w="0" w:type="auto"/>
            <w:vAlign w:val="center"/>
            <w:hideMark/>
          </w:tcPr>
          <w:p w:rsidR="00355211" w:rsidRPr="000F5DF8" w:rsidRDefault="00355211" w:rsidP="00355211">
            <w:r w:rsidRPr="000F5DF8">
              <w:t> </w:t>
            </w:r>
          </w:p>
        </w:tc>
      </w:tr>
    </w:tbl>
    <w:p w:rsidR="00355211" w:rsidRPr="000F5DF8" w:rsidRDefault="00355211" w:rsidP="00355211">
      <w:r w:rsidRPr="000F5DF8">
        <w:t xml:space="preserve">Дальнейшие вычисления полностью совпадают с </w:t>
      </w:r>
      <w:proofErr w:type="gramStart"/>
      <w:r w:rsidRPr="000F5DF8">
        <w:t>рассмотренными</w:t>
      </w:r>
      <w:proofErr w:type="gramEnd"/>
      <w:r w:rsidRPr="000F5DF8">
        <w:t xml:space="preserve"> в таблице 7.2</w:t>
      </w:r>
    </w:p>
    <w:p w:rsidR="001924A8" w:rsidRDefault="001924A8" w:rsidP="00A40BDC">
      <w:pPr>
        <w:rPr>
          <w:b/>
          <w:sz w:val="28"/>
          <w:szCs w:val="28"/>
        </w:rPr>
      </w:pPr>
    </w:p>
    <w:p w:rsidR="00B32965" w:rsidRPr="001F469F" w:rsidRDefault="00B32965"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1F469F" w:rsidRDefault="00351F16" w:rsidP="00A40BDC">
      <w:pPr>
        <w:rPr>
          <w:b/>
          <w:sz w:val="28"/>
          <w:szCs w:val="28"/>
        </w:rPr>
      </w:pPr>
    </w:p>
    <w:p w:rsidR="00351F16" w:rsidRPr="00CB0929" w:rsidRDefault="00351F16" w:rsidP="00351F16">
      <w:pPr>
        <w:rPr>
          <w:sz w:val="28"/>
          <w:szCs w:val="28"/>
        </w:rPr>
      </w:pPr>
      <w:r w:rsidRPr="00CB0929">
        <w:rPr>
          <w:b/>
          <w:sz w:val="28"/>
          <w:szCs w:val="28"/>
        </w:rPr>
        <w:lastRenderedPageBreak/>
        <w:t>Специальность</w:t>
      </w:r>
      <w:r w:rsidR="00675554">
        <w:rPr>
          <w:b/>
          <w:sz w:val="28"/>
          <w:szCs w:val="28"/>
        </w:rPr>
        <w:t xml:space="preserve">: </w:t>
      </w:r>
      <w:r w:rsidRPr="00CB0929">
        <w:rPr>
          <w:b/>
          <w:sz w:val="28"/>
          <w:szCs w:val="28"/>
        </w:rPr>
        <w:t xml:space="preserve"> </w:t>
      </w:r>
      <w:r w:rsidRPr="00CB0929">
        <w:rPr>
          <w:sz w:val="28"/>
          <w:szCs w:val="28"/>
        </w:rPr>
        <w:t xml:space="preserve">08.02.05. «Строительство автомобильных дорог и аэродромов» </w:t>
      </w:r>
    </w:p>
    <w:p w:rsidR="00351F16" w:rsidRPr="00CB0929" w:rsidRDefault="00351F16" w:rsidP="00351F16">
      <w:pPr>
        <w:rPr>
          <w:sz w:val="28"/>
          <w:szCs w:val="28"/>
        </w:rPr>
      </w:pPr>
      <w:r w:rsidRPr="00CB0929">
        <w:rPr>
          <w:b/>
          <w:sz w:val="28"/>
          <w:szCs w:val="28"/>
        </w:rPr>
        <w:t>Курс</w:t>
      </w:r>
      <w:r w:rsidRPr="00CB0929">
        <w:rPr>
          <w:sz w:val="28"/>
          <w:szCs w:val="28"/>
        </w:rPr>
        <w:t xml:space="preserve"> </w:t>
      </w:r>
      <w:r w:rsidRPr="00CB0929">
        <w:rPr>
          <w:sz w:val="28"/>
          <w:szCs w:val="28"/>
          <w:u w:val="single"/>
        </w:rPr>
        <w:t xml:space="preserve">2 </w:t>
      </w:r>
      <w:r w:rsidRPr="00CB0929">
        <w:rPr>
          <w:sz w:val="28"/>
          <w:szCs w:val="28"/>
        </w:rPr>
        <w:t xml:space="preserve"> </w:t>
      </w:r>
      <w:r w:rsidRPr="00CB0929">
        <w:rPr>
          <w:b/>
          <w:sz w:val="28"/>
          <w:szCs w:val="28"/>
        </w:rPr>
        <w:t xml:space="preserve">группа </w:t>
      </w:r>
      <w:r w:rsidRPr="00CB0929">
        <w:rPr>
          <w:sz w:val="28"/>
          <w:szCs w:val="28"/>
          <w:u w:val="single"/>
        </w:rPr>
        <w:t>САД1911</w:t>
      </w:r>
    </w:p>
    <w:p w:rsidR="00351F16" w:rsidRPr="00CB0929" w:rsidRDefault="00351F16" w:rsidP="00351F16">
      <w:pPr>
        <w:rPr>
          <w:sz w:val="28"/>
          <w:szCs w:val="28"/>
        </w:rPr>
      </w:pPr>
      <w:r w:rsidRPr="00CB0929">
        <w:rPr>
          <w:b/>
          <w:sz w:val="28"/>
          <w:szCs w:val="28"/>
        </w:rPr>
        <w:t xml:space="preserve">Дисциплина  </w:t>
      </w:r>
      <w:r>
        <w:rPr>
          <w:sz w:val="28"/>
          <w:szCs w:val="28"/>
          <w:u w:val="single"/>
        </w:rPr>
        <w:t>МДК 01.01 Геодезия</w:t>
      </w:r>
    </w:p>
    <w:p w:rsidR="00351F16" w:rsidRDefault="00351F16" w:rsidP="00351F16">
      <w:pPr>
        <w:rPr>
          <w:sz w:val="28"/>
          <w:szCs w:val="28"/>
          <w:u w:val="single"/>
        </w:rPr>
      </w:pPr>
      <w:r w:rsidRPr="00CB0929">
        <w:rPr>
          <w:b/>
          <w:sz w:val="28"/>
          <w:szCs w:val="28"/>
        </w:rPr>
        <w:t xml:space="preserve">ФИО  </w:t>
      </w:r>
      <w:r w:rsidRPr="00CB0929">
        <w:rPr>
          <w:sz w:val="28"/>
          <w:szCs w:val="28"/>
          <w:u w:val="single"/>
        </w:rPr>
        <w:t>Хусаинова</w:t>
      </w:r>
      <w:r>
        <w:rPr>
          <w:sz w:val="28"/>
          <w:szCs w:val="28"/>
          <w:u w:val="single"/>
        </w:rPr>
        <w:t xml:space="preserve"> Ф</w:t>
      </w:r>
      <w:proofErr w:type="gramStart"/>
      <w:r>
        <w:rPr>
          <w:sz w:val="28"/>
          <w:szCs w:val="28"/>
          <w:u w:val="single"/>
        </w:rPr>
        <w:t xml:space="preserve"> .</w:t>
      </w:r>
      <w:proofErr w:type="gramEnd"/>
      <w:r>
        <w:rPr>
          <w:sz w:val="28"/>
          <w:szCs w:val="28"/>
          <w:u w:val="single"/>
        </w:rPr>
        <w:t>Ф.</w:t>
      </w:r>
      <w:r w:rsidRPr="00351F16">
        <w:rPr>
          <w:sz w:val="28"/>
          <w:szCs w:val="28"/>
          <w:u w:val="single"/>
        </w:rPr>
        <w:t xml:space="preserve">  </w:t>
      </w:r>
    </w:p>
    <w:p w:rsidR="00351F16" w:rsidRPr="00351F16" w:rsidRDefault="00351F16" w:rsidP="00351F16">
      <w:pPr>
        <w:rPr>
          <w:b/>
          <w:sz w:val="28"/>
          <w:szCs w:val="28"/>
        </w:rPr>
      </w:pPr>
      <w:r>
        <w:rPr>
          <w:sz w:val="28"/>
          <w:szCs w:val="28"/>
          <w:u w:val="single"/>
        </w:rPr>
        <w:t>Занятия от 24.03.20г.</w:t>
      </w:r>
    </w:p>
    <w:p w:rsidR="00351F16" w:rsidRDefault="00351F16" w:rsidP="00351F16">
      <w:pPr>
        <w:rPr>
          <w:sz w:val="28"/>
          <w:szCs w:val="28"/>
        </w:rPr>
      </w:pPr>
      <w:r w:rsidRPr="00D318BF">
        <w:rPr>
          <w:sz w:val="28"/>
          <w:szCs w:val="28"/>
        </w:rPr>
        <w:t>Назначение</w:t>
      </w:r>
      <w:r w:rsidR="003D40F1">
        <w:rPr>
          <w:sz w:val="28"/>
          <w:szCs w:val="28"/>
        </w:rPr>
        <w:t xml:space="preserve"> вспомогательного портативного прибора</w:t>
      </w:r>
      <w:r w:rsidR="00675554">
        <w:rPr>
          <w:sz w:val="28"/>
          <w:szCs w:val="28"/>
        </w:rPr>
        <w:t xml:space="preserve"> </w:t>
      </w:r>
      <w:r w:rsidR="003D40F1">
        <w:rPr>
          <w:sz w:val="28"/>
          <w:szCs w:val="28"/>
        </w:rPr>
        <w:t>- Эклер</w:t>
      </w:r>
    </w:p>
    <w:p w:rsidR="00351F16" w:rsidRDefault="003D40F1" w:rsidP="00351F16">
      <w:pPr>
        <w:rPr>
          <w:sz w:val="28"/>
          <w:szCs w:val="28"/>
        </w:rPr>
      </w:pPr>
      <w:r>
        <w:rPr>
          <w:sz w:val="28"/>
          <w:szCs w:val="28"/>
        </w:rPr>
        <w:t>Виды конструкции Эклера</w:t>
      </w:r>
    </w:p>
    <w:p w:rsidR="00351F16" w:rsidRDefault="003D40F1" w:rsidP="00351F16">
      <w:pPr>
        <w:rPr>
          <w:sz w:val="28"/>
          <w:szCs w:val="28"/>
        </w:rPr>
      </w:pPr>
      <w:r>
        <w:rPr>
          <w:sz w:val="28"/>
          <w:szCs w:val="28"/>
        </w:rPr>
        <w:t>Теория и устройство  зеркального Эклера</w:t>
      </w:r>
    </w:p>
    <w:p w:rsidR="00351F16" w:rsidRDefault="003D40F1" w:rsidP="00351F16">
      <w:pPr>
        <w:rPr>
          <w:sz w:val="28"/>
          <w:szCs w:val="28"/>
        </w:rPr>
      </w:pPr>
      <w:r>
        <w:rPr>
          <w:sz w:val="28"/>
          <w:szCs w:val="28"/>
        </w:rPr>
        <w:t>Поверка Эклера</w:t>
      </w:r>
    </w:p>
    <w:p w:rsidR="003D40F1" w:rsidRDefault="003D40F1" w:rsidP="00351F16">
      <w:pPr>
        <w:rPr>
          <w:sz w:val="28"/>
          <w:szCs w:val="28"/>
        </w:rPr>
      </w:pPr>
      <w:r>
        <w:rPr>
          <w:sz w:val="28"/>
          <w:szCs w:val="28"/>
        </w:rPr>
        <w:t>Способы съемки ситуации: а) способ перпендикуляров</w:t>
      </w:r>
    </w:p>
    <w:p w:rsidR="003D40F1" w:rsidRDefault="003D40F1" w:rsidP="00351F16">
      <w:pPr>
        <w:rPr>
          <w:sz w:val="28"/>
          <w:szCs w:val="28"/>
        </w:rPr>
      </w:pPr>
      <w:r>
        <w:rPr>
          <w:sz w:val="28"/>
          <w:szCs w:val="28"/>
        </w:rPr>
        <w:t xml:space="preserve">                                                    б) способ линейных засечек</w:t>
      </w:r>
    </w:p>
    <w:p w:rsidR="003D40F1" w:rsidRDefault="003D40F1" w:rsidP="00351F16">
      <w:pPr>
        <w:rPr>
          <w:sz w:val="28"/>
          <w:szCs w:val="28"/>
        </w:rPr>
      </w:pPr>
      <w:r>
        <w:rPr>
          <w:sz w:val="28"/>
          <w:szCs w:val="28"/>
        </w:rPr>
        <w:t xml:space="preserve">                                                    в) Способ угловых засечек</w:t>
      </w:r>
    </w:p>
    <w:p w:rsidR="00C77E07" w:rsidRDefault="00C77E07" w:rsidP="00351F16">
      <w:pPr>
        <w:rPr>
          <w:sz w:val="28"/>
          <w:szCs w:val="28"/>
        </w:rPr>
      </w:pPr>
    </w:p>
    <w:p w:rsidR="00351F16" w:rsidRDefault="00351F16" w:rsidP="00351F16">
      <w:pPr>
        <w:rPr>
          <w:b/>
          <w:sz w:val="28"/>
          <w:szCs w:val="28"/>
          <w:u w:val="single"/>
        </w:rPr>
      </w:pPr>
      <w:r w:rsidRPr="00F8490F">
        <w:rPr>
          <w:b/>
          <w:sz w:val="28"/>
          <w:szCs w:val="28"/>
          <w:u w:val="single"/>
        </w:rPr>
        <w:t>Вопросы для самопроверки</w:t>
      </w:r>
    </w:p>
    <w:p w:rsidR="00351F16" w:rsidRDefault="00351F16" w:rsidP="00351F16">
      <w:pPr>
        <w:rPr>
          <w:sz w:val="28"/>
          <w:szCs w:val="28"/>
        </w:rPr>
      </w:pPr>
      <w:r>
        <w:rPr>
          <w:sz w:val="28"/>
          <w:szCs w:val="28"/>
        </w:rPr>
        <w:t>Конспект</w:t>
      </w:r>
    </w:p>
    <w:p w:rsidR="00351F16" w:rsidRDefault="00675554" w:rsidP="00351F16">
      <w:pPr>
        <w:rPr>
          <w:sz w:val="28"/>
          <w:szCs w:val="28"/>
        </w:rPr>
      </w:pPr>
      <w:r>
        <w:rPr>
          <w:sz w:val="28"/>
          <w:szCs w:val="28"/>
        </w:rPr>
        <w:t>К</w:t>
      </w:r>
      <w:r w:rsidR="003D40F1">
        <w:rPr>
          <w:sz w:val="28"/>
          <w:szCs w:val="28"/>
        </w:rPr>
        <w:t>онтурный план ситуации местности</w:t>
      </w:r>
    </w:p>
    <w:p w:rsidR="00C77E07" w:rsidRPr="00177F0A" w:rsidRDefault="00C77E07" w:rsidP="00351F16">
      <w:pPr>
        <w:rPr>
          <w:sz w:val="28"/>
          <w:szCs w:val="28"/>
        </w:rPr>
      </w:pPr>
    </w:p>
    <w:p w:rsidR="00351F16" w:rsidRDefault="00351F16" w:rsidP="00351F16">
      <w:pPr>
        <w:rPr>
          <w:b/>
          <w:sz w:val="28"/>
          <w:szCs w:val="28"/>
        </w:rPr>
      </w:pPr>
      <w:r>
        <w:rPr>
          <w:b/>
          <w:sz w:val="28"/>
          <w:szCs w:val="28"/>
        </w:rPr>
        <w:t xml:space="preserve"> Список Литературы.</w:t>
      </w:r>
    </w:p>
    <w:p w:rsidR="00351F16" w:rsidRPr="001A06FB" w:rsidRDefault="00351F16" w:rsidP="00351F16">
      <w:pPr>
        <w:rPr>
          <w:sz w:val="28"/>
          <w:szCs w:val="28"/>
        </w:rPr>
      </w:pPr>
      <w:r>
        <w:rPr>
          <w:sz w:val="28"/>
          <w:szCs w:val="28"/>
        </w:rPr>
        <w:t xml:space="preserve">Геодезия: учебник для студ. Учреждений </w:t>
      </w:r>
      <w:proofErr w:type="spellStart"/>
      <w:r>
        <w:rPr>
          <w:sz w:val="28"/>
          <w:szCs w:val="28"/>
        </w:rPr>
        <w:t>сред</w:t>
      </w:r>
      <w:proofErr w:type="gramStart"/>
      <w:r>
        <w:rPr>
          <w:sz w:val="28"/>
          <w:szCs w:val="28"/>
        </w:rPr>
        <w:t>.п</w:t>
      </w:r>
      <w:proofErr w:type="gramEnd"/>
      <w:r>
        <w:rPr>
          <w:sz w:val="28"/>
          <w:szCs w:val="28"/>
        </w:rPr>
        <w:t>роф</w:t>
      </w:r>
      <w:proofErr w:type="spellEnd"/>
      <w:r>
        <w:rPr>
          <w:sz w:val="28"/>
          <w:szCs w:val="28"/>
        </w:rPr>
        <w:t xml:space="preserve">. образования  </w:t>
      </w:r>
      <w:proofErr w:type="spellStart"/>
      <w:r>
        <w:rPr>
          <w:sz w:val="28"/>
          <w:szCs w:val="28"/>
        </w:rPr>
        <w:t>М.И.Киселев</w:t>
      </w:r>
      <w:proofErr w:type="spellEnd"/>
      <w:r>
        <w:rPr>
          <w:sz w:val="28"/>
          <w:szCs w:val="28"/>
        </w:rPr>
        <w:t xml:space="preserve">, </w:t>
      </w:r>
      <w:proofErr w:type="spellStart"/>
      <w:r>
        <w:rPr>
          <w:sz w:val="28"/>
          <w:szCs w:val="28"/>
        </w:rPr>
        <w:t>Д.Ш.Михелев</w:t>
      </w:r>
      <w:proofErr w:type="spellEnd"/>
      <w:r>
        <w:rPr>
          <w:sz w:val="28"/>
          <w:szCs w:val="28"/>
        </w:rPr>
        <w:t xml:space="preserve"> -7-е изд., стер-М.: Издательский центр Академия , 2016._384с </w:t>
      </w:r>
    </w:p>
    <w:p w:rsidR="00351F16" w:rsidRPr="001A06FB" w:rsidRDefault="00351F16" w:rsidP="00351F16">
      <w:pPr>
        <w:rPr>
          <w:sz w:val="28"/>
          <w:szCs w:val="28"/>
        </w:rPr>
      </w:pPr>
    </w:p>
    <w:p w:rsidR="00351F16" w:rsidRDefault="00351F16" w:rsidP="00351F16">
      <w:pPr>
        <w:rPr>
          <w:b/>
          <w:sz w:val="28"/>
          <w:szCs w:val="28"/>
        </w:rPr>
      </w:pPr>
      <w:r>
        <w:rPr>
          <w:b/>
          <w:sz w:val="28"/>
          <w:szCs w:val="28"/>
        </w:rPr>
        <w:t xml:space="preserve">Сдать  выполненные  работы в электронном формате </w:t>
      </w:r>
      <w:r w:rsidRPr="00B32965">
        <w:rPr>
          <w:b/>
          <w:sz w:val="28"/>
          <w:szCs w:val="28"/>
        </w:rPr>
        <w:t xml:space="preserve">до </w:t>
      </w:r>
      <w:r>
        <w:rPr>
          <w:b/>
          <w:sz w:val="28"/>
          <w:szCs w:val="28"/>
          <w:u w:val="single"/>
        </w:rPr>
        <w:t>30</w:t>
      </w:r>
      <w:r w:rsidRPr="00B32965">
        <w:rPr>
          <w:b/>
          <w:sz w:val="28"/>
          <w:szCs w:val="28"/>
          <w:u w:val="single"/>
        </w:rPr>
        <w:t>.03.20г.</w:t>
      </w:r>
      <w:r>
        <w:rPr>
          <w:b/>
          <w:sz w:val="28"/>
          <w:szCs w:val="28"/>
          <w:u w:val="single"/>
        </w:rPr>
        <w:t>!!!</w:t>
      </w:r>
      <w:r>
        <w:rPr>
          <w:b/>
          <w:sz w:val="28"/>
          <w:szCs w:val="28"/>
        </w:rPr>
        <w:t xml:space="preserve"> </w:t>
      </w:r>
    </w:p>
    <w:p w:rsidR="00351F16" w:rsidRDefault="00351F16" w:rsidP="00A40BDC">
      <w:pPr>
        <w:rPr>
          <w:b/>
          <w:sz w:val="28"/>
          <w:szCs w:val="28"/>
        </w:rPr>
      </w:pPr>
    </w:p>
    <w:p w:rsidR="00C77E07" w:rsidRDefault="00C77E07" w:rsidP="00A40BDC">
      <w:pPr>
        <w:rPr>
          <w:b/>
          <w:sz w:val="28"/>
          <w:szCs w:val="28"/>
        </w:rPr>
      </w:pPr>
    </w:p>
    <w:p w:rsidR="00351F16" w:rsidRPr="00351F16" w:rsidRDefault="00D35020" w:rsidP="00A40BDC">
      <w:pPr>
        <w:rPr>
          <w:b/>
          <w:sz w:val="28"/>
          <w:szCs w:val="28"/>
        </w:rPr>
      </w:pPr>
      <w:r>
        <w:rPr>
          <w:b/>
          <w:sz w:val="28"/>
          <w:szCs w:val="28"/>
        </w:rPr>
        <w:lastRenderedPageBreak/>
        <w:t>Лекция от 24.03.20</w:t>
      </w:r>
    </w:p>
    <w:p w:rsidR="00351F16" w:rsidRPr="00351F16" w:rsidRDefault="00D35020" w:rsidP="00351F16">
      <w:pPr>
        <w:spacing w:before="585" w:after="0" w:line="315" w:lineRule="atLeast"/>
        <w:outlineLvl w:val="0"/>
        <w:rPr>
          <w:rFonts w:ascii="&amp;quot" w:eastAsia="Times New Roman" w:hAnsi="&amp;quot" w:cs="Times New Roman"/>
          <w:b/>
          <w:bCs/>
          <w:color w:val="000000"/>
          <w:kern w:val="36"/>
          <w:sz w:val="29"/>
          <w:szCs w:val="29"/>
          <w:lang w:eastAsia="ru-RU"/>
        </w:rPr>
      </w:pPr>
      <w:r>
        <w:rPr>
          <w:rFonts w:ascii="&amp;quot" w:eastAsia="Times New Roman" w:hAnsi="&amp;quot" w:cs="Times New Roman"/>
          <w:b/>
          <w:bCs/>
          <w:color w:val="000000"/>
          <w:kern w:val="36"/>
          <w:sz w:val="29"/>
          <w:szCs w:val="29"/>
          <w:lang w:eastAsia="ru-RU"/>
        </w:rPr>
        <w:t>Тема:</w:t>
      </w:r>
      <w:r w:rsidR="00351F16" w:rsidRPr="00351F16">
        <w:rPr>
          <w:rFonts w:ascii="&amp;quot" w:eastAsia="Times New Roman" w:hAnsi="&amp;quot" w:cs="Times New Roman"/>
          <w:b/>
          <w:bCs/>
          <w:color w:val="000000"/>
          <w:kern w:val="36"/>
          <w:sz w:val="29"/>
          <w:szCs w:val="29"/>
          <w:lang w:eastAsia="ru-RU"/>
        </w:rPr>
        <w:t xml:space="preserve"> Съемка контуров. Вспомогательный прибор – экер</w:t>
      </w:r>
    </w:p>
    <w:p w:rsidR="00351F16" w:rsidRPr="00351F16" w:rsidRDefault="00351F16" w:rsidP="00351F16">
      <w:pPr>
        <w:spacing w:before="165" w:after="0" w:line="285" w:lineRule="atLeast"/>
        <w:rPr>
          <w:rFonts w:ascii="&amp;quot" w:eastAsia="Times New Roman" w:hAnsi="&amp;quot" w:cs="Times New Roman"/>
          <w:b/>
          <w:bCs/>
          <w:color w:val="000000"/>
          <w:sz w:val="26"/>
          <w:szCs w:val="26"/>
          <w:lang w:eastAsia="ru-RU"/>
        </w:rPr>
      </w:pPr>
      <w:proofErr w:type="gramStart"/>
      <w:r w:rsidRPr="00351F16">
        <w:rPr>
          <w:rFonts w:ascii="&amp;quot" w:eastAsia="Times New Roman" w:hAnsi="&amp;quot" w:cs="Times New Roman"/>
          <w:b/>
          <w:bCs/>
          <w:color w:val="000000"/>
          <w:sz w:val="26"/>
          <w:szCs w:val="26"/>
          <w:lang w:eastAsia="ru-RU"/>
        </w:rPr>
        <w:t xml:space="preserve">Теодолитной (горизонтальной) съемкой </w:t>
      </w:r>
      <w:r w:rsidRPr="00351F16">
        <w:rPr>
          <w:rFonts w:ascii="&amp;quot" w:eastAsia="Times New Roman" w:hAnsi="&amp;quot" w:cs="Times New Roman"/>
          <w:color w:val="000000"/>
          <w:sz w:val="26"/>
          <w:szCs w:val="26"/>
          <w:lang w:eastAsia="ru-RU"/>
        </w:rPr>
        <w:t xml:space="preserve">называют плановую (контурную, </w:t>
      </w:r>
      <w:proofErr w:type="spellStart"/>
      <w:r w:rsidRPr="00351F16">
        <w:rPr>
          <w:rFonts w:ascii="&amp;quot" w:eastAsia="Times New Roman" w:hAnsi="&amp;quot" w:cs="Times New Roman"/>
          <w:color w:val="000000"/>
          <w:sz w:val="26"/>
          <w:szCs w:val="26"/>
          <w:lang w:eastAsia="ru-RU"/>
        </w:rPr>
        <w:t>го</w:t>
      </w:r>
      <w:proofErr w:type="spellEnd"/>
      <w:r w:rsidRPr="00351F16">
        <w:rPr>
          <w:rFonts w:ascii="&amp;quot" w:eastAsia="Times New Roman" w:hAnsi="&amp;quot" w:cs="Times New Roman"/>
          <w:color w:val="000000"/>
          <w:sz w:val="26"/>
          <w:szCs w:val="26"/>
          <w:lang w:eastAsia="ru-RU"/>
        </w:rPr>
        <w:t>-</w:t>
      </w:r>
      <w:proofErr w:type="gramEnd"/>
    </w:p>
    <w:p w:rsidR="00351F16" w:rsidRPr="00351F16" w:rsidRDefault="00351F16" w:rsidP="00351F16">
      <w:pPr>
        <w:spacing w:before="90" w:after="0" w:line="435" w:lineRule="atLeast"/>
        <w:jc w:val="both"/>
        <w:rPr>
          <w:rFonts w:ascii="&amp;quot" w:eastAsia="Times New Roman" w:hAnsi="&amp;quot" w:cs="Times New Roman"/>
          <w:color w:val="000000"/>
          <w:sz w:val="26"/>
          <w:szCs w:val="26"/>
          <w:lang w:eastAsia="ru-RU"/>
        </w:rPr>
      </w:pPr>
      <w:proofErr w:type="spellStart"/>
      <w:proofErr w:type="gramStart"/>
      <w:r w:rsidRPr="00351F16">
        <w:rPr>
          <w:rFonts w:ascii="&amp;quot" w:eastAsia="Times New Roman" w:hAnsi="&amp;quot" w:cs="Times New Roman"/>
          <w:color w:val="000000"/>
          <w:sz w:val="26"/>
          <w:szCs w:val="26"/>
          <w:lang w:eastAsia="ru-RU"/>
        </w:rPr>
        <w:t>ризонтальную</w:t>
      </w:r>
      <w:proofErr w:type="spellEnd"/>
      <w:r w:rsidRPr="00351F16">
        <w:rPr>
          <w:rFonts w:ascii="&amp;quot" w:eastAsia="Times New Roman" w:hAnsi="&amp;quot" w:cs="Times New Roman"/>
          <w:color w:val="000000"/>
          <w:sz w:val="26"/>
          <w:szCs w:val="26"/>
          <w:lang w:eastAsia="ru-RU"/>
        </w:rPr>
        <w:t>) топографическую съемку, выполняемую при помощи теодолита и мер длины.</w:t>
      </w:r>
      <w:proofErr w:type="gramEnd"/>
      <w:r w:rsidRPr="00351F16">
        <w:rPr>
          <w:rFonts w:ascii="&amp;quot" w:eastAsia="Times New Roman" w:hAnsi="&amp;quot" w:cs="Times New Roman"/>
          <w:color w:val="000000"/>
          <w:sz w:val="26"/>
          <w:szCs w:val="26"/>
          <w:lang w:eastAsia="ru-RU"/>
        </w:rPr>
        <w:t xml:space="preserve"> Теодолитом измеряют горизонтальные углы; длины линий – стальными лентами (рулетками), оптическими и лазерными дальномерами. По данным съемки составляют контурные планы объекта, определяются площади его участков. При необходимости теодолитная съемка дополняется высотной съемкой участка и на плане отображается рельеф горизонталями и (или) числовыми данными. При съемке для построения прямых углов вместо теодолита используется вспомогательный портативный прибор - </w:t>
      </w:r>
      <w:r w:rsidRPr="00351F16">
        <w:rPr>
          <w:rFonts w:ascii="&amp;quot" w:eastAsia="Times New Roman" w:hAnsi="&amp;quot" w:cs="Times New Roman"/>
          <w:i/>
          <w:iCs/>
          <w:color w:val="000000"/>
          <w:sz w:val="26"/>
          <w:szCs w:val="26"/>
          <w:lang w:eastAsia="ru-RU"/>
        </w:rPr>
        <w:t>экер.</w:t>
      </w:r>
    </w:p>
    <w:p w:rsidR="00351F16" w:rsidRPr="00351F16" w:rsidRDefault="00351F16" w:rsidP="00351F16">
      <w:pPr>
        <w:spacing w:before="180" w:after="0" w:line="420"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Экеры бывают различных конструкций: призменные и зеркальные. Принцип их устройства и применения рассмотрим на примере зеркального экера.</w:t>
      </w:r>
    </w:p>
    <w:p w:rsidR="00351F16" w:rsidRPr="00351F16" w:rsidRDefault="00351F16" w:rsidP="00351F16">
      <w:pPr>
        <w:spacing w:before="60" w:after="0" w:line="285" w:lineRule="atLeast"/>
        <w:rPr>
          <w:rFonts w:ascii="&amp;quot" w:eastAsia="Times New Roman" w:hAnsi="&amp;quot" w:cs="Times New Roman"/>
          <w:b/>
          <w:bCs/>
          <w:i/>
          <w:iCs/>
          <w:color w:val="000000"/>
          <w:sz w:val="26"/>
          <w:szCs w:val="26"/>
          <w:lang w:eastAsia="ru-RU"/>
        </w:rPr>
      </w:pPr>
      <w:r w:rsidRPr="00351F16">
        <w:rPr>
          <w:rFonts w:ascii="&amp;quot" w:eastAsia="Times New Roman" w:hAnsi="&amp;quot" w:cs="Times New Roman"/>
          <w:b/>
          <w:bCs/>
          <w:i/>
          <w:iCs/>
          <w:color w:val="000000"/>
          <w:sz w:val="26"/>
          <w:szCs w:val="26"/>
          <w:lang w:eastAsia="ru-RU"/>
        </w:rPr>
        <w:t xml:space="preserve">Теория и устройство зеркального экера. </w:t>
      </w:r>
      <w:r w:rsidRPr="00351F16">
        <w:rPr>
          <w:rFonts w:ascii="&amp;quot" w:eastAsia="Times New Roman" w:hAnsi="&amp;quot" w:cs="Times New Roman"/>
          <w:color w:val="000000"/>
          <w:sz w:val="26"/>
          <w:szCs w:val="26"/>
          <w:lang w:eastAsia="ru-RU"/>
        </w:rPr>
        <w:t>Зеркальный экер состоит из трех-</w:t>
      </w:r>
    </w:p>
    <w:p w:rsidR="00351F16" w:rsidRPr="00351F16" w:rsidRDefault="00351F16" w:rsidP="00351F16">
      <w:pPr>
        <w:spacing w:before="90" w:after="0" w:line="435" w:lineRule="atLeast"/>
        <w:jc w:val="both"/>
        <w:rPr>
          <w:rFonts w:ascii="&amp;quot" w:eastAsia="Times New Roman" w:hAnsi="&amp;quot" w:cs="Times New Roman"/>
          <w:color w:val="000000"/>
          <w:sz w:val="26"/>
          <w:szCs w:val="26"/>
          <w:lang w:eastAsia="ru-RU"/>
        </w:rPr>
      </w:pPr>
      <w:proofErr w:type="spellStart"/>
      <w:r w:rsidRPr="00351F16">
        <w:rPr>
          <w:rFonts w:ascii="&amp;quot" w:eastAsia="Times New Roman" w:hAnsi="&amp;quot" w:cs="Times New Roman"/>
          <w:color w:val="000000"/>
          <w:sz w:val="26"/>
          <w:szCs w:val="26"/>
          <w:lang w:eastAsia="ru-RU"/>
        </w:rPr>
        <w:t>гранной</w:t>
      </w:r>
      <w:proofErr w:type="spellEnd"/>
      <w:r w:rsidRPr="00351F16">
        <w:rPr>
          <w:rFonts w:ascii="&amp;quot" w:eastAsia="Times New Roman" w:hAnsi="&amp;quot" w:cs="Times New Roman"/>
          <w:color w:val="000000"/>
          <w:sz w:val="26"/>
          <w:szCs w:val="26"/>
          <w:lang w:eastAsia="ru-RU"/>
        </w:rPr>
        <w:t xml:space="preserve"> коробки, одна из боковых граней которой открыта (рис. 14.3, </w:t>
      </w:r>
      <w:r w:rsidRPr="00351F16">
        <w:rPr>
          <w:rFonts w:ascii="&amp;quot" w:eastAsia="Times New Roman" w:hAnsi="&amp;quot" w:cs="Times New Roman"/>
          <w:i/>
          <w:iCs/>
          <w:color w:val="000000"/>
          <w:sz w:val="26"/>
          <w:szCs w:val="26"/>
          <w:lang w:eastAsia="ru-RU"/>
        </w:rPr>
        <w:t>а, б</w:t>
      </w:r>
      <w:proofErr w:type="gramStart"/>
      <w:r w:rsidRPr="00351F16">
        <w:rPr>
          <w:rFonts w:ascii="&amp;quot" w:eastAsia="Times New Roman" w:hAnsi="&amp;quot" w:cs="Times New Roman"/>
          <w:i/>
          <w:iCs/>
          <w:color w:val="000000"/>
          <w:sz w:val="26"/>
          <w:szCs w:val="26"/>
          <w:lang w:eastAsia="ru-RU"/>
        </w:rPr>
        <w:t xml:space="preserve"> </w:t>
      </w:r>
      <w:r w:rsidRPr="00351F16">
        <w:rPr>
          <w:rFonts w:ascii="&amp;quot" w:eastAsia="Times New Roman" w:hAnsi="&amp;quot" w:cs="Times New Roman"/>
          <w:color w:val="000000"/>
          <w:sz w:val="26"/>
          <w:szCs w:val="26"/>
          <w:lang w:eastAsia="ru-RU"/>
        </w:rPr>
        <w:t>)</w:t>
      </w:r>
      <w:proofErr w:type="gramEnd"/>
      <w:r w:rsidRPr="00351F16">
        <w:rPr>
          <w:rFonts w:ascii="&amp;quot" w:eastAsia="Times New Roman" w:hAnsi="&amp;quot" w:cs="Times New Roman"/>
          <w:color w:val="000000"/>
          <w:sz w:val="26"/>
          <w:szCs w:val="26"/>
          <w:lang w:eastAsia="ru-RU"/>
        </w:rPr>
        <w:t xml:space="preserve">. К двум другим граням с внутренней стороны прикреплены зеркала. Над зеркалами вырезаны окошки для непосредственного визирования на предметы </w:t>
      </w:r>
      <w:proofErr w:type="gramStart"/>
      <w:r w:rsidRPr="00351F16">
        <w:rPr>
          <w:rFonts w:ascii="&amp;quot" w:eastAsia="Times New Roman" w:hAnsi="&amp;quot" w:cs="Times New Roman"/>
          <w:color w:val="000000"/>
          <w:sz w:val="26"/>
          <w:szCs w:val="26"/>
          <w:lang w:eastAsia="ru-RU"/>
        </w:rPr>
        <w:t xml:space="preserve">м </w:t>
      </w:r>
      <w:proofErr w:type="spellStart"/>
      <w:r w:rsidRPr="00351F16">
        <w:rPr>
          <w:rFonts w:ascii="&amp;quot" w:eastAsia="Times New Roman" w:hAnsi="&amp;quot" w:cs="Times New Roman"/>
          <w:color w:val="000000"/>
          <w:sz w:val="26"/>
          <w:szCs w:val="26"/>
          <w:lang w:eastAsia="ru-RU"/>
        </w:rPr>
        <w:t>естности</w:t>
      </w:r>
      <w:proofErr w:type="spellEnd"/>
      <w:proofErr w:type="gramEnd"/>
      <w:r w:rsidRPr="00351F16">
        <w:rPr>
          <w:rFonts w:ascii="&amp;quot" w:eastAsia="Times New Roman" w:hAnsi="&amp;quot" w:cs="Times New Roman"/>
          <w:color w:val="000000"/>
          <w:sz w:val="26"/>
          <w:szCs w:val="26"/>
          <w:lang w:eastAsia="ru-RU"/>
        </w:rPr>
        <w:t xml:space="preserve">. Пусть экер установлен на линии </w:t>
      </w:r>
      <w:r w:rsidRPr="00351F16">
        <w:rPr>
          <w:rFonts w:ascii="&amp;quot" w:eastAsia="Times New Roman" w:hAnsi="&amp;quot" w:cs="Times New Roman"/>
          <w:i/>
          <w:iCs/>
          <w:color w:val="000000"/>
          <w:sz w:val="26"/>
          <w:szCs w:val="26"/>
          <w:lang w:eastAsia="ru-RU"/>
        </w:rPr>
        <w:t xml:space="preserve">АВ. </w:t>
      </w:r>
      <w:r w:rsidRPr="00351F16">
        <w:rPr>
          <w:rFonts w:ascii="&amp;quot" w:eastAsia="Times New Roman" w:hAnsi="&amp;quot" w:cs="Times New Roman"/>
          <w:color w:val="000000"/>
          <w:sz w:val="26"/>
          <w:szCs w:val="26"/>
          <w:lang w:eastAsia="ru-RU"/>
        </w:rPr>
        <w:t>Луч от вехи</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А</w:t>
      </w:r>
      <w:proofErr w:type="gramEnd"/>
      <w:r w:rsidRPr="00351F16">
        <w:rPr>
          <w:rFonts w:ascii="&amp;quot" w:eastAsia="Times New Roman" w:hAnsi="&amp;quot" w:cs="Times New Roman"/>
          <w:i/>
          <w:iCs/>
          <w:color w:val="000000"/>
          <w:sz w:val="26"/>
          <w:szCs w:val="26"/>
          <w:lang w:eastAsia="ru-RU"/>
        </w:rPr>
        <w:t xml:space="preserve"> </w:t>
      </w:r>
      <w:r w:rsidRPr="00351F16">
        <w:rPr>
          <w:rFonts w:ascii="&amp;quot" w:eastAsia="Times New Roman" w:hAnsi="&amp;quot" w:cs="Times New Roman"/>
          <w:color w:val="000000"/>
          <w:sz w:val="26"/>
          <w:szCs w:val="26"/>
          <w:lang w:eastAsia="ru-RU"/>
        </w:rPr>
        <w:t xml:space="preserve">попадает в зеркало </w:t>
      </w:r>
      <w:r w:rsidRPr="00351F16">
        <w:rPr>
          <w:rFonts w:ascii="&amp;quot" w:eastAsia="Times New Roman" w:hAnsi="&amp;quot" w:cs="Times New Roman"/>
          <w:i/>
          <w:iCs/>
          <w:color w:val="000000"/>
          <w:sz w:val="26"/>
          <w:szCs w:val="26"/>
          <w:lang w:eastAsia="ru-RU"/>
        </w:rPr>
        <w:t>Z</w:t>
      </w:r>
      <w:r w:rsidRPr="00351F16">
        <w:rPr>
          <w:rFonts w:ascii="&amp;quot" w:eastAsia="Times New Roman" w:hAnsi="&amp;quot" w:cs="Times New Roman"/>
          <w:color w:val="000000"/>
          <w:sz w:val="17"/>
          <w:szCs w:val="17"/>
          <w:lang w:eastAsia="ru-RU"/>
        </w:rPr>
        <w:t>1</w:t>
      </w:r>
      <w:r w:rsidRPr="00351F16">
        <w:rPr>
          <w:rFonts w:ascii="&amp;quot" w:eastAsia="Times New Roman" w:hAnsi="&amp;quot" w:cs="Times New Roman"/>
          <w:color w:val="000000"/>
          <w:sz w:val="26"/>
          <w:szCs w:val="26"/>
          <w:lang w:eastAsia="ru-RU"/>
        </w:rPr>
        <w:t xml:space="preserve">, отражается от него, падает на зеркало </w:t>
      </w:r>
      <w:r w:rsidRPr="00351F16">
        <w:rPr>
          <w:rFonts w:ascii="&amp;quot" w:eastAsia="Times New Roman" w:hAnsi="&amp;quot" w:cs="Times New Roman"/>
          <w:i/>
          <w:iCs/>
          <w:color w:val="000000"/>
          <w:sz w:val="26"/>
          <w:szCs w:val="26"/>
          <w:lang w:eastAsia="ru-RU"/>
        </w:rPr>
        <w:t>Z</w:t>
      </w:r>
      <w:r w:rsidRPr="00351F16">
        <w:rPr>
          <w:rFonts w:ascii="&amp;quot" w:eastAsia="Times New Roman" w:hAnsi="&amp;quot" w:cs="Times New Roman"/>
          <w:color w:val="000000"/>
          <w:sz w:val="17"/>
          <w:szCs w:val="17"/>
          <w:lang w:eastAsia="ru-RU"/>
        </w:rPr>
        <w:t>2</w:t>
      </w:r>
      <w:r w:rsidRPr="00351F16">
        <w:rPr>
          <w:rFonts w:ascii="&amp;quot" w:eastAsia="Times New Roman" w:hAnsi="&amp;quot" w:cs="Times New Roman"/>
          <w:color w:val="000000"/>
          <w:sz w:val="26"/>
          <w:szCs w:val="26"/>
          <w:lang w:eastAsia="ru-RU"/>
        </w:rPr>
        <w:t>, отражается от него и попадает в глаз наблюдателя, составляя со своим первоначальным направлением угол ε, который должен равняться 90º. Теория экера заключается в определении такого угла γ между зеркалами, при котором угол ε = 90º.</w:t>
      </w:r>
    </w:p>
    <w:p w:rsidR="00351F16" w:rsidRPr="00351F16" w:rsidRDefault="00351F16" w:rsidP="00351F16">
      <w:pPr>
        <w:spacing w:before="225" w:after="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 xml:space="preserve">Обозначим: α </w:t>
      </w:r>
      <w:r w:rsidRPr="00351F16">
        <w:rPr>
          <w:rFonts w:ascii="&amp;quot" w:eastAsia="Times New Roman" w:hAnsi="&amp;quot" w:cs="Times New Roman"/>
          <w:b/>
          <w:bCs/>
          <w:color w:val="000000"/>
          <w:sz w:val="26"/>
          <w:szCs w:val="26"/>
          <w:lang w:eastAsia="ru-RU"/>
        </w:rPr>
        <w:t xml:space="preserve">‒ </w:t>
      </w:r>
      <w:r w:rsidRPr="00351F16">
        <w:rPr>
          <w:rFonts w:ascii="&amp;quot" w:eastAsia="Times New Roman" w:hAnsi="&amp;quot" w:cs="Times New Roman"/>
          <w:color w:val="000000"/>
          <w:sz w:val="26"/>
          <w:szCs w:val="26"/>
          <w:lang w:eastAsia="ru-RU"/>
        </w:rPr>
        <w:t xml:space="preserve">угол падения и угол отражения на зеркале </w:t>
      </w:r>
      <w:r w:rsidRPr="00351F16">
        <w:rPr>
          <w:rFonts w:ascii="&amp;quot" w:eastAsia="Times New Roman" w:hAnsi="&amp;quot" w:cs="Times New Roman"/>
          <w:i/>
          <w:iCs/>
          <w:color w:val="000000"/>
          <w:sz w:val="26"/>
          <w:szCs w:val="26"/>
          <w:lang w:eastAsia="ru-RU"/>
        </w:rPr>
        <w:t>Z</w:t>
      </w:r>
      <w:r w:rsidRPr="00351F16">
        <w:rPr>
          <w:rFonts w:ascii="&amp;quot" w:eastAsia="Times New Roman" w:hAnsi="&amp;quot" w:cs="Times New Roman"/>
          <w:color w:val="000000"/>
          <w:sz w:val="17"/>
          <w:szCs w:val="17"/>
          <w:lang w:eastAsia="ru-RU"/>
        </w:rPr>
        <w:t>1</w:t>
      </w:r>
      <w:r w:rsidRPr="00351F16">
        <w:rPr>
          <w:rFonts w:ascii="&amp;quot" w:eastAsia="Times New Roman" w:hAnsi="&amp;quot" w:cs="Times New Roman"/>
          <w:color w:val="000000"/>
          <w:sz w:val="26"/>
          <w:szCs w:val="26"/>
          <w:lang w:eastAsia="ru-RU"/>
        </w:rPr>
        <w:t xml:space="preserve">, β – угол </w:t>
      </w:r>
      <w:proofErr w:type="spellStart"/>
      <w:r w:rsidRPr="00351F16">
        <w:rPr>
          <w:rFonts w:ascii="&amp;quot" w:eastAsia="Times New Roman" w:hAnsi="&amp;quot" w:cs="Times New Roman"/>
          <w:color w:val="000000"/>
          <w:sz w:val="26"/>
          <w:szCs w:val="26"/>
          <w:lang w:eastAsia="ru-RU"/>
        </w:rPr>
        <w:t>отраже</w:t>
      </w:r>
      <w:proofErr w:type="spellEnd"/>
      <w:r w:rsidRPr="00351F16">
        <w:rPr>
          <w:rFonts w:ascii="&amp;quot" w:eastAsia="Times New Roman" w:hAnsi="&amp;quot" w:cs="Times New Roman"/>
          <w:color w:val="000000"/>
          <w:sz w:val="26"/>
          <w:szCs w:val="26"/>
          <w:lang w:eastAsia="ru-RU"/>
        </w:rPr>
        <w:t>-</w:t>
      </w:r>
    </w:p>
    <w:p w:rsidR="00351F16" w:rsidRPr="00351F16" w:rsidRDefault="00351F16" w:rsidP="00351F16">
      <w:pPr>
        <w:spacing w:before="345" w:after="150" w:line="285" w:lineRule="atLeast"/>
        <w:rPr>
          <w:rFonts w:ascii="&amp;quot" w:eastAsia="Times New Roman" w:hAnsi="&amp;quot" w:cs="Times New Roman"/>
          <w:color w:val="000000"/>
          <w:sz w:val="26"/>
          <w:szCs w:val="26"/>
          <w:lang w:eastAsia="ru-RU"/>
        </w:rPr>
      </w:pPr>
      <w:proofErr w:type="spellStart"/>
      <w:r w:rsidRPr="00351F16">
        <w:rPr>
          <w:rFonts w:ascii="&amp;quot" w:eastAsia="Times New Roman" w:hAnsi="&amp;quot" w:cs="Times New Roman"/>
          <w:color w:val="000000"/>
          <w:sz w:val="26"/>
          <w:szCs w:val="26"/>
          <w:lang w:eastAsia="ru-RU"/>
        </w:rPr>
        <w:t>ния</w:t>
      </w:r>
      <w:proofErr w:type="spellEnd"/>
      <w:r w:rsidRPr="00351F16">
        <w:rPr>
          <w:rFonts w:ascii="&amp;quot" w:eastAsia="Times New Roman" w:hAnsi="&amp;quot" w:cs="Times New Roman"/>
          <w:color w:val="000000"/>
          <w:sz w:val="26"/>
          <w:szCs w:val="26"/>
          <w:lang w:eastAsia="ru-RU"/>
        </w:rPr>
        <w:t xml:space="preserve"> на зеркале </w:t>
      </w:r>
      <w:r w:rsidRPr="00351F16">
        <w:rPr>
          <w:rFonts w:ascii="&amp;quot" w:eastAsia="Times New Roman" w:hAnsi="&amp;quot" w:cs="Times New Roman"/>
          <w:i/>
          <w:iCs/>
          <w:color w:val="000000"/>
          <w:sz w:val="26"/>
          <w:szCs w:val="26"/>
          <w:lang w:eastAsia="ru-RU"/>
        </w:rPr>
        <w:t>Z</w:t>
      </w:r>
      <w:r w:rsidRPr="00351F16">
        <w:rPr>
          <w:rFonts w:ascii="&amp;quot" w:eastAsia="Times New Roman" w:hAnsi="&amp;quot" w:cs="Times New Roman"/>
          <w:color w:val="000000"/>
          <w:sz w:val="17"/>
          <w:szCs w:val="17"/>
          <w:lang w:eastAsia="ru-RU"/>
        </w:rPr>
        <w:t>2</w:t>
      </w:r>
      <w:r w:rsidRPr="00351F16">
        <w:rPr>
          <w:rFonts w:ascii="&amp;quot" w:eastAsia="Times New Roman" w:hAnsi="&amp;quot" w:cs="Times New Roman"/>
          <w:color w:val="000000"/>
          <w:sz w:val="26"/>
          <w:szCs w:val="26"/>
          <w:lang w:eastAsia="ru-RU"/>
        </w:rPr>
        <w:t xml:space="preserve">. Угол ε </w:t>
      </w:r>
      <w:proofErr w:type="gramStart"/>
      <w:r w:rsidRPr="00351F16">
        <w:rPr>
          <w:rFonts w:ascii="&amp;quot" w:eastAsia="Times New Roman" w:hAnsi="&amp;quot" w:cs="Times New Roman"/>
          <w:color w:val="000000"/>
          <w:sz w:val="26"/>
          <w:szCs w:val="26"/>
          <w:lang w:eastAsia="ru-RU"/>
        </w:rPr>
        <w:t xml:space="preserve">является внешним углом треугольника </w:t>
      </w:r>
      <w:r w:rsidRPr="00351F16">
        <w:rPr>
          <w:rFonts w:ascii="&amp;quot" w:eastAsia="Times New Roman" w:hAnsi="&amp;quot" w:cs="Times New Roman"/>
          <w:i/>
          <w:iCs/>
          <w:color w:val="000000"/>
          <w:sz w:val="26"/>
          <w:szCs w:val="26"/>
          <w:lang w:eastAsia="ru-RU"/>
        </w:rPr>
        <w:t>СЕК</w:t>
      </w:r>
      <w:proofErr w:type="gramEnd"/>
      <w:r w:rsidRPr="00351F16">
        <w:rPr>
          <w:rFonts w:ascii="&amp;quot" w:eastAsia="Times New Roman" w:hAnsi="&amp;quot" w:cs="Times New Roman"/>
          <w:color w:val="000000"/>
          <w:sz w:val="26"/>
          <w:szCs w:val="26"/>
          <w:lang w:eastAsia="ru-RU"/>
        </w:rPr>
        <w:t>, поэтому</w:t>
      </w:r>
    </w:p>
    <w:p w:rsidR="00351F16" w:rsidRPr="00351F16" w:rsidRDefault="00351F16" w:rsidP="00351F16">
      <w:pPr>
        <w:spacing w:after="0" w:line="240" w:lineRule="auto"/>
        <w:jc w:val="center"/>
        <w:rPr>
          <w:rFonts w:ascii="&amp;quot" w:eastAsia="Times New Roman" w:hAnsi="&amp;quot" w:cs="Times New Roman"/>
          <w:color w:val="000000"/>
          <w:sz w:val="21"/>
          <w:szCs w:val="21"/>
          <w:lang w:eastAsia="ru-RU"/>
        </w:rPr>
      </w:pPr>
      <w:r w:rsidRPr="00351F16">
        <w:rPr>
          <w:rFonts w:ascii="&amp;quot" w:eastAsia="Times New Roman" w:hAnsi="&amp;quot" w:cs="Times New Roman"/>
          <w:noProof/>
          <w:color w:val="000000"/>
          <w:sz w:val="21"/>
          <w:szCs w:val="21"/>
          <w:lang w:eastAsia="ru-RU"/>
        </w:rPr>
        <w:lastRenderedPageBreak/>
        <w:drawing>
          <wp:inline distT="0" distB="0" distL="0" distR="0" wp14:anchorId="7DCD05C8" wp14:editId="3D63D83F">
            <wp:extent cx="5149215" cy="2045335"/>
            <wp:effectExtent l="0" t="0" r="0" b="0"/>
            <wp:docPr id="2" name="p191img1" descr="https://studfile.net/html/2706/381/html_xryyBncePz.p7Ze/htmlconvd-jJ6Pg219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91img1" descr="https://studfile.net/html/2706/381/html_xryyBncePz.p7Ze/htmlconvd-jJ6Pg2191x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215" cy="2045335"/>
                    </a:xfrm>
                    <a:prstGeom prst="rect">
                      <a:avLst/>
                    </a:prstGeom>
                    <a:noFill/>
                    <a:ln>
                      <a:noFill/>
                    </a:ln>
                  </pic:spPr>
                </pic:pic>
              </a:graphicData>
            </a:graphic>
          </wp:inline>
        </w:drawing>
      </w:r>
    </w:p>
    <w:p w:rsidR="00351F16" w:rsidRPr="00351F16" w:rsidRDefault="00351F16" w:rsidP="00351F16">
      <w:pPr>
        <w:spacing w:after="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ε = 2α + 2β = 2(α + β).</w:t>
      </w:r>
    </w:p>
    <w:p w:rsidR="00351F16" w:rsidRPr="00351F16" w:rsidRDefault="00351F16" w:rsidP="00351F16">
      <w:pPr>
        <w:spacing w:before="165" w:after="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 xml:space="preserve">В треугольнике </w:t>
      </w:r>
      <w:r w:rsidRPr="00351F16">
        <w:rPr>
          <w:rFonts w:ascii="&amp;quot" w:eastAsia="Times New Roman" w:hAnsi="&amp;quot" w:cs="Times New Roman"/>
          <w:i/>
          <w:iCs/>
          <w:color w:val="000000"/>
          <w:sz w:val="26"/>
          <w:szCs w:val="26"/>
          <w:lang w:eastAsia="ru-RU"/>
        </w:rPr>
        <w:t>ЕОК</w:t>
      </w:r>
    </w:p>
    <w:p w:rsidR="00351F16" w:rsidRPr="00351F16" w:rsidRDefault="00351F16" w:rsidP="00351F16">
      <w:pPr>
        <w:spacing w:before="150" w:after="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γ = 180º - (Ð1 + Ð2),</w:t>
      </w:r>
    </w:p>
    <w:p w:rsidR="00351F16" w:rsidRPr="00351F16" w:rsidRDefault="00351F16" w:rsidP="00351F16">
      <w:pPr>
        <w:spacing w:before="705" w:after="15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 xml:space="preserve">где углы Ð1 = 90º </w:t>
      </w:r>
      <w:r w:rsidRPr="00351F16">
        <w:rPr>
          <w:rFonts w:ascii="&amp;quot" w:eastAsia="Times New Roman" w:hAnsi="&amp;quot" w:cs="Times New Roman"/>
          <w:b/>
          <w:bCs/>
          <w:color w:val="000000"/>
          <w:sz w:val="26"/>
          <w:szCs w:val="26"/>
          <w:lang w:eastAsia="ru-RU"/>
        </w:rPr>
        <w:t xml:space="preserve">‒ </w:t>
      </w:r>
      <w:r w:rsidRPr="00351F16">
        <w:rPr>
          <w:rFonts w:ascii="&amp;quot" w:eastAsia="Times New Roman" w:hAnsi="&amp;quot" w:cs="Times New Roman"/>
          <w:color w:val="000000"/>
          <w:sz w:val="26"/>
          <w:szCs w:val="26"/>
          <w:lang w:eastAsia="ru-RU"/>
        </w:rPr>
        <w:t xml:space="preserve">α; Ð2 = 90º </w:t>
      </w:r>
      <w:r w:rsidRPr="00351F16">
        <w:rPr>
          <w:rFonts w:ascii="&amp;quot" w:eastAsia="Times New Roman" w:hAnsi="&amp;quot" w:cs="Times New Roman"/>
          <w:b/>
          <w:bCs/>
          <w:color w:val="000000"/>
          <w:sz w:val="26"/>
          <w:szCs w:val="26"/>
          <w:lang w:eastAsia="ru-RU"/>
        </w:rPr>
        <w:t xml:space="preserve">‒ </w:t>
      </w:r>
      <w:r w:rsidRPr="00351F16">
        <w:rPr>
          <w:rFonts w:ascii="&amp;quot" w:eastAsia="Times New Roman" w:hAnsi="&amp;quot" w:cs="Times New Roman"/>
          <w:color w:val="000000"/>
          <w:sz w:val="26"/>
          <w:szCs w:val="26"/>
          <w:lang w:eastAsia="ru-RU"/>
        </w:rPr>
        <w:t>β, поэтому</w:t>
      </w:r>
    </w:p>
    <w:tbl>
      <w:tblPr>
        <w:tblW w:w="5925" w:type="dxa"/>
        <w:jc w:val="center"/>
        <w:tblCellSpacing w:w="0" w:type="dxa"/>
        <w:tblCellMar>
          <w:left w:w="0" w:type="dxa"/>
          <w:right w:w="0" w:type="dxa"/>
        </w:tblCellMar>
        <w:tblLook w:val="04A0" w:firstRow="1" w:lastRow="0" w:firstColumn="1" w:lastColumn="0" w:noHBand="0" w:noVBand="1"/>
      </w:tblPr>
      <w:tblGrid>
        <w:gridCol w:w="4920"/>
        <w:gridCol w:w="1005"/>
      </w:tblGrid>
      <w:tr w:rsidR="00351F16" w:rsidRPr="00351F16" w:rsidTr="00351F16">
        <w:trPr>
          <w:trHeight w:val="450"/>
          <w:tblCellSpacing w:w="0" w:type="dxa"/>
          <w:jc w:val="center"/>
        </w:trPr>
        <w:tc>
          <w:tcPr>
            <w:tcW w:w="4920" w:type="dxa"/>
            <w:vAlign w:val="bottom"/>
            <w:hideMark/>
          </w:tcPr>
          <w:p w:rsidR="00351F16" w:rsidRPr="00351F16" w:rsidRDefault="00351F16" w:rsidP="00351F16">
            <w:pPr>
              <w:spacing w:after="0" w:line="15" w:lineRule="atLeast"/>
              <w:rPr>
                <w:rFonts w:ascii="&amp;quot" w:eastAsia="Times New Roman" w:hAnsi="&amp;quot" w:cs="Times New Roman"/>
                <w:sz w:val="2"/>
                <w:szCs w:val="2"/>
                <w:lang w:eastAsia="ru-RU"/>
              </w:rPr>
            </w:pPr>
            <w:r w:rsidRPr="00351F16">
              <w:rPr>
                <w:rFonts w:ascii="&amp;quot" w:eastAsia="Times New Roman" w:hAnsi="&amp;quot" w:cs="Times New Roman"/>
                <w:sz w:val="2"/>
                <w:szCs w:val="2"/>
                <w:lang w:eastAsia="ru-RU"/>
              </w:rPr>
              <w:t> </w:t>
            </w:r>
          </w:p>
        </w:tc>
        <w:tc>
          <w:tcPr>
            <w:tcW w:w="1005" w:type="dxa"/>
            <w:vAlign w:val="bottom"/>
            <w:hideMark/>
          </w:tcPr>
          <w:p w:rsidR="00351F16" w:rsidRPr="00351F16" w:rsidRDefault="00351F16" w:rsidP="00351F16">
            <w:pPr>
              <w:spacing w:after="0" w:line="285" w:lineRule="atLeast"/>
              <w:rPr>
                <w:rFonts w:ascii="&amp;quot" w:eastAsia="Times New Roman" w:hAnsi="&amp;quot" w:cs="Times New Roman"/>
                <w:sz w:val="26"/>
                <w:szCs w:val="26"/>
                <w:lang w:eastAsia="ru-RU"/>
              </w:rPr>
            </w:pPr>
            <w:r w:rsidRPr="00351F16">
              <w:rPr>
                <w:rFonts w:ascii="&amp;quot" w:eastAsia="Times New Roman" w:hAnsi="&amp;quot" w:cs="Times New Roman"/>
                <w:sz w:val="26"/>
                <w:szCs w:val="26"/>
                <w:lang w:eastAsia="ru-RU"/>
              </w:rPr>
              <w:t>γ = α + β,</w:t>
            </w:r>
          </w:p>
        </w:tc>
      </w:tr>
      <w:tr w:rsidR="00351F16" w:rsidRPr="00351F16" w:rsidTr="00351F16">
        <w:trPr>
          <w:trHeight w:val="885"/>
          <w:tblCellSpacing w:w="0" w:type="dxa"/>
          <w:jc w:val="center"/>
        </w:trPr>
        <w:tc>
          <w:tcPr>
            <w:tcW w:w="4920" w:type="dxa"/>
            <w:vAlign w:val="bottom"/>
            <w:hideMark/>
          </w:tcPr>
          <w:p w:rsidR="00351F16" w:rsidRPr="00351F16" w:rsidRDefault="00351F16" w:rsidP="00351F16">
            <w:pPr>
              <w:spacing w:after="0" w:line="285" w:lineRule="atLeast"/>
              <w:rPr>
                <w:rFonts w:ascii="&amp;quot" w:eastAsia="Times New Roman" w:hAnsi="&amp;quot" w:cs="Times New Roman"/>
                <w:sz w:val="26"/>
                <w:szCs w:val="26"/>
                <w:lang w:eastAsia="ru-RU"/>
              </w:rPr>
            </w:pPr>
            <w:r w:rsidRPr="00351F16">
              <w:rPr>
                <w:rFonts w:ascii="&amp;quot" w:eastAsia="Times New Roman" w:hAnsi="&amp;quot" w:cs="Times New Roman"/>
                <w:sz w:val="26"/>
                <w:szCs w:val="26"/>
                <w:lang w:eastAsia="ru-RU"/>
              </w:rPr>
              <w:t>тогда</w:t>
            </w:r>
          </w:p>
        </w:tc>
        <w:tc>
          <w:tcPr>
            <w:tcW w:w="1005" w:type="dxa"/>
            <w:vAlign w:val="bottom"/>
            <w:hideMark/>
          </w:tcPr>
          <w:p w:rsidR="00351F16" w:rsidRPr="00351F16" w:rsidRDefault="00351F16" w:rsidP="00351F16">
            <w:pPr>
              <w:spacing w:after="0" w:line="285" w:lineRule="atLeast"/>
              <w:rPr>
                <w:rFonts w:ascii="&amp;quot" w:eastAsia="Times New Roman" w:hAnsi="&amp;quot" w:cs="Times New Roman"/>
                <w:sz w:val="26"/>
                <w:szCs w:val="26"/>
                <w:lang w:eastAsia="ru-RU"/>
              </w:rPr>
            </w:pPr>
            <w:r w:rsidRPr="00351F16">
              <w:rPr>
                <w:rFonts w:ascii="&amp;quot" w:eastAsia="Times New Roman" w:hAnsi="&amp;quot" w:cs="Times New Roman"/>
                <w:sz w:val="26"/>
                <w:szCs w:val="26"/>
                <w:lang w:eastAsia="ru-RU"/>
              </w:rPr>
              <w:t>ε = 2γ,</w:t>
            </w:r>
          </w:p>
        </w:tc>
      </w:tr>
    </w:tbl>
    <w:p w:rsidR="00351F16" w:rsidRPr="00351F16" w:rsidRDefault="00351F16" w:rsidP="00351F16">
      <w:pPr>
        <w:spacing w:before="585" w:after="0" w:line="420" w:lineRule="atLeast"/>
        <w:jc w:val="both"/>
        <w:rPr>
          <w:rFonts w:ascii="&amp;quot" w:eastAsia="Times New Roman" w:hAnsi="&amp;quot" w:cs="Times New Roman"/>
          <w:color w:val="000000"/>
          <w:sz w:val="26"/>
          <w:szCs w:val="26"/>
          <w:lang w:eastAsia="ru-RU"/>
        </w:rPr>
      </w:pPr>
      <w:proofErr w:type="gramStart"/>
      <w:r w:rsidRPr="00351F16">
        <w:rPr>
          <w:rFonts w:ascii="&amp;quot" w:eastAsia="Times New Roman" w:hAnsi="&amp;quot" w:cs="Times New Roman"/>
          <w:color w:val="000000"/>
          <w:sz w:val="26"/>
          <w:szCs w:val="26"/>
          <w:lang w:eastAsia="ru-RU"/>
        </w:rPr>
        <w:t>следовательно</w:t>
      </w:r>
      <w:proofErr w:type="gramEnd"/>
      <w:r w:rsidRPr="00351F16">
        <w:rPr>
          <w:rFonts w:ascii="&amp;quot" w:eastAsia="Times New Roman" w:hAnsi="&amp;quot" w:cs="Times New Roman"/>
          <w:color w:val="000000"/>
          <w:sz w:val="26"/>
          <w:szCs w:val="26"/>
          <w:lang w:eastAsia="ru-RU"/>
        </w:rPr>
        <w:t xml:space="preserve"> угол между направлениями на предметы ε = 90º, если угол между зеркалами γ = 45º.</w:t>
      </w:r>
    </w:p>
    <w:p w:rsidR="00351F16" w:rsidRPr="00351F16" w:rsidRDefault="00351F16" w:rsidP="00351F16">
      <w:pPr>
        <w:spacing w:after="0" w:line="435"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Экер с помощью отвеса или на глаз помещают над точкой</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С</w:t>
      </w:r>
      <w:proofErr w:type="gramEnd"/>
      <w:r w:rsidRPr="00351F16">
        <w:rPr>
          <w:rFonts w:ascii="&amp;quot" w:eastAsia="Times New Roman" w:hAnsi="&amp;quot" w:cs="Times New Roman"/>
          <w:color w:val="000000"/>
          <w:sz w:val="26"/>
          <w:szCs w:val="26"/>
          <w:lang w:eastAsia="ru-RU"/>
        </w:rPr>
        <w:t xml:space="preserve">, находящейся на линии </w:t>
      </w:r>
      <w:r w:rsidRPr="00351F16">
        <w:rPr>
          <w:rFonts w:ascii="&amp;quot" w:eastAsia="Times New Roman" w:hAnsi="&amp;quot" w:cs="Times New Roman"/>
          <w:i/>
          <w:iCs/>
          <w:color w:val="000000"/>
          <w:sz w:val="26"/>
          <w:szCs w:val="26"/>
          <w:lang w:eastAsia="ru-RU"/>
        </w:rPr>
        <w:t>АВ</w:t>
      </w:r>
      <w:r w:rsidRPr="00351F16">
        <w:rPr>
          <w:rFonts w:ascii="&amp;quot" w:eastAsia="Times New Roman" w:hAnsi="&amp;quot" w:cs="Times New Roman"/>
          <w:color w:val="000000"/>
          <w:sz w:val="26"/>
          <w:szCs w:val="26"/>
          <w:lang w:eastAsia="ru-RU"/>
        </w:rPr>
        <w:t>. Глаз наблюдателя видит изображение вехи</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А</w:t>
      </w:r>
      <w:proofErr w:type="gramEnd"/>
      <w:r w:rsidRPr="00351F16">
        <w:rPr>
          <w:rFonts w:ascii="&amp;quot" w:eastAsia="Times New Roman" w:hAnsi="&amp;quot" w:cs="Times New Roman"/>
          <w:i/>
          <w:iCs/>
          <w:color w:val="000000"/>
          <w:sz w:val="26"/>
          <w:szCs w:val="26"/>
          <w:lang w:eastAsia="ru-RU"/>
        </w:rPr>
        <w:t xml:space="preserve"> </w:t>
      </w:r>
      <w:r w:rsidRPr="00351F16">
        <w:rPr>
          <w:rFonts w:ascii="&amp;quot" w:eastAsia="Times New Roman" w:hAnsi="&amp;quot" w:cs="Times New Roman"/>
          <w:color w:val="000000"/>
          <w:sz w:val="26"/>
          <w:szCs w:val="26"/>
          <w:lang w:eastAsia="ru-RU"/>
        </w:rPr>
        <w:t xml:space="preserve">в зеркале </w:t>
      </w:r>
      <w:r w:rsidRPr="00351F16">
        <w:rPr>
          <w:rFonts w:ascii="&amp;quot" w:eastAsia="Times New Roman" w:hAnsi="&amp;quot" w:cs="Times New Roman"/>
          <w:i/>
          <w:iCs/>
          <w:color w:val="000000"/>
          <w:sz w:val="26"/>
          <w:szCs w:val="26"/>
          <w:lang w:eastAsia="ru-RU"/>
        </w:rPr>
        <w:t>Z</w:t>
      </w:r>
      <w:r w:rsidRPr="00351F16">
        <w:rPr>
          <w:rFonts w:ascii="&amp;quot" w:eastAsia="Times New Roman" w:hAnsi="&amp;quot" w:cs="Times New Roman"/>
          <w:color w:val="000000"/>
          <w:sz w:val="17"/>
          <w:szCs w:val="17"/>
          <w:lang w:eastAsia="ru-RU"/>
        </w:rPr>
        <w:t xml:space="preserve">2 </w:t>
      </w:r>
      <w:r w:rsidRPr="00351F16">
        <w:rPr>
          <w:rFonts w:ascii="&amp;quot" w:eastAsia="Times New Roman" w:hAnsi="&amp;quot" w:cs="Times New Roman"/>
          <w:color w:val="000000"/>
          <w:sz w:val="26"/>
          <w:szCs w:val="26"/>
          <w:lang w:eastAsia="ru-RU"/>
        </w:rPr>
        <w:t xml:space="preserve">в направлении </w:t>
      </w:r>
      <w:r w:rsidRPr="00351F16">
        <w:rPr>
          <w:rFonts w:ascii="&amp;quot" w:eastAsia="Times New Roman" w:hAnsi="&amp;quot" w:cs="Times New Roman"/>
          <w:i/>
          <w:iCs/>
          <w:color w:val="000000"/>
          <w:sz w:val="26"/>
          <w:szCs w:val="26"/>
          <w:lang w:eastAsia="ru-RU"/>
        </w:rPr>
        <w:t>СЕ</w:t>
      </w:r>
      <w:r w:rsidRPr="00351F16">
        <w:rPr>
          <w:rFonts w:ascii="&amp;quot" w:eastAsia="Times New Roman" w:hAnsi="&amp;quot" w:cs="Times New Roman"/>
          <w:color w:val="000000"/>
          <w:sz w:val="26"/>
          <w:szCs w:val="26"/>
          <w:lang w:eastAsia="ru-RU"/>
        </w:rPr>
        <w:t xml:space="preserve">, перпендикулярном направлению </w:t>
      </w:r>
      <w:r w:rsidRPr="00351F16">
        <w:rPr>
          <w:rFonts w:ascii="&amp;quot" w:eastAsia="Times New Roman" w:hAnsi="&amp;quot" w:cs="Times New Roman"/>
          <w:i/>
          <w:iCs/>
          <w:color w:val="000000"/>
          <w:sz w:val="26"/>
          <w:szCs w:val="26"/>
          <w:lang w:eastAsia="ru-RU"/>
        </w:rPr>
        <w:t>АВ</w:t>
      </w:r>
      <w:r w:rsidRPr="00351F16">
        <w:rPr>
          <w:rFonts w:ascii="&amp;quot" w:eastAsia="Times New Roman" w:hAnsi="&amp;quot" w:cs="Times New Roman"/>
          <w:color w:val="000000"/>
          <w:sz w:val="26"/>
          <w:szCs w:val="26"/>
          <w:lang w:eastAsia="ru-RU"/>
        </w:rPr>
        <w:t xml:space="preserve">, а в окошко над зеркалом видит веху </w:t>
      </w:r>
      <w:r w:rsidRPr="00351F16">
        <w:rPr>
          <w:rFonts w:ascii="&amp;quot" w:eastAsia="Times New Roman" w:hAnsi="&amp;quot" w:cs="Times New Roman"/>
          <w:i/>
          <w:iCs/>
          <w:color w:val="000000"/>
          <w:sz w:val="26"/>
          <w:szCs w:val="26"/>
          <w:lang w:eastAsia="ru-RU"/>
        </w:rPr>
        <w:t>D</w:t>
      </w:r>
      <w:r w:rsidRPr="00351F16">
        <w:rPr>
          <w:rFonts w:ascii="&amp;quot" w:eastAsia="Times New Roman" w:hAnsi="&amp;quot" w:cs="Times New Roman"/>
          <w:color w:val="000000"/>
          <w:sz w:val="26"/>
          <w:szCs w:val="26"/>
          <w:lang w:eastAsia="ru-RU"/>
        </w:rPr>
        <w:t>, которую помощник переставляет по команде наблюдателя. Как только изображение вех</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А</w:t>
      </w:r>
      <w:proofErr w:type="gramEnd"/>
      <w:r w:rsidRPr="00351F16">
        <w:rPr>
          <w:rFonts w:ascii="&amp;quot" w:eastAsia="Times New Roman" w:hAnsi="&amp;quot" w:cs="Times New Roman"/>
          <w:i/>
          <w:iCs/>
          <w:color w:val="000000"/>
          <w:sz w:val="26"/>
          <w:szCs w:val="26"/>
          <w:lang w:eastAsia="ru-RU"/>
        </w:rPr>
        <w:t xml:space="preserve"> </w:t>
      </w:r>
      <w:r w:rsidRPr="00351F16">
        <w:rPr>
          <w:rFonts w:ascii="&amp;quot" w:eastAsia="Times New Roman" w:hAnsi="&amp;quot" w:cs="Times New Roman"/>
          <w:color w:val="000000"/>
          <w:sz w:val="26"/>
          <w:szCs w:val="26"/>
          <w:lang w:eastAsia="ru-RU"/>
        </w:rPr>
        <w:t xml:space="preserve">и </w:t>
      </w:r>
      <w:r w:rsidRPr="00351F16">
        <w:rPr>
          <w:rFonts w:ascii="&amp;quot" w:eastAsia="Times New Roman" w:hAnsi="&amp;quot" w:cs="Times New Roman"/>
          <w:i/>
          <w:iCs/>
          <w:color w:val="000000"/>
          <w:sz w:val="26"/>
          <w:szCs w:val="26"/>
          <w:lang w:eastAsia="ru-RU"/>
        </w:rPr>
        <w:t xml:space="preserve">D </w:t>
      </w:r>
      <w:r w:rsidRPr="00351F16">
        <w:rPr>
          <w:rFonts w:ascii="&amp;quot" w:eastAsia="Times New Roman" w:hAnsi="&amp;quot" w:cs="Times New Roman"/>
          <w:color w:val="000000"/>
          <w:sz w:val="26"/>
          <w:szCs w:val="26"/>
          <w:lang w:eastAsia="ru-RU"/>
        </w:rPr>
        <w:t xml:space="preserve">совместятся будет построен угол ε = 90º, при этом экер находится в основании перпендикуляра </w:t>
      </w:r>
      <w:r w:rsidRPr="00351F16">
        <w:rPr>
          <w:rFonts w:ascii="&amp;quot" w:eastAsia="Times New Roman" w:hAnsi="&amp;quot" w:cs="Times New Roman"/>
          <w:i/>
          <w:iCs/>
          <w:color w:val="000000"/>
          <w:sz w:val="26"/>
          <w:szCs w:val="26"/>
          <w:lang w:eastAsia="ru-RU"/>
        </w:rPr>
        <w:t xml:space="preserve">СD </w:t>
      </w:r>
      <w:r w:rsidRPr="00351F16">
        <w:rPr>
          <w:rFonts w:ascii="&amp;quot" w:eastAsia="Times New Roman" w:hAnsi="&amp;quot" w:cs="Times New Roman"/>
          <w:color w:val="000000"/>
          <w:sz w:val="26"/>
          <w:szCs w:val="26"/>
          <w:lang w:eastAsia="ru-RU"/>
        </w:rPr>
        <w:t xml:space="preserve">к линии </w:t>
      </w:r>
      <w:r w:rsidRPr="00351F16">
        <w:rPr>
          <w:rFonts w:ascii="&amp;quot" w:eastAsia="Times New Roman" w:hAnsi="&amp;quot" w:cs="Times New Roman"/>
          <w:i/>
          <w:iCs/>
          <w:color w:val="000000"/>
          <w:sz w:val="26"/>
          <w:szCs w:val="26"/>
          <w:lang w:eastAsia="ru-RU"/>
        </w:rPr>
        <w:t>АВ</w:t>
      </w:r>
      <w:r w:rsidRPr="00351F16">
        <w:rPr>
          <w:rFonts w:ascii="&amp;quot" w:eastAsia="Times New Roman" w:hAnsi="&amp;quot" w:cs="Times New Roman"/>
          <w:color w:val="000000"/>
          <w:sz w:val="26"/>
          <w:szCs w:val="26"/>
          <w:lang w:eastAsia="ru-RU"/>
        </w:rPr>
        <w:t>. Погрешность построения угла состав-</w:t>
      </w:r>
    </w:p>
    <w:p w:rsidR="00351F16" w:rsidRPr="00351F16" w:rsidRDefault="00351F16" w:rsidP="00351F16">
      <w:pPr>
        <w:spacing w:before="195" w:after="0" w:line="285" w:lineRule="atLeast"/>
        <w:rPr>
          <w:rFonts w:ascii="&amp;quot" w:eastAsia="Times New Roman" w:hAnsi="&amp;quot" w:cs="Times New Roman"/>
          <w:color w:val="000000"/>
          <w:sz w:val="26"/>
          <w:szCs w:val="26"/>
          <w:lang w:eastAsia="ru-RU"/>
        </w:rPr>
      </w:pPr>
      <w:proofErr w:type="spellStart"/>
      <w:r w:rsidRPr="00351F16">
        <w:rPr>
          <w:rFonts w:ascii="&amp;quot" w:eastAsia="Times New Roman" w:hAnsi="&amp;quot" w:cs="Times New Roman"/>
          <w:color w:val="000000"/>
          <w:sz w:val="26"/>
          <w:szCs w:val="26"/>
          <w:lang w:eastAsia="ru-RU"/>
        </w:rPr>
        <w:t>ляет</w:t>
      </w:r>
      <w:proofErr w:type="spellEnd"/>
      <w:r w:rsidRPr="00351F16">
        <w:rPr>
          <w:rFonts w:ascii="&amp;quot" w:eastAsia="Times New Roman" w:hAnsi="&amp;quot" w:cs="Times New Roman"/>
          <w:color w:val="000000"/>
          <w:sz w:val="26"/>
          <w:szCs w:val="26"/>
          <w:lang w:eastAsia="ru-RU"/>
        </w:rPr>
        <w:t xml:space="preserve"> 3</w:t>
      </w:r>
      <w:r w:rsidRPr="00351F16">
        <w:rPr>
          <w:rFonts w:ascii="&amp;quot" w:eastAsia="Times New Roman" w:hAnsi="&amp;quot" w:cs="Times New Roman"/>
          <w:b/>
          <w:bCs/>
          <w:color w:val="000000"/>
          <w:sz w:val="26"/>
          <w:szCs w:val="26"/>
          <w:lang w:eastAsia="ru-RU"/>
        </w:rPr>
        <w:t>‒</w:t>
      </w:r>
      <w:r w:rsidRPr="00351F16">
        <w:rPr>
          <w:rFonts w:ascii="&amp;quot" w:eastAsia="Times New Roman" w:hAnsi="&amp;quot" w:cs="Times New Roman"/>
          <w:color w:val="000000"/>
          <w:sz w:val="26"/>
          <w:szCs w:val="26"/>
          <w:lang w:eastAsia="ru-RU"/>
        </w:rPr>
        <w:t>3'.</w:t>
      </w:r>
    </w:p>
    <w:p w:rsidR="00351F16" w:rsidRPr="00351F16" w:rsidRDefault="00351F16" w:rsidP="00351F16">
      <w:pPr>
        <w:spacing w:before="390" w:after="0" w:line="255" w:lineRule="atLeast"/>
        <w:rPr>
          <w:rFonts w:ascii="&amp;quot" w:eastAsia="Times New Roman" w:hAnsi="&amp;quot" w:cs="Times New Roman"/>
          <w:i/>
          <w:iCs/>
          <w:color w:val="000000"/>
          <w:sz w:val="24"/>
          <w:szCs w:val="24"/>
          <w:lang w:eastAsia="ru-RU"/>
        </w:rPr>
      </w:pPr>
      <w:r w:rsidRPr="00351F16">
        <w:rPr>
          <w:rFonts w:ascii="&amp;quot" w:eastAsia="Times New Roman" w:hAnsi="&amp;quot" w:cs="Times New Roman"/>
          <w:i/>
          <w:iCs/>
          <w:color w:val="000000"/>
          <w:sz w:val="24"/>
          <w:szCs w:val="24"/>
          <w:lang w:eastAsia="ru-RU"/>
        </w:rPr>
        <w:t>а б</w:t>
      </w:r>
    </w:p>
    <w:p w:rsidR="00351F16" w:rsidRPr="00351F16" w:rsidRDefault="00351F16" w:rsidP="00351F16">
      <w:pPr>
        <w:spacing w:before="3525" w:after="0" w:line="270" w:lineRule="atLeast"/>
        <w:ind w:hanging="210"/>
        <w:rPr>
          <w:rFonts w:ascii="&amp;quot" w:eastAsia="Times New Roman" w:hAnsi="&amp;quot" w:cs="Times New Roman"/>
          <w:color w:val="000000"/>
          <w:sz w:val="23"/>
          <w:szCs w:val="23"/>
          <w:lang w:eastAsia="ru-RU"/>
        </w:rPr>
      </w:pPr>
      <w:r w:rsidRPr="00351F16">
        <w:rPr>
          <w:rFonts w:ascii="&amp;quot" w:eastAsia="Times New Roman" w:hAnsi="&amp;quot" w:cs="Times New Roman"/>
          <w:i/>
          <w:iCs/>
          <w:color w:val="000000"/>
          <w:sz w:val="23"/>
          <w:szCs w:val="23"/>
          <w:lang w:eastAsia="ru-RU"/>
        </w:rPr>
        <w:lastRenderedPageBreak/>
        <w:t xml:space="preserve">Рис 14.3. </w:t>
      </w:r>
      <w:r w:rsidRPr="00351F16">
        <w:rPr>
          <w:rFonts w:ascii="&amp;quot" w:eastAsia="Times New Roman" w:hAnsi="&amp;quot" w:cs="Times New Roman"/>
          <w:color w:val="000000"/>
          <w:sz w:val="23"/>
          <w:szCs w:val="23"/>
          <w:lang w:eastAsia="ru-RU"/>
        </w:rPr>
        <w:t xml:space="preserve">Зеркальный экер: </w:t>
      </w:r>
      <w:r w:rsidRPr="00351F16">
        <w:rPr>
          <w:rFonts w:ascii="&amp;quot" w:eastAsia="Times New Roman" w:hAnsi="&amp;quot" w:cs="Times New Roman"/>
          <w:i/>
          <w:iCs/>
          <w:color w:val="000000"/>
          <w:sz w:val="23"/>
          <w:szCs w:val="23"/>
          <w:lang w:eastAsia="ru-RU"/>
        </w:rPr>
        <w:t xml:space="preserve">а </w:t>
      </w:r>
      <w:r w:rsidRPr="00351F16">
        <w:rPr>
          <w:rFonts w:ascii="&amp;quot" w:eastAsia="Times New Roman" w:hAnsi="&amp;quot" w:cs="Times New Roman"/>
          <w:color w:val="000000"/>
          <w:sz w:val="23"/>
          <w:szCs w:val="23"/>
          <w:lang w:eastAsia="ru-RU"/>
        </w:rPr>
        <w:t xml:space="preserve">– </w:t>
      </w:r>
      <w:proofErr w:type="gramStart"/>
      <w:r w:rsidRPr="00351F16">
        <w:rPr>
          <w:rFonts w:ascii="&amp;quot" w:eastAsia="Times New Roman" w:hAnsi="&amp;quot" w:cs="Times New Roman"/>
          <w:color w:val="000000"/>
          <w:sz w:val="23"/>
          <w:szCs w:val="23"/>
          <w:lang w:eastAsia="ru-RU"/>
        </w:rPr>
        <w:t xml:space="preserve">экер; </w:t>
      </w:r>
      <w:r w:rsidRPr="00351F16">
        <w:rPr>
          <w:rFonts w:ascii="&amp;quot" w:eastAsia="Times New Roman" w:hAnsi="&amp;quot" w:cs="Times New Roman"/>
          <w:i/>
          <w:iCs/>
          <w:color w:val="000000"/>
          <w:sz w:val="23"/>
          <w:szCs w:val="23"/>
          <w:lang w:eastAsia="ru-RU"/>
        </w:rPr>
        <w:t>б</w:t>
      </w:r>
      <w:proofErr w:type="gramEnd"/>
      <w:r w:rsidRPr="00351F16">
        <w:rPr>
          <w:rFonts w:ascii="&amp;quot" w:eastAsia="Times New Roman" w:hAnsi="&amp;quot" w:cs="Times New Roman"/>
          <w:i/>
          <w:iCs/>
          <w:color w:val="000000"/>
          <w:sz w:val="23"/>
          <w:szCs w:val="23"/>
          <w:lang w:eastAsia="ru-RU"/>
        </w:rPr>
        <w:t xml:space="preserve"> </w:t>
      </w:r>
      <w:r w:rsidRPr="00351F16">
        <w:rPr>
          <w:rFonts w:ascii="&amp;quot" w:eastAsia="Times New Roman" w:hAnsi="&amp;quot" w:cs="Times New Roman"/>
          <w:color w:val="000000"/>
          <w:sz w:val="23"/>
          <w:szCs w:val="23"/>
          <w:lang w:eastAsia="ru-RU"/>
        </w:rPr>
        <w:t>– ход лучей</w:t>
      </w:r>
    </w:p>
    <w:p w:rsidR="00351F16" w:rsidRPr="00351F16" w:rsidRDefault="00351F16" w:rsidP="00351F16">
      <w:pPr>
        <w:spacing w:before="360" w:after="15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i/>
          <w:iCs/>
          <w:color w:val="000000"/>
          <w:sz w:val="26"/>
          <w:szCs w:val="26"/>
          <w:lang w:eastAsia="ru-RU"/>
        </w:rPr>
        <w:t xml:space="preserve">Поверка экера. </w:t>
      </w:r>
      <w:r w:rsidRPr="00351F16">
        <w:rPr>
          <w:rFonts w:ascii="&amp;quot" w:eastAsia="Times New Roman" w:hAnsi="&amp;quot" w:cs="Times New Roman"/>
          <w:color w:val="000000"/>
          <w:sz w:val="26"/>
          <w:szCs w:val="26"/>
          <w:lang w:eastAsia="ru-RU"/>
        </w:rPr>
        <w:t>Угол между зеркалами должен быть равен 45º. Для поверки</w:t>
      </w:r>
    </w:p>
    <w:p w:rsidR="00351F16" w:rsidRPr="00351F16" w:rsidRDefault="00351F16" w:rsidP="00351F16">
      <w:pPr>
        <w:spacing w:after="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стоя в точке</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С</w:t>
      </w:r>
      <w:proofErr w:type="gramEnd"/>
      <w:r w:rsidRPr="00351F16">
        <w:rPr>
          <w:rFonts w:ascii="&amp;quot" w:eastAsia="Times New Roman" w:hAnsi="&amp;quot" w:cs="Times New Roman"/>
          <w:i/>
          <w:iCs/>
          <w:color w:val="000000"/>
          <w:sz w:val="26"/>
          <w:szCs w:val="26"/>
          <w:lang w:eastAsia="ru-RU"/>
        </w:rPr>
        <w:t xml:space="preserve"> </w:t>
      </w:r>
      <w:r w:rsidRPr="00351F16">
        <w:rPr>
          <w:rFonts w:ascii="&amp;quot" w:eastAsia="Times New Roman" w:hAnsi="&amp;quot" w:cs="Times New Roman"/>
          <w:color w:val="000000"/>
          <w:sz w:val="26"/>
          <w:szCs w:val="26"/>
          <w:lang w:eastAsia="ru-RU"/>
        </w:rPr>
        <w:t xml:space="preserve">линии </w:t>
      </w:r>
      <w:r w:rsidRPr="00351F16">
        <w:rPr>
          <w:rFonts w:ascii="&amp;quot" w:eastAsia="Times New Roman" w:hAnsi="&amp;quot" w:cs="Times New Roman"/>
          <w:i/>
          <w:iCs/>
          <w:color w:val="000000"/>
          <w:sz w:val="26"/>
          <w:szCs w:val="26"/>
          <w:lang w:eastAsia="ru-RU"/>
        </w:rPr>
        <w:t>АВ</w:t>
      </w:r>
      <w:r w:rsidRPr="00351F16">
        <w:rPr>
          <w:rFonts w:ascii="&amp;quot" w:eastAsia="Times New Roman" w:hAnsi="&amp;quot" w:cs="Times New Roman"/>
          <w:color w:val="000000"/>
          <w:sz w:val="26"/>
          <w:szCs w:val="26"/>
          <w:lang w:eastAsia="ru-RU"/>
        </w:rPr>
        <w:t>, наблюдая в зеркале Z</w:t>
      </w:r>
      <w:r w:rsidRPr="00351F16">
        <w:rPr>
          <w:rFonts w:ascii="&amp;quot" w:eastAsia="Times New Roman" w:hAnsi="&amp;quot" w:cs="Times New Roman"/>
          <w:color w:val="000000"/>
          <w:sz w:val="17"/>
          <w:szCs w:val="17"/>
          <w:lang w:eastAsia="ru-RU"/>
        </w:rPr>
        <w:t xml:space="preserve">2 </w:t>
      </w:r>
      <w:r w:rsidRPr="00351F16">
        <w:rPr>
          <w:rFonts w:ascii="&amp;quot" w:eastAsia="Times New Roman" w:hAnsi="&amp;quot" w:cs="Times New Roman"/>
          <w:color w:val="000000"/>
          <w:sz w:val="26"/>
          <w:szCs w:val="26"/>
          <w:lang w:eastAsia="ru-RU"/>
        </w:rPr>
        <w:t xml:space="preserve">веху </w:t>
      </w:r>
      <w:r w:rsidRPr="00351F16">
        <w:rPr>
          <w:rFonts w:ascii="&amp;quot" w:eastAsia="Times New Roman" w:hAnsi="&amp;quot" w:cs="Times New Roman"/>
          <w:i/>
          <w:iCs/>
          <w:color w:val="000000"/>
          <w:sz w:val="26"/>
          <w:szCs w:val="26"/>
          <w:lang w:eastAsia="ru-RU"/>
        </w:rPr>
        <w:t>А</w:t>
      </w:r>
      <w:r w:rsidRPr="00351F16">
        <w:rPr>
          <w:rFonts w:ascii="&amp;quot" w:eastAsia="Times New Roman" w:hAnsi="&amp;quot" w:cs="Times New Roman"/>
          <w:color w:val="000000"/>
          <w:sz w:val="26"/>
          <w:szCs w:val="26"/>
          <w:lang w:eastAsia="ru-RU"/>
        </w:rPr>
        <w:t xml:space="preserve">, строят прямой угол </w:t>
      </w:r>
      <w:r w:rsidRPr="00351F16">
        <w:rPr>
          <w:rFonts w:ascii="&amp;quot" w:eastAsia="Times New Roman" w:hAnsi="&amp;quot" w:cs="Times New Roman"/>
          <w:b/>
          <w:bCs/>
          <w:color w:val="000000"/>
          <w:sz w:val="26"/>
          <w:szCs w:val="26"/>
          <w:lang w:eastAsia="ru-RU"/>
        </w:rPr>
        <w:t xml:space="preserve">‒ </w:t>
      </w:r>
      <w:r w:rsidRPr="00351F16">
        <w:rPr>
          <w:rFonts w:ascii="&amp;quot" w:eastAsia="Times New Roman" w:hAnsi="&amp;quot" w:cs="Times New Roman"/>
          <w:color w:val="000000"/>
          <w:sz w:val="26"/>
          <w:szCs w:val="26"/>
          <w:lang w:eastAsia="ru-RU"/>
        </w:rPr>
        <w:t>за-</w:t>
      </w:r>
    </w:p>
    <w:p w:rsidR="00351F16" w:rsidRPr="00351F16" w:rsidRDefault="00351F16" w:rsidP="00351F16">
      <w:pPr>
        <w:spacing w:before="270" w:after="0" w:line="435" w:lineRule="atLeast"/>
        <w:jc w:val="both"/>
        <w:rPr>
          <w:rFonts w:ascii="&amp;quot" w:eastAsia="Times New Roman" w:hAnsi="&amp;quot" w:cs="Times New Roman"/>
          <w:color w:val="000000"/>
          <w:sz w:val="26"/>
          <w:szCs w:val="26"/>
          <w:lang w:eastAsia="ru-RU"/>
        </w:rPr>
      </w:pPr>
      <w:proofErr w:type="spellStart"/>
      <w:r w:rsidRPr="00351F16">
        <w:rPr>
          <w:rFonts w:ascii="&amp;quot" w:eastAsia="Times New Roman" w:hAnsi="&amp;quot" w:cs="Times New Roman"/>
          <w:color w:val="000000"/>
          <w:sz w:val="26"/>
          <w:szCs w:val="26"/>
          <w:lang w:eastAsia="ru-RU"/>
        </w:rPr>
        <w:t>крепляют</w:t>
      </w:r>
      <w:proofErr w:type="spellEnd"/>
      <w:r w:rsidRPr="00351F16">
        <w:rPr>
          <w:rFonts w:ascii="&amp;quot" w:eastAsia="Times New Roman" w:hAnsi="&amp;quot" w:cs="Times New Roman"/>
          <w:color w:val="000000"/>
          <w:sz w:val="26"/>
          <w:szCs w:val="26"/>
          <w:lang w:eastAsia="ru-RU"/>
        </w:rPr>
        <w:t xml:space="preserve"> точку </w:t>
      </w:r>
      <w:r w:rsidRPr="00351F16">
        <w:rPr>
          <w:rFonts w:ascii="&amp;quot" w:eastAsia="Times New Roman" w:hAnsi="&amp;quot" w:cs="Times New Roman"/>
          <w:i/>
          <w:iCs/>
          <w:color w:val="000000"/>
          <w:sz w:val="26"/>
          <w:szCs w:val="26"/>
          <w:lang w:eastAsia="ru-RU"/>
        </w:rPr>
        <w:t xml:space="preserve">D </w:t>
      </w:r>
      <w:r w:rsidRPr="00351F16">
        <w:rPr>
          <w:rFonts w:ascii="&amp;quot" w:eastAsia="Times New Roman" w:hAnsi="&amp;quot" w:cs="Times New Roman"/>
          <w:color w:val="000000"/>
          <w:sz w:val="26"/>
          <w:szCs w:val="26"/>
          <w:lang w:eastAsia="ru-RU"/>
        </w:rPr>
        <w:t>первой вехой. Затем, стоя по-прежнему в точке</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С</w:t>
      </w:r>
      <w:proofErr w:type="gramEnd"/>
      <w:r w:rsidRPr="00351F16">
        <w:rPr>
          <w:rFonts w:ascii="&amp;quot" w:eastAsia="Times New Roman" w:hAnsi="&amp;quot" w:cs="Times New Roman"/>
          <w:color w:val="000000"/>
          <w:sz w:val="26"/>
          <w:szCs w:val="26"/>
          <w:lang w:eastAsia="ru-RU"/>
        </w:rPr>
        <w:t xml:space="preserve">, строят прямой угол, наблюдая веху </w:t>
      </w:r>
      <w:r w:rsidRPr="00351F16">
        <w:rPr>
          <w:rFonts w:ascii="&amp;quot" w:eastAsia="Times New Roman" w:hAnsi="&amp;quot" w:cs="Times New Roman"/>
          <w:i/>
          <w:iCs/>
          <w:color w:val="000000"/>
          <w:sz w:val="26"/>
          <w:szCs w:val="26"/>
          <w:lang w:eastAsia="ru-RU"/>
        </w:rPr>
        <w:t>В</w:t>
      </w:r>
      <w:r w:rsidRPr="00351F16">
        <w:rPr>
          <w:rFonts w:ascii="&amp;quot" w:eastAsia="Times New Roman" w:hAnsi="&amp;quot" w:cs="Times New Roman"/>
          <w:color w:val="000000"/>
          <w:sz w:val="26"/>
          <w:szCs w:val="26"/>
          <w:lang w:eastAsia="ru-RU"/>
        </w:rPr>
        <w:t xml:space="preserve">, закрепляют прямой угол второй вехой. Если вехи практически совместились в точке </w:t>
      </w:r>
      <w:r w:rsidRPr="00351F16">
        <w:rPr>
          <w:rFonts w:ascii="&amp;quot" w:eastAsia="Times New Roman" w:hAnsi="&amp;quot" w:cs="Times New Roman"/>
          <w:i/>
          <w:iCs/>
          <w:color w:val="000000"/>
          <w:sz w:val="26"/>
          <w:szCs w:val="26"/>
          <w:lang w:eastAsia="ru-RU"/>
        </w:rPr>
        <w:t>D</w:t>
      </w:r>
      <w:r w:rsidRPr="00351F16">
        <w:rPr>
          <w:rFonts w:ascii="&amp;quot" w:eastAsia="Times New Roman" w:hAnsi="&amp;quot" w:cs="Times New Roman"/>
          <w:color w:val="000000"/>
          <w:sz w:val="26"/>
          <w:szCs w:val="26"/>
          <w:lang w:eastAsia="ru-RU"/>
        </w:rPr>
        <w:t xml:space="preserve">, то условие экера выполняется. В противном случае намечают среднее положение вех, ставят веху в эту точку и </w:t>
      </w:r>
      <w:proofErr w:type="spellStart"/>
      <w:r w:rsidRPr="00351F16">
        <w:rPr>
          <w:rFonts w:ascii="&amp;quot" w:eastAsia="Times New Roman" w:hAnsi="&amp;quot" w:cs="Times New Roman"/>
          <w:color w:val="000000"/>
          <w:sz w:val="26"/>
          <w:szCs w:val="26"/>
          <w:lang w:eastAsia="ru-RU"/>
        </w:rPr>
        <w:t>юстировочными</w:t>
      </w:r>
      <w:proofErr w:type="spellEnd"/>
      <w:r w:rsidRPr="00351F16">
        <w:rPr>
          <w:rFonts w:ascii="&amp;quot" w:eastAsia="Times New Roman" w:hAnsi="&amp;quot" w:cs="Times New Roman"/>
          <w:color w:val="000000"/>
          <w:sz w:val="26"/>
          <w:szCs w:val="26"/>
          <w:lang w:eastAsia="ru-RU"/>
        </w:rPr>
        <w:t xml:space="preserve"> винтами зеркал изменяют угол между зеркалами до тех пор, пока изображение вехи</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А</w:t>
      </w:r>
      <w:proofErr w:type="gramEnd"/>
      <w:r w:rsidRPr="00351F16">
        <w:rPr>
          <w:rFonts w:ascii="&amp;quot" w:eastAsia="Times New Roman" w:hAnsi="&amp;quot" w:cs="Times New Roman"/>
          <w:i/>
          <w:iCs/>
          <w:color w:val="000000"/>
          <w:sz w:val="26"/>
          <w:szCs w:val="26"/>
          <w:lang w:eastAsia="ru-RU"/>
        </w:rPr>
        <w:t xml:space="preserve"> </w:t>
      </w:r>
      <w:r w:rsidRPr="00351F16">
        <w:rPr>
          <w:rFonts w:ascii="&amp;quot" w:eastAsia="Times New Roman" w:hAnsi="&amp;quot" w:cs="Times New Roman"/>
          <w:color w:val="000000"/>
          <w:sz w:val="26"/>
          <w:szCs w:val="26"/>
          <w:lang w:eastAsia="ru-RU"/>
        </w:rPr>
        <w:t xml:space="preserve">или </w:t>
      </w:r>
      <w:r w:rsidRPr="00351F16">
        <w:rPr>
          <w:rFonts w:ascii="&amp;quot" w:eastAsia="Times New Roman" w:hAnsi="&amp;quot" w:cs="Times New Roman"/>
          <w:i/>
          <w:iCs/>
          <w:color w:val="000000"/>
          <w:sz w:val="26"/>
          <w:szCs w:val="26"/>
          <w:lang w:eastAsia="ru-RU"/>
        </w:rPr>
        <w:t xml:space="preserve">В </w:t>
      </w:r>
      <w:r w:rsidRPr="00351F16">
        <w:rPr>
          <w:rFonts w:ascii="&amp;quot" w:eastAsia="Times New Roman" w:hAnsi="&amp;quot" w:cs="Times New Roman"/>
          <w:color w:val="000000"/>
          <w:sz w:val="26"/>
          <w:szCs w:val="26"/>
          <w:lang w:eastAsia="ru-RU"/>
        </w:rPr>
        <w:t xml:space="preserve">не совпадет с направлением </w:t>
      </w:r>
      <w:r w:rsidRPr="00351F16">
        <w:rPr>
          <w:rFonts w:ascii="&amp;quot" w:eastAsia="Times New Roman" w:hAnsi="&amp;quot" w:cs="Times New Roman"/>
          <w:i/>
          <w:iCs/>
          <w:color w:val="000000"/>
          <w:sz w:val="26"/>
          <w:szCs w:val="26"/>
          <w:lang w:eastAsia="ru-RU"/>
        </w:rPr>
        <w:t>CD</w:t>
      </w:r>
      <w:r w:rsidRPr="00351F16">
        <w:rPr>
          <w:rFonts w:ascii="&amp;quot" w:eastAsia="Times New Roman" w:hAnsi="&amp;quot" w:cs="Times New Roman"/>
          <w:color w:val="000000"/>
          <w:sz w:val="26"/>
          <w:szCs w:val="26"/>
          <w:lang w:eastAsia="ru-RU"/>
        </w:rPr>
        <w:t>. После этого поверку повторяют. Допустимое отклонение угла между зеркалами составляет 2,5'.</w:t>
      </w:r>
    </w:p>
    <w:p w:rsidR="00351F16" w:rsidRPr="00351F16" w:rsidRDefault="00351F16" w:rsidP="00351F16">
      <w:pPr>
        <w:spacing w:before="165" w:after="0" w:line="285" w:lineRule="atLeast"/>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Исправление некачественных призменных экеров невозможно.</w:t>
      </w:r>
    </w:p>
    <w:p w:rsidR="00351F16" w:rsidRPr="00351F16" w:rsidRDefault="00351F16" w:rsidP="00351F16">
      <w:pPr>
        <w:spacing w:before="90" w:after="0" w:line="435" w:lineRule="atLeast"/>
        <w:ind w:firstLine="450"/>
        <w:jc w:val="both"/>
        <w:rPr>
          <w:rFonts w:ascii="&amp;quot" w:eastAsia="Times New Roman" w:hAnsi="&amp;quot" w:cs="Times New Roman"/>
          <w:color w:val="000000"/>
          <w:sz w:val="26"/>
          <w:szCs w:val="26"/>
          <w:lang w:eastAsia="ru-RU"/>
        </w:rPr>
      </w:pPr>
      <w:r w:rsidRPr="00351F16">
        <w:rPr>
          <w:rFonts w:ascii="&amp;quot" w:eastAsia="Times New Roman" w:hAnsi="&amp;quot" w:cs="Times New Roman"/>
          <w:b/>
          <w:bCs/>
          <w:color w:val="000000"/>
          <w:sz w:val="26"/>
          <w:szCs w:val="26"/>
          <w:lang w:eastAsia="ru-RU"/>
        </w:rPr>
        <w:t>Способы съемки ситуации</w:t>
      </w:r>
      <w:r w:rsidRPr="00351F16">
        <w:rPr>
          <w:rFonts w:ascii="&amp;quot" w:eastAsia="Times New Roman" w:hAnsi="&amp;quot" w:cs="Times New Roman"/>
          <w:color w:val="000000"/>
          <w:sz w:val="26"/>
          <w:szCs w:val="26"/>
          <w:lang w:eastAsia="ru-RU"/>
        </w:rPr>
        <w:t>. Съемка ситуации (подробная съемка контуров местности) производится либо одновременно с прокладкой теодолитного хода, либо после создания съемочного обоснования (рис. 14.4). В процессе съемки составляются абрисы – разборчивые схематические чертежи, на которых показывают точки теодолитного хода, контуры объектов и записывают линейные и угловые данные съемочных измерений, выполняемых различными способами.</w:t>
      </w:r>
    </w:p>
    <w:p w:rsidR="00351F16" w:rsidRPr="00351F16" w:rsidRDefault="00351F16" w:rsidP="00351F16">
      <w:pPr>
        <w:spacing w:before="90" w:after="150" w:line="435" w:lineRule="atLeast"/>
        <w:ind w:firstLine="525"/>
        <w:jc w:val="both"/>
        <w:rPr>
          <w:rFonts w:ascii="&amp;quot" w:eastAsia="Times New Roman" w:hAnsi="&amp;quot" w:cs="Times New Roman"/>
          <w:i/>
          <w:iCs/>
          <w:color w:val="000000"/>
          <w:sz w:val="26"/>
          <w:szCs w:val="26"/>
          <w:lang w:eastAsia="ru-RU"/>
        </w:rPr>
      </w:pPr>
      <w:r w:rsidRPr="00351F16">
        <w:rPr>
          <w:rFonts w:ascii="&amp;quot" w:eastAsia="Times New Roman" w:hAnsi="&amp;quot" w:cs="Times New Roman"/>
          <w:i/>
          <w:iCs/>
          <w:color w:val="000000"/>
          <w:sz w:val="26"/>
          <w:szCs w:val="26"/>
          <w:lang w:eastAsia="ru-RU"/>
        </w:rPr>
        <w:t xml:space="preserve">Способ перпендикуляров </w:t>
      </w:r>
      <w:r w:rsidRPr="00351F16">
        <w:rPr>
          <w:rFonts w:ascii="&amp;quot" w:eastAsia="Times New Roman" w:hAnsi="&amp;quot" w:cs="Times New Roman"/>
          <w:color w:val="000000"/>
          <w:sz w:val="26"/>
          <w:szCs w:val="26"/>
          <w:lang w:eastAsia="ru-RU"/>
        </w:rPr>
        <w:t>(</w:t>
      </w:r>
      <w:r w:rsidRPr="00351F16">
        <w:rPr>
          <w:rFonts w:ascii="&amp;quot" w:eastAsia="Times New Roman" w:hAnsi="&amp;quot" w:cs="Times New Roman"/>
          <w:i/>
          <w:iCs/>
          <w:color w:val="000000"/>
          <w:sz w:val="26"/>
          <w:szCs w:val="26"/>
          <w:lang w:eastAsia="ru-RU"/>
        </w:rPr>
        <w:t>способ прямоугольных координат</w:t>
      </w:r>
      <w:r w:rsidRPr="00351F16">
        <w:rPr>
          <w:rFonts w:ascii="&amp;quot" w:eastAsia="Times New Roman" w:hAnsi="&amp;quot" w:cs="Times New Roman"/>
          <w:color w:val="000000"/>
          <w:sz w:val="26"/>
          <w:szCs w:val="26"/>
          <w:lang w:eastAsia="ru-RU"/>
        </w:rPr>
        <w:t>) применятся для съемки объектов, расположенных вблизи сторон теодолитного хода. В комплект сре</w:t>
      </w:r>
      <w:proofErr w:type="gramStart"/>
      <w:r w:rsidRPr="00351F16">
        <w:rPr>
          <w:rFonts w:ascii="&amp;quot" w:eastAsia="Times New Roman" w:hAnsi="&amp;quot" w:cs="Times New Roman"/>
          <w:color w:val="000000"/>
          <w:sz w:val="26"/>
          <w:szCs w:val="26"/>
          <w:lang w:eastAsia="ru-RU"/>
        </w:rPr>
        <w:t>дств дл</w:t>
      </w:r>
      <w:proofErr w:type="gramEnd"/>
      <w:r w:rsidRPr="00351F16">
        <w:rPr>
          <w:rFonts w:ascii="&amp;quot" w:eastAsia="Times New Roman" w:hAnsi="&amp;quot" w:cs="Times New Roman"/>
          <w:color w:val="000000"/>
          <w:sz w:val="26"/>
          <w:szCs w:val="26"/>
          <w:lang w:eastAsia="ru-RU"/>
        </w:rPr>
        <w:t xml:space="preserve">я измерений входят теодолит, мерная лента и рулетка (или две рулетки), экер, вехи. Сторону 9–8 теодолитного хода (рис. 14.5, </w:t>
      </w:r>
      <w:r w:rsidRPr="00351F16">
        <w:rPr>
          <w:rFonts w:ascii="&amp;quot" w:eastAsia="Times New Roman" w:hAnsi="&amp;quot" w:cs="Times New Roman"/>
          <w:i/>
          <w:iCs/>
          <w:color w:val="000000"/>
          <w:sz w:val="26"/>
          <w:szCs w:val="26"/>
          <w:lang w:eastAsia="ru-RU"/>
        </w:rPr>
        <w:t>а</w:t>
      </w:r>
      <w:r w:rsidRPr="00351F16">
        <w:rPr>
          <w:rFonts w:ascii="&amp;quot" w:eastAsia="Times New Roman" w:hAnsi="&amp;quot" w:cs="Times New Roman"/>
          <w:color w:val="000000"/>
          <w:sz w:val="26"/>
          <w:szCs w:val="26"/>
          <w:lang w:eastAsia="ru-RU"/>
        </w:rPr>
        <w:t xml:space="preserve">) обозначают вехами и принимают за ось абсцисс. Одну мерную ленту или рулетку (длиной, например 20 м) используют для измерений вдоль оси абсцисс, вначале ее кладут с помощью зрительной трубы теодолита (или ее оптического визира) в створ пунктов </w:t>
      </w:r>
      <w:r w:rsidRPr="00351F16">
        <w:rPr>
          <w:rFonts w:ascii="&amp;quot" w:eastAsia="Times New Roman" w:hAnsi="&amp;quot" w:cs="Times New Roman"/>
          <w:i/>
          <w:iCs/>
          <w:color w:val="000000"/>
          <w:sz w:val="26"/>
          <w:szCs w:val="26"/>
          <w:lang w:eastAsia="ru-RU"/>
        </w:rPr>
        <w:t xml:space="preserve">9 </w:t>
      </w:r>
      <w:r w:rsidRPr="00351F16">
        <w:rPr>
          <w:rFonts w:ascii="&amp;quot" w:eastAsia="Times New Roman" w:hAnsi="&amp;quot" w:cs="Times New Roman"/>
          <w:color w:val="000000"/>
          <w:sz w:val="26"/>
          <w:szCs w:val="26"/>
          <w:lang w:eastAsia="ru-RU"/>
        </w:rPr>
        <w:t xml:space="preserve">и </w:t>
      </w:r>
      <w:r w:rsidRPr="00351F16">
        <w:rPr>
          <w:rFonts w:ascii="&amp;quot" w:eastAsia="Times New Roman" w:hAnsi="&amp;quot" w:cs="Times New Roman"/>
          <w:i/>
          <w:iCs/>
          <w:color w:val="000000"/>
          <w:sz w:val="26"/>
          <w:szCs w:val="26"/>
          <w:lang w:eastAsia="ru-RU"/>
        </w:rPr>
        <w:t>8</w:t>
      </w:r>
      <w:r w:rsidRPr="00351F16">
        <w:rPr>
          <w:rFonts w:ascii="&amp;quot" w:eastAsia="Times New Roman" w:hAnsi="&amp;quot" w:cs="Times New Roman"/>
          <w:color w:val="000000"/>
          <w:sz w:val="26"/>
          <w:szCs w:val="26"/>
          <w:lang w:eastAsia="ru-RU"/>
        </w:rPr>
        <w:t xml:space="preserve">, совместив нуль ленты с точкой </w:t>
      </w:r>
      <w:r w:rsidRPr="00351F16">
        <w:rPr>
          <w:rFonts w:ascii="&amp;quot" w:eastAsia="Times New Roman" w:hAnsi="&amp;quot" w:cs="Times New Roman"/>
          <w:i/>
          <w:iCs/>
          <w:color w:val="000000"/>
          <w:sz w:val="26"/>
          <w:szCs w:val="26"/>
          <w:lang w:eastAsia="ru-RU"/>
        </w:rPr>
        <w:t>9</w:t>
      </w:r>
      <w:r w:rsidRPr="00351F16">
        <w:rPr>
          <w:rFonts w:ascii="&amp;quot" w:eastAsia="Times New Roman" w:hAnsi="&amp;quot" w:cs="Times New Roman"/>
          <w:color w:val="000000"/>
          <w:sz w:val="26"/>
          <w:szCs w:val="26"/>
          <w:lang w:eastAsia="ru-RU"/>
        </w:rPr>
        <w:t xml:space="preserve">. Приложив нуль второй рулетки к углу дома № 4, на первую ленту опускают перпендикуляр и по второй рулетке отсчитывают его длину (ординату </w:t>
      </w:r>
      <w:r w:rsidRPr="00351F16">
        <w:rPr>
          <w:rFonts w:ascii="&amp;quot" w:eastAsia="Times New Roman" w:hAnsi="&amp;quot" w:cs="Times New Roman"/>
          <w:i/>
          <w:iCs/>
          <w:color w:val="000000"/>
          <w:sz w:val="26"/>
          <w:szCs w:val="26"/>
          <w:lang w:eastAsia="ru-RU"/>
        </w:rPr>
        <w:t>у</w:t>
      </w:r>
      <w:r w:rsidRPr="00351F16">
        <w:rPr>
          <w:rFonts w:ascii="&amp;quot" w:eastAsia="Times New Roman" w:hAnsi="&amp;quot" w:cs="Times New Roman"/>
          <w:color w:val="000000"/>
          <w:sz w:val="26"/>
          <w:szCs w:val="26"/>
          <w:lang w:eastAsia="ru-RU"/>
        </w:rPr>
        <w:t xml:space="preserve">) (5,33 м), по первой ленте отсчитывают расстояние </w:t>
      </w:r>
      <w:r w:rsidRPr="00351F16">
        <w:rPr>
          <w:rFonts w:ascii="&amp;quot" w:eastAsia="Times New Roman" w:hAnsi="&amp;quot" w:cs="Times New Roman"/>
          <w:i/>
          <w:iCs/>
          <w:color w:val="000000"/>
          <w:sz w:val="26"/>
          <w:szCs w:val="26"/>
          <w:lang w:eastAsia="ru-RU"/>
        </w:rPr>
        <w:t xml:space="preserve">х </w:t>
      </w:r>
      <w:r w:rsidRPr="00351F16">
        <w:rPr>
          <w:rFonts w:ascii="&amp;quot" w:eastAsia="Times New Roman" w:hAnsi="&amp;quot" w:cs="Times New Roman"/>
          <w:color w:val="000000"/>
          <w:sz w:val="26"/>
          <w:szCs w:val="26"/>
          <w:lang w:eastAsia="ru-RU"/>
        </w:rPr>
        <w:t xml:space="preserve">от точки </w:t>
      </w:r>
      <w:r w:rsidRPr="00351F16">
        <w:rPr>
          <w:rFonts w:ascii="&amp;quot" w:eastAsia="Times New Roman" w:hAnsi="&amp;quot" w:cs="Times New Roman"/>
          <w:i/>
          <w:iCs/>
          <w:color w:val="000000"/>
          <w:sz w:val="26"/>
          <w:szCs w:val="26"/>
          <w:lang w:eastAsia="ru-RU"/>
        </w:rPr>
        <w:t xml:space="preserve">9 </w:t>
      </w:r>
      <w:r w:rsidRPr="00351F16">
        <w:rPr>
          <w:rFonts w:ascii="&amp;quot" w:eastAsia="Times New Roman" w:hAnsi="&amp;quot" w:cs="Times New Roman"/>
          <w:color w:val="000000"/>
          <w:sz w:val="26"/>
          <w:szCs w:val="26"/>
          <w:lang w:eastAsia="ru-RU"/>
        </w:rPr>
        <w:t>до основания перпендикуляра (+12,83).</w:t>
      </w:r>
    </w:p>
    <w:p w:rsidR="00D35020" w:rsidRDefault="00351F16" w:rsidP="00D35020">
      <w:pPr>
        <w:spacing w:after="0" w:line="240" w:lineRule="auto"/>
        <w:jc w:val="center"/>
        <w:rPr>
          <w:rFonts w:ascii="&amp;quot" w:eastAsia="Times New Roman" w:hAnsi="&amp;quot" w:cs="Times New Roman"/>
          <w:color w:val="000000"/>
          <w:sz w:val="21"/>
          <w:szCs w:val="21"/>
          <w:lang w:eastAsia="ru-RU"/>
        </w:rPr>
      </w:pPr>
      <w:r w:rsidRPr="00351F16">
        <w:rPr>
          <w:rFonts w:ascii="&amp;quot" w:eastAsia="Times New Roman" w:hAnsi="&amp;quot" w:cs="Times New Roman"/>
          <w:noProof/>
          <w:color w:val="000000"/>
          <w:sz w:val="21"/>
          <w:szCs w:val="21"/>
          <w:lang w:eastAsia="ru-RU"/>
        </w:rPr>
        <w:lastRenderedPageBreak/>
        <w:drawing>
          <wp:inline distT="0" distB="0" distL="0" distR="0" wp14:anchorId="4D76153F" wp14:editId="4619F697">
            <wp:extent cx="5486400" cy="3934460"/>
            <wp:effectExtent l="0" t="0" r="0" b="8890"/>
            <wp:docPr id="8" name="p193img1" descr="https://studfile.net/html/2706/381/html_xryyBncePz.p7Ze/htmlconvd-jJ6Pg219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93img1" descr="https://studfile.net/html/2706/381/html_xryyBncePz.p7Ze/htmlconvd-jJ6Pg2193x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934460"/>
                    </a:xfrm>
                    <a:prstGeom prst="rect">
                      <a:avLst/>
                    </a:prstGeom>
                    <a:noFill/>
                    <a:ln>
                      <a:noFill/>
                    </a:ln>
                  </pic:spPr>
                </pic:pic>
              </a:graphicData>
            </a:graphic>
          </wp:inline>
        </w:drawing>
      </w:r>
    </w:p>
    <w:p w:rsidR="00351F16" w:rsidRPr="00351F16" w:rsidRDefault="00351F16" w:rsidP="00D35020">
      <w:pPr>
        <w:spacing w:after="0" w:line="240" w:lineRule="auto"/>
        <w:jc w:val="center"/>
        <w:rPr>
          <w:rFonts w:ascii="&amp;quot" w:eastAsia="Times New Roman" w:hAnsi="&amp;quot" w:cs="Times New Roman"/>
          <w:color w:val="000000"/>
          <w:sz w:val="21"/>
          <w:szCs w:val="21"/>
          <w:lang w:eastAsia="ru-RU"/>
        </w:rPr>
      </w:pPr>
      <w:r w:rsidRPr="00351F16">
        <w:rPr>
          <w:rFonts w:ascii="&amp;quot" w:eastAsia="Times New Roman" w:hAnsi="&amp;quot" w:cs="Times New Roman"/>
          <w:i/>
          <w:iCs/>
          <w:color w:val="000000"/>
          <w:sz w:val="23"/>
          <w:szCs w:val="23"/>
          <w:lang w:eastAsia="ru-RU"/>
        </w:rPr>
        <w:t>Рис</w:t>
      </w:r>
      <w:r w:rsidRPr="00351F16">
        <w:rPr>
          <w:rFonts w:ascii="&amp;quot" w:eastAsia="Times New Roman" w:hAnsi="&amp;quot" w:cs="Times New Roman"/>
          <w:i/>
          <w:iCs/>
          <w:color w:val="FF0000"/>
          <w:sz w:val="23"/>
          <w:szCs w:val="23"/>
          <w:lang w:eastAsia="ru-RU"/>
        </w:rPr>
        <w:t xml:space="preserve">. </w:t>
      </w:r>
      <w:r w:rsidRPr="00351F16">
        <w:rPr>
          <w:rFonts w:ascii="&amp;quot" w:eastAsia="Times New Roman" w:hAnsi="&amp;quot" w:cs="Times New Roman"/>
          <w:i/>
          <w:iCs/>
          <w:color w:val="000000"/>
          <w:sz w:val="23"/>
          <w:szCs w:val="23"/>
          <w:lang w:eastAsia="ru-RU"/>
        </w:rPr>
        <w:t>-14.4</w:t>
      </w:r>
      <w:r w:rsidRPr="00351F16">
        <w:rPr>
          <w:rFonts w:ascii="&amp;quot" w:eastAsia="Times New Roman" w:hAnsi="&amp;quot" w:cs="Times New Roman"/>
          <w:color w:val="000000"/>
          <w:sz w:val="23"/>
          <w:szCs w:val="23"/>
          <w:lang w:eastAsia="ru-RU"/>
        </w:rPr>
        <w:t>. Схема съемочного обоснования, созданного теодолитными ходами</w:t>
      </w:r>
    </w:p>
    <w:p w:rsidR="00351F16" w:rsidRPr="00351F16" w:rsidRDefault="00351F16" w:rsidP="00351F16">
      <w:pPr>
        <w:spacing w:before="285" w:after="0" w:line="435"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 xml:space="preserve">Перпендикуляры длиной до 4–5 м восстанавливают на глаз, более длинные (до длины рулетки в 20–30 м) – при помощи экера. Первую ленту перемещают в створе </w:t>
      </w:r>
      <w:r w:rsidRPr="00351F16">
        <w:rPr>
          <w:rFonts w:ascii="&amp;quot" w:eastAsia="Times New Roman" w:hAnsi="&amp;quot" w:cs="Times New Roman"/>
          <w:i/>
          <w:iCs/>
          <w:color w:val="000000"/>
          <w:sz w:val="26"/>
          <w:szCs w:val="26"/>
          <w:lang w:eastAsia="ru-RU"/>
        </w:rPr>
        <w:t>9</w:t>
      </w:r>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 xml:space="preserve">8 </w:t>
      </w:r>
      <w:r w:rsidRPr="00351F16">
        <w:rPr>
          <w:rFonts w:ascii="&amp;quot" w:eastAsia="Times New Roman" w:hAnsi="&amp;quot" w:cs="Times New Roman"/>
          <w:color w:val="000000"/>
          <w:sz w:val="26"/>
          <w:szCs w:val="26"/>
          <w:lang w:eastAsia="ru-RU"/>
        </w:rPr>
        <w:t xml:space="preserve">через интервалы, равные ее длине, и аналогичными перпендикулярами выполняют съемку других точек. На абрисе указывают данные обмера контура здания по цоколю, и обмера его выступов, </w:t>
      </w:r>
      <w:proofErr w:type="spellStart"/>
      <w:r w:rsidRPr="00351F16">
        <w:rPr>
          <w:rFonts w:ascii="&amp;quot" w:eastAsia="Times New Roman" w:hAnsi="&amp;quot" w:cs="Times New Roman"/>
          <w:color w:val="000000"/>
          <w:sz w:val="26"/>
          <w:szCs w:val="26"/>
          <w:lang w:eastAsia="ru-RU"/>
        </w:rPr>
        <w:t>отмостки</w:t>
      </w:r>
      <w:proofErr w:type="spellEnd"/>
      <w:r w:rsidRPr="00351F16">
        <w:rPr>
          <w:rFonts w:ascii="&amp;quot" w:eastAsia="Times New Roman" w:hAnsi="&amp;quot" w:cs="Times New Roman"/>
          <w:color w:val="000000"/>
          <w:sz w:val="26"/>
          <w:szCs w:val="26"/>
          <w:lang w:eastAsia="ru-RU"/>
        </w:rPr>
        <w:t>, расстояния между соседними постройками. Измеренная длина фасада используется для контроля съемки его краев.</w:t>
      </w:r>
    </w:p>
    <w:p w:rsidR="00351F16" w:rsidRPr="00351F16" w:rsidRDefault="00351F16" w:rsidP="00351F16">
      <w:pPr>
        <w:spacing w:before="75" w:after="0" w:line="435"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i/>
          <w:iCs/>
          <w:color w:val="000000"/>
          <w:sz w:val="26"/>
          <w:szCs w:val="26"/>
          <w:lang w:eastAsia="ru-RU"/>
        </w:rPr>
        <w:t>Способ линейных засечек</w:t>
      </w:r>
      <w:r w:rsidRPr="00351F16">
        <w:rPr>
          <w:rFonts w:ascii="&amp;quot" w:eastAsia="Times New Roman" w:hAnsi="&amp;quot" w:cs="Times New Roman"/>
          <w:color w:val="000000"/>
          <w:sz w:val="26"/>
          <w:szCs w:val="26"/>
          <w:lang w:eastAsia="ru-RU"/>
        </w:rPr>
        <w:t xml:space="preserve">. Как и при способе </w:t>
      </w:r>
      <w:proofErr w:type="gramStart"/>
      <w:r w:rsidRPr="00351F16">
        <w:rPr>
          <w:rFonts w:ascii="&amp;quot" w:eastAsia="Times New Roman" w:hAnsi="&amp;quot" w:cs="Times New Roman"/>
          <w:color w:val="000000"/>
          <w:sz w:val="26"/>
          <w:szCs w:val="26"/>
          <w:lang w:eastAsia="ru-RU"/>
        </w:rPr>
        <w:t>перпендикуляров</w:t>
      </w:r>
      <w:proofErr w:type="gramEnd"/>
      <w:r w:rsidRPr="00351F16">
        <w:rPr>
          <w:rFonts w:ascii="&amp;quot" w:eastAsia="Times New Roman" w:hAnsi="&amp;quot" w:cs="Times New Roman"/>
          <w:color w:val="000000"/>
          <w:sz w:val="26"/>
          <w:szCs w:val="26"/>
          <w:lang w:eastAsia="ru-RU"/>
        </w:rPr>
        <w:t xml:space="preserve"> первую ленту помещают в створе стороны 9–8 теодолитного хода. Второй рулеткой измеряют расстояния от угла дома №3 до пункта </w:t>
      </w:r>
      <w:r w:rsidRPr="00351F16">
        <w:rPr>
          <w:rFonts w:ascii="&amp;quot" w:eastAsia="Times New Roman" w:hAnsi="&amp;quot" w:cs="Times New Roman"/>
          <w:i/>
          <w:iCs/>
          <w:color w:val="000000"/>
          <w:sz w:val="26"/>
          <w:szCs w:val="26"/>
          <w:lang w:eastAsia="ru-RU"/>
        </w:rPr>
        <w:t xml:space="preserve">9 </w:t>
      </w:r>
      <w:r w:rsidRPr="00351F16">
        <w:rPr>
          <w:rFonts w:ascii="&amp;quot" w:eastAsia="Times New Roman" w:hAnsi="&amp;quot" w:cs="Times New Roman"/>
          <w:color w:val="000000"/>
          <w:sz w:val="26"/>
          <w:szCs w:val="26"/>
          <w:lang w:eastAsia="ru-RU"/>
        </w:rPr>
        <w:t>и до створной точки +</w:t>
      </w:r>
      <w:r w:rsidRPr="00351F16">
        <w:rPr>
          <w:rFonts w:ascii="&amp;quot" w:eastAsia="Times New Roman" w:hAnsi="&amp;quot" w:cs="Times New Roman"/>
          <w:i/>
          <w:iCs/>
          <w:color w:val="000000"/>
          <w:sz w:val="26"/>
          <w:szCs w:val="26"/>
          <w:lang w:eastAsia="ru-RU"/>
        </w:rPr>
        <w:t xml:space="preserve">20 </w:t>
      </w:r>
      <w:r w:rsidRPr="00351F16">
        <w:rPr>
          <w:rFonts w:ascii="&amp;quot" w:eastAsia="Times New Roman" w:hAnsi="&amp;quot" w:cs="Times New Roman"/>
          <w:color w:val="000000"/>
          <w:sz w:val="26"/>
          <w:szCs w:val="26"/>
          <w:lang w:eastAsia="ru-RU"/>
        </w:rPr>
        <w:t xml:space="preserve">(см. рис.14.5, </w:t>
      </w:r>
      <w:r w:rsidRPr="00351F16">
        <w:rPr>
          <w:rFonts w:ascii="&amp;quot" w:eastAsia="Times New Roman" w:hAnsi="&amp;quot" w:cs="Times New Roman"/>
          <w:i/>
          <w:iCs/>
          <w:color w:val="000000"/>
          <w:sz w:val="26"/>
          <w:szCs w:val="26"/>
          <w:lang w:eastAsia="ru-RU"/>
        </w:rPr>
        <w:t>а</w:t>
      </w:r>
      <w:r w:rsidRPr="00351F16">
        <w:rPr>
          <w:rFonts w:ascii="&amp;quot" w:eastAsia="Times New Roman" w:hAnsi="&amp;quot" w:cs="Times New Roman"/>
          <w:color w:val="000000"/>
          <w:sz w:val="26"/>
          <w:szCs w:val="26"/>
          <w:lang w:eastAsia="ru-RU"/>
        </w:rPr>
        <w:t>). Аналогично привязывают к теодолитному ходу второй угол дома. Обмеряют контур здания, в том числе для проверки съемки его точек линейными засечками.</w:t>
      </w:r>
    </w:p>
    <w:p w:rsidR="00351F16" w:rsidRPr="00351F16" w:rsidRDefault="00351F16" w:rsidP="00351F16">
      <w:pPr>
        <w:spacing w:before="60" w:after="150" w:line="435"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Применяя с</w:t>
      </w:r>
      <w:r w:rsidRPr="00351F16">
        <w:rPr>
          <w:rFonts w:ascii="&amp;quot" w:eastAsia="Times New Roman" w:hAnsi="&amp;quot" w:cs="Times New Roman"/>
          <w:i/>
          <w:iCs/>
          <w:color w:val="000000"/>
          <w:sz w:val="26"/>
          <w:szCs w:val="26"/>
          <w:lang w:eastAsia="ru-RU"/>
        </w:rPr>
        <w:t>пособ угловых засечек</w:t>
      </w:r>
      <w:r w:rsidRPr="00351F16">
        <w:rPr>
          <w:rFonts w:ascii="&amp;quot" w:eastAsia="Times New Roman" w:hAnsi="&amp;quot" w:cs="Times New Roman"/>
          <w:color w:val="000000"/>
          <w:sz w:val="26"/>
          <w:szCs w:val="26"/>
          <w:lang w:eastAsia="ru-RU"/>
        </w:rPr>
        <w:t xml:space="preserve">, на противоположном берегу водной преграды или на стороне глубокого карьера ставят вехи в точках </w:t>
      </w:r>
      <w:r w:rsidRPr="00351F16">
        <w:rPr>
          <w:rFonts w:ascii="&amp;quot" w:eastAsia="Times New Roman" w:hAnsi="&amp;quot" w:cs="Times New Roman"/>
          <w:i/>
          <w:iCs/>
          <w:color w:val="000000"/>
          <w:sz w:val="26"/>
          <w:szCs w:val="26"/>
          <w:lang w:eastAsia="ru-RU"/>
        </w:rPr>
        <w:t>а</w:t>
      </w:r>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b</w:t>
      </w:r>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 xml:space="preserve">с </w:t>
      </w:r>
      <w:r w:rsidRPr="00351F16">
        <w:rPr>
          <w:rFonts w:ascii="&amp;quot" w:eastAsia="Times New Roman" w:hAnsi="&amp;quot" w:cs="Times New Roman"/>
          <w:color w:val="000000"/>
          <w:sz w:val="26"/>
          <w:szCs w:val="26"/>
          <w:lang w:eastAsia="ru-RU"/>
        </w:rPr>
        <w:t xml:space="preserve">(рис. 14.5, </w:t>
      </w:r>
      <w:r w:rsidRPr="00351F16">
        <w:rPr>
          <w:rFonts w:ascii="&amp;quot" w:eastAsia="Times New Roman" w:hAnsi="&amp;quot" w:cs="Times New Roman"/>
          <w:i/>
          <w:iCs/>
          <w:color w:val="000000"/>
          <w:sz w:val="26"/>
          <w:szCs w:val="26"/>
          <w:lang w:eastAsia="ru-RU"/>
        </w:rPr>
        <w:t>б</w:t>
      </w:r>
      <w:r w:rsidRPr="00351F16">
        <w:rPr>
          <w:rFonts w:ascii="&amp;quot" w:eastAsia="Times New Roman" w:hAnsi="&amp;quot" w:cs="Times New Roman"/>
          <w:color w:val="000000"/>
          <w:sz w:val="26"/>
          <w:szCs w:val="26"/>
          <w:lang w:eastAsia="ru-RU"/>
        </w:rPr>
        <w:t>). Теодолитом относительно пунктов и сторон съемочного обоснования</w:t>
      </w:r>
      <w:proofErr w:type="gramStart"/>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В</w:t>
      </w:r>
      <w:proofErr w:type="gramEnd"/>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1</w:t>
      </w:r>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 xml:space="preserve">2 </w:t>
      </w:r>
      <w:r w:rsidRPr="00351F16">
        <w:rPr>
          <w:rFonts w:ascii="&amp;quot" w:eastAsia="Times New Roman" w:hAnsi="&amp;quot" w:cs="Times New Roman"/>
          <w:color w:val="000000"/>
          <w:sz w:val="26"/>
          <w:szCs w:val="26"/>
          <w:lang w:eastAsia="ru-RU"/>
        </w:rPr>
        <w:t>измеряют горизонтальные углы. По данным абриса точки находят на плане с помощью транспортира в пересечениях сторон углов.</w:t>
      </w:r>
    </w:p>
    <w:p w:rsidR="00351F16" w:rsidRPr="00351F16" w:rsidRDefault="00351F16" w:rsidP="00351F16">
      <w:pPr>
        <w:spacing w:after="0" w:line="240" w:lineRule="auto"/>
        <w:jc w:val="center"/>
        <w:rPr>
          <w:rFonts w:ascii="&amp;quot" w:eastAsia="Times New Roman" w:hAnsi="&amp;quot" w:cs="Times New Roman"/>
          <w:color w:val="000000"/>
          <w:sz w:val="21"/>
          <w:szCs w:val="21"/>
          <w:lang w:eastAsia="ru-RU"/>
        </w:rPr>
      </w:pPr>
      <w:r w:rsidRPr="00351F16">
        <w:rPr>
          <w:rFonts w:ascii="&amp;quot" w:eastAsia="Times New Roman" w:hAnsi="&amp;quot" w:cs="Times New Roman"/>
          <w:noProof/>
          <w:color w:val="000000"/>
          <w:sz w:val="21"/>
          <w:szCs w:val="21"/>
          <w:lang w:eastAsia="ru-RU"/>
        </w:rPr>
        <w:lastRenderedPageBreak/>
        <w:drawing>
          <wp:inline distT="0" distB="0" distL="0" distR="0" wp14:anchorId="3023FDC0" wp14:editId="6FCA7B40">
            <wp:extent cx="5558790" cy="5426075"/>
            <wp:effectExtent l="0" t="0" r="3810" b="3175"/>
            <wp:docPr id="9" name="p194img1" descr="https://studfile.net/html/2706/381/html_xryyBncePz.p7Ze/htmlconvd-jJ6Pg2194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94img1" descr="https://studfile.net/html/2706/381/html_xryyBncePz.p7Ze/htmlconvd-jJ6Pg2194x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8790" cy="5426075"/>
                    </a:xfrm>
                    <a:prstGeom prst="rect">
                      <a:avLst/>
                    </a:prstGeom>
                    <a:noFill/>
                    <a:ln>
                      <a:noFill/>
                    </a:ln>
                  </pic:spPr>
                </pic:pic>
              </a:graphicData>
            </a:graphic>
          </wp:inline>
        </w:drawing>
      </w:r>
    </w:p>
    <w:p w:rsidR="00D35020" w:rsidRDefault="00351F16" w:rsidP="00D35020">
      <w:pPr>
        <w:spacing w:after="0" w:line="435"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 xml:space="preserve">При съемке границы луга </w:t>
      </w:r>
      <w:r w:rsidRPr="00351F16">
        <w:rPr>
          <w:rFonts w:ascii="&amp;quot" w:eastAsia="Times New Roman" w:hAnsi="&amp;quot" w:cs="Times New Roman"/>
          <w:i/>
          <w:iCs/>
          <w:color w:val="000000"/>
          <w:sz w:val="26"/>
          <w:szCs w:val="26"/>
          <w:lang w:eastAsia="ru-RU"/>
        </w:rPr>
        <w:t xml:space="preserve">полярным способом </w:t>
      </w:r>
      <w:r w:rsidRPr="00351F16">
        <w:rPr>
          <w:rFonts w:ascii="&amp;quot" w:eastAsia="Times New Roman" w:hAnsi="&amp;quot" w:cs="Times New Roman"/>
          <w:color w:val="000000"/>
          <w:sz w:val="26"/>
          <w:szCs w:val="26"/>
          <w:lang w:eastAsia="ru-RU"/>
        </w:rPr>
        <w:t xml:space="preserve">составляются абрис и таблица (рис. 14.5, </w:t>
      </w:r>
      <w:r w:rsidRPr="00351F16">
        <w:rPr>
          <w:rFonts w:ascii="&amp;quot" w:eastAsia="Times New Roman" w:hAnsi="&amp;quot" w:cs="Times New Roman"/>
          <w:i/>
          <w:iCs/>
          <w:color w:val="000000"/>
          <w:sz w:val="26"/>
          <w:szCs w:val="26"/>
          <w:lang w:eastAsia="ru-RU"/>
        </w:rPr>
        <w:t>в</w:t>
      </w:r>
      <w:r w:rsidRPr="00351F16">
        <w:rPr>
          <w:rFonts w:ascii="&amp;quot" w:eastAsia="Times New Roman" w:hAnsi="&amp;quot" w:cs="Times New Roman"/>
          <w:color w:val="000000"/>
          <w:sz w:val="26"/>
          <w:szCs w:val="26"/>
          <w:lang w:eastAsia="ru-RU"/>
        </w:rPr>
        <w:t xml:space="preserve">). Теодолит устанавливается над пунктом </w:t>
      </w:r>
      <w:r w:rsidRPr="00351F16">
        <w:rPr>
          <w:rFonts w:ascii="&amp;quot" w:eastAsia="Times New Roman" w:hAnsi="&amp;quot" w:cs="Times New Roman"/>
          <w:i/>
          <w:iCs/>
          <w:color w:val="000000"/>
          <w:sz w:val="26"/>
          <w:szCs w:val="26"/>
          <w:lang w:eastAsia="ru-RU"/>
        </w:rPr>
        <w:t xml:space="preserve">1 </w:t>
      </w:r>
      <w:r w:rsidRPr="00351F16">
        <w:rPr>
          <w:rFonts w:ascii="&amp;quot" w:eastAsia="Times New Roman" w:hAnsi="&amp;quot" w:cs="Times New Roman"/>
          <w:color w:val="000000"/>
          <w:sz w:val="26"/>
          <w:szCs w:val="26"/>
          <w:lang w:eastAsia="ru-RU"/>
        </w:rPr>
        <w:t xml:space="preserve">(полюсом). При визировании зрительной трубой в положении КЛ на веху в пункте </w:t>
      </w:r>
      <w:r w:rsidRPr="00351F16">
        <w:rPr>
          <w:rFonts w:ascii="&amp;quot" w:eastAsia="Times New Roman" w:hAnsi="&amp;quot" w:cs="Times New Roman"/>
          <w:i/>
          <w:iCs/>
          <w:color w:val="000000"/>
          <w:sz w:val="26"/>
          <w:szCs w:val="26"/>
          <w:lang w:eastAsia="ru-RU"/>
        </w:rPr>
        <w:t xml:space="preserve">2 </w:t>
      </w:r>
      <w:r w:rsidRPr="00351F16">
        <w:rPr>
          <w:rFonts w:ascii="&amp;quot" w:eastAsia="Times New Roman" w:hAnsi="&amp;quot" w:cs="Times New Roman"/>
          <w:color w:val="000000"/>
          <w:sz w:val="26"/>
          <w:szCs w:val="26"/>
          <w:lang w:eastAsia="ru-RU"/>
        </w:rPr>
        <w:t xml:space="preserve">отсчет по горизонтальному кругу устанавливается на 0° 00' (задается полярное направление </w:t>
      </w:r>
      <w:r w:rsidRPr="00351F16">
        <w:rPr>
          <w:rFonts w:ascii="&amp;quot" w:eastAsia="Times New Roman" w:hAnsi="&amp;quot" w:cs="Times New Roman"/>
          <w:i/>
          <w:iCs/>
          <w:color w:val="000000"/>
          <w:sz w:val="26"/>
          <w:szCs w:val="26"/>
          <w:lang w:eastAsia="ru-RU"/>
        </w:rPr>
        <w:t>1</w:t>
      </w:r>
      <w:r w:rsidRPr="00351F16">
        <w:rPr>
          <w:rFonts w:ascii="&amp;quot" w:eastAsia="Times New Roman" w:hAnsi="&amp;quot" w:cs="Times New Roman"/>
          <w:color w:val="000000"/>
          <w:sz w:val="26"/>
          <w:szCs w:val="26"/>
          <w:lang w:eastAsia="ru-RU"/>
        </w:rPr>
        <w:t xml:space="preserve">– </w:t>
      </w:r>
      <w:r w:rsidRPr="00351F16">
        <w:rPr>
          <w:rFonts w:ascii="&amp;quot" w:eastAsia="Times New Roman" w:hAnsi="&amp;quot" w:cs="Times New Roman"/>
          <w:i/>
          <w:iCs/>
          <w:color w:val="000000"/>
          <w:sz w:val="26"/>
          <w:szCs w:val="26"/>
          <w:lang w:eastAsia="ru-RU"/>
        </w:rPr>
        <w:t>2</w:t>
      </w:r>
      <w:r w:rsidRPr="00351F16">
        <w:rPr>
          <w:rFonts w:ascii="&amp;quot" w:eastAsia="Times New Roman" w:hAnsi="&amp;quot" w:cs="Times New Roman"/>
          <w:color w:val="000000"/>
          <w:sz w:val="26"/>
          <w:szCs w:val="26"/>
          <w:lang w:eastAsia="ru-RU"/>
        </w:rPr>
        <w:t>). Положение съемочных точек определяется горизонтальными углами β</w:t>
      </w:r>
      <w:r w:rsidRPr="00351F16">
        <w:rPr>
          <w:rFonts w:ascii="&amp;quot" w:eastAsia="Times New Roman" w:hAnsi="&amp;quot" w:cs="Times New Roman"/>
          <w:i/>
          <w:iCs/>
          <w:color w:val="000000"/>
          <w:sz w:val="17"/>
          <w:szCs w:val="17"/>
          <w:lang w:eastAsia="ru-RU"/>
        </w:rPr>
        <w:t xml:space="preserve">i </w:t>
      </w:r>
      <w:r w:rsidRPr="00351F16">
        <w:rPr>
          <w:rFonts w:ascii="&amp;quot" w:eastAsia="Times New Roman" w:hAnsi="&amp;quot" w:cs="Times New Roman"/>
          <w:color w:val="000000"/>
          <w:sz w:val="26"/>
          <w:szCs w:val="26"/>
          <w:lang w:eastAsia="ru-RU"/>
        </w:rPr>
        <w:t xml:space="preserve">, отсчитанными по горизонтальному кругу теодолита относительно полярного направления, и расстояниями </w:t>
      </w:r>
      <w:proofErr w:type="spellStart"/>
      <w:r w:rsidRPr="00351F16">
        <w:rPr>
          <w:rFonts w:ascii="&amp;quot" w:eastAsia="Times New Roman" w:hAnsi="&amp;quot" w:cs="Times New Roman"/>
          <w:i/>
          <w:iCs/>
          <w:color w:val="000000"/>
          <w:sz w:val="26"/>
          <w:szCs w:val="26"/>
          <w:lang w:eastAsia="ru-RU"/>
        </w:rPr>
        <w:t>d</w:t>
      </w:r>
      <w:r w:rsidRPr="00351F16">
        <w:rPr>
          <w:rFonts w:ascii="&amp;quot" w:eastAsia="Times New Roman" w:hAnsi="&amp;quot" w:cs="Times New Roman"/>
          <w:i/>
          <w:iCs/>
          <w:color w:val="000000"/>
          <w:sz w:val="17"/>
          <w:szCs w:val="17"/>
          <w:lang w:eastAsia="ru-RU"/>
        </w:rPr>
        <w:t>i</w:t>
      </w:r>
      <w:proofErr w:type="spellEnd"/>
      <w:r w:rsidRPr="00351F16">
        <w:rPr>
          <w:rFonts w:ascii="&amp;quot" w:eastAsia="Times New Roman" w:hAnsi="&amp;quot" w:cs="Times New Roman"/>
          <w:i/>
          <w:iCs/>
          <w:color w:val="000000"/>
          <w:sz w:val="17"/>
          <w:szCs w:val="17"/>
          <w:lang w:eastAsia="ru-RU"/>
        </w:rPr>
        <w:t xml:space="preserve"> </w:t>
      </w:r>
      <w:r w:rsidRPr="00351F16">
        <w:rPr>
          <w:rFonts w:ascii="&amp;quot" w:eastAsia="Times New Roman" w:hAnsi="&amp;quot" w:cs="Times New Roman"/>
          <w:color w:val="000000"/>
          <w:sz w:val="26"/>
          <w:szCs w:val="26"/>
          <w:lang w:eastAsia="ru-RU"/>
        </w:rPr>
        <w:t>, которые измеряются штриховым дальномером или рулеткой.</w:t>
      </w:r>
    </w:p>
    <w:p w:rsidR="00351F16" w:rsidRPr="00351F16" w:rsidRDefault="00351F16" w:rsidP="00D35020">
      <w:pPr>
        <w:spacing w:after="0" w:line="435"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i/>
          <w:iCs/>
          <w:color w:val="000000"/>
          <w:sz w:val="23"/>
          <w:szCs w:val="23"/>
          <w:lang w:eastAsia="ru-RU"/>
        </w:rPr>
        <w:t xml:space="preserve">Рис. 14.5. </w:t>
      </w:r>
      <w:r w:rsidRPr="00351F16">
        <w:rPr>
          <w:rFonts w:ascii="&amp;quot" w:eastAsia="Times New Roman" w:hAnsi="&amp;quot" w:cs="Times New Roman"/>
          <w:color w:val="000000"/>
          <w:sz w:val="23"/>
          <w:szCs w:val="23"/>
          <w:lang w:eastAsia="ru-RU"/>
        </w:rPr>
        <w:t>Абрисы съемки ситуации:</w:t>
      </w:r>
    </w:p>
    <w:p w:rsidR="00351F16" w:rsidRPr="00351F16" w:rsidRDefault="00351F16" w:rsidP="00351F16">
      <w:pPr>
        <w:spacing w:before="30" w:after="0" w:line="270" w:lineRule="atLeast"/>
        <w:rPr>
          <w:rFonts w:ascii="&amp;quot" w:eastAsia="Times New Roman" w:hAnsi="&amp;quot" w:cs="Times New Roman"/>
          <w:color w:val="000000"/>
          <w:sz w:val="23"/>
          <w:szCs w:val="23"/>
          <w:lang w:eastAsia="ru-RU"/>
        </w:rPr>
      </w:pPr>
      <w:r w:rsidRPr="00351F16">
        <w:rPr>
          <w:rFonts w:ascii="&amp;quot" w:eastAsia="Times New Roman" w:hAnsi="&amp;quot" w:cs="Times New Roman"/>
          <w:i/>
          <w:iCs/>
          <w:color w:val="000000"/>
          <w:sz w:val="23"/>
          <w:szCs w:val="23"/>
          <w:lang w:eastAsia="ru-RU"/>
        </w:rPr>
        <w:t xml:space="preserve">а </w:t>
      </w:r>
      <w:r w:rsidRPr="00351F16">
        <w:rPr>
          <w:rFonts w:ascii="&amp;quot" w:eastAsia="Times New Roman" w:hAnsi="&amp;quot" w:cs="Times New Roman"/>
          <w:color w:val="000000"/>
          <w:sz w:val="23"/>
          <w:szCs w:val="23"/>
          <w:lang w:eastAsia="ru-RU"/>
        </w:rPr>
        <w:t xml:space="preserve">– перпендикулярами и линейными засечками; </w:t>
      </w:r>
      <w:r w:rsidRPr="00351F16">
        <w:rPr>
          <w:rFonts w:ascii="&amp;quot" w:eastAsia="Times New Roman" w:hAnsi="&amp;quot" w:cs="Times New Roman"/>
          <w:i/>
          <w:iCs/>
          <w:color w:val="000000"/>
          <w:sz w:val="23"/>
          <w:szCs w:val="23"/>
          <w:lang w:eastAsia="ru-RU"/>
        </w:rPr>
        <w:t xml:space="preserve">б </w:t>
      </w:r>
      <w:r w:rsidRPr="00351F16">
        <w:rPr>
          <w:rFonts w:ascii="&amp;quot" w:eastAsia="Times New Roman" w:hAnsi="&amp;quot" w:cs="Times New Roman"/>
          <w:color w:val="000000"/>
          <w:sz w:val="23"/>
          <w:szCs w:val="23"/>
          <w:lang w:eastAsia="ru-RU"/>
        </w:rPr>
        <w:t xml:space="preserve">– угловыми засечками; </w:t>
      </w:r>
      <w:proofErr w:type="gramStart"/>
      <w:r w:rsidRPr="00351F16">
        <w:rPr>
          <w:rFonts w:ascii="&amp;quot" w:eastAsia="Times New Roman" w:hAnsi="&amp;quot" w:cs="Times New Roman"/>
          <w:i/>
          <w:iCs/>
          <w:color w:val="000000"/>
          <w:sz w:val="23"/>
          <w:szCs w:val="23"/>
          <w:lang w:eastAsia="ru-RU"/>
        </w:rPr>
        <w:t>в</w:t>
      </w:r>
      <w:proofErr w:type="gramEnd"/>
      <w:r w:rsidRPr="00351F16">
        <w:rPr>
          <w:rFonts w:ascii="&amp;quot" w:eastAsia="Times New Roman" w:hAnsi="&amp;quot" w:cs="Times New Roman"/>
          <w:i/>
          <w:iCs/>
          <w:color w:val="000000"/>
          <w:sz w:val="23"/>
          <w:szCs w:val="23"/>
          <w:lang w:eastAsia="ru-RU"/>
        </w:rPr>
        <w:t xml:space="preserve"> </w:t>
      </w:r>
      <w:r w:rsidRPr="00351F16">
        <w:rPr>
          <w:rFonts w:ascii="&amp;quot" w:eastAsia="Times New Roman" w:hAnsi="&amp;quot" w:cs="Times New Roman"/>
          <w:color w:val="000000"/>
          <w:sz w:val="23"/>
          <w:szCs w:val="23"/>
          <w:lang w:eastAsia="ru-RU"/>
        </w:rPr>
        <w:t>– полярным способом</w:t>
      </w:r>
    </w:p>
    <w:p w:rsidR="00351F16" w:rsidRPr="00351F16" w:rsidRDefault="00351F16" w:rsidP="00351F16">
      <w:pPr>
        <w:spacing w:before="600" w:after="150" w:line="420" w:lineRule="atLeast"/>
        <w:ind w:firstLine="360"/>
        <w:rPr>
          <w:rFonts w:ascii="&amp;quot" w:eastAsia="Times New Roman" w:hAnsi="&amp;quot" w:cs="Times New Roman"/>
          <w:color w:val="000000"/>
          <w:sz w:val="26"/>
          <w:szCs w:val="26"/>
          <w:lang w:eastAsia="ru-RU"/>
        </w:rPr>
      </w:pPr>
      <w:r w:rsidRPr="00351F16">
        <w:rPr>
          <w:rFonts w:ascii="&amp;quot" w:eastAsia="Times New Roman" w:hAnsi="&amp;quot" w:cs="Times New Roman"/>
          <w:i/>
          <w:iCs/>
          <w:color w:val="000000"/>
          <w:sz w:val="26"/>
          <w:szCs w:val="26"/>
          <w:lang w:eastAsia="ru-RU"/>
        </w:rPr>
        <w:t xml:space="preserve">Способ обхода </w:t>
      </w:r>
      <w:r w:rsidRPr="00351F16">
        <w:rPr>
          <w:rFonts w:ascii="&amp;quot" w:eastAsia="Times New Roman" w:hAnsi="&amp;quot" w:cs="Times New Roman"/>
          <w:color w:val="000000"/>
          <w:sz w:val="26"/>
          <w:szCs w:val="26"/>
          <w:lang w:eastAsia="ru-RU"/>
        </w:rPr>
        <w:t>состоит в том, что теодолитный ход прокладывают по контуру пашни, леса или по границе территории, обозначенной граничными знаками. Точки</w:t>
      </w:r>
    </w:p>
    <w:p w:rsidR="00351F16" w:rsidRPr="00351F16" w:rsidRDefault="00351F16" w:rsidP="00351F16">
      <w:pPr>
        <w:spacing w:after="0" w:line="420" w:lineRule="atLeast"/>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lastRenderedPageBreak/>
        <w:t>хода наносятся на план по их координатам, а отрезки линий между точками представляют контуры местности или границы территории и изображаются соответствующими условными знаками.</w:t>
      </w:r>
    </w:p>
    <w:p w:rsidR="00351F16" w:rsidRPr="00351F16" w:rsidRDefault="00351F16" w:rsidP="00351F16">
      <w:pPr>
        <w:spacing w:before="615" w:after="0" w:line="285" w:lineRule="atLeast"/>
        <w:rPr>
          <w:rFonts w:ascii="&amp;quot" w:eastAsia="Times New Roman" w:hAnsi="&amp;quot" w:cs="Times New Roman"/>
          <w:b/>
          <w:bCs/>
          <w:color w:val="000000"/>
          <w:sz w:val="26"/>
          <w:szCs w:val="26"/>
          <w:lang w:eastAsia="ru-RU"/>
        </w:rPr>
      </w:pPr>
      <w:r w:rsidRPr="00351F16">
        <w:rPr>
          <w:rFonts w:ascii="&amp;quot" w:eastAsia="Times New Roman" w:hAnsi="&amp;quot" w:cs="Times New Roman"/>
          <w:b/>
          <w:bCs/>
          <w:color w:val="000000"/>
          <w:sz w:val="26"/>
          <w:szCs w:val="26"/>
          <w:lang w:eastAsia="ru-RU"/>
        </w:rPr>
        <w:t>Составление контурного плана</w:t>
      </w:r>
    </w:p>
    <w:p w:rsidR="00351F16" w:rsidRPr="00351F16" w:rsidRDefault="00351F16" w:rsidP="00351F16">
      <w:pPr>
        <w:spacing w:before="510" w:after="0" w:line="435" w:lineRule="atLeast"/>
        <w:ind w:firstLine="42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Освоение техники составления и оформления топографического плана предусмотрено выполнением соответствующей лабораторной работы. Контурный план составляют по абрисам теодолитной съемки, примеры которых приведены на рис. 14.5. Способ нанесения точек и контуров на план соответствует способу съемки. При выполнении графических работ применяют циркуль-измеритель, масштабную линейку и прямоугольный треугольник для построения на плане отрезков заданной длины, нанесения точек способом перпендикуляров и линейными засечками. Геодезический транспортир служит для нанесения точек угловыми засечками и полярным способом. Для этой же цели применяют тахеометрический транспортир</w:t>
      </w:r>
      <w:proofErr w:type="gramStart"/>
      <w:r w:rsidRPr="00351F16">
        <w:rPr>
          <w:rFonts w:ascii="&amp;quot" w:eastAsia="Times New Roman" w:hAnsi="&amp;quot" w:cs="Times New Roman"/>
          <w:color w:val="000000"/>
          <w:sz w:val="26"/>
          <w:szCs w:val="26"/>
          <w:lang w:eastAsia="ru-RU"/>
        </w:rPr>
        <w:t xml:space="preserve">.. </w:t>
      </w:r>
      <w:proofErr w:type="gramEnd"/>
      <w:r w:rsidRPr="00351F16">
        <w:rPr>
          <w:rFonts w:ascii="&amp;quot" w:eastAsia="Times New Roman" w:hAnsi="&amp;quot" w:cs="Times New Roman"/>
          <w:color w:val="000000"/>
          <w:sz w:val="26"/>
          <w:szCs w:val="26"/>
          <w:lang w:eastAsia="ru-RU"/>
        </w:rPr>
        <w:t>Контуры местности изображаются на плане по их зарисовкам в абрисах. Размеры объектов, расстояния на плане между ними проверяются по данным абрисов (например, размеры зданий по цоколю, расстояния между соседними постройками, ширина улиц, проездов, тротуаров и т.п.)</w:t>
      </w:r>
    </w:p>
    <w:p w:rsidR="00351F16" w:rsidRPr="00351F16" w:rsidRDefault="00351F16" w:rsidP="00351F16">
      <w:pPr>
        <w:spacing w:before="180" w:after="0" w:line="420"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 xml:space="preserve">На план наносят только постоянные контуры ситуации, и не прочерчивают такие поясняющие линии абриса, как перпендикуляры и полярные направления. После нанесения точек угловыми засечками стирают пересекающиеся линии. Не подписывают </w:t>
      </w:r>
      <w:proofErr w:type="gramStart"/>
      <w:r w:rsidRPr="00351F16">
        <w:rPr>
          <w:rFonts w:ascii="&amp;quot" w:eastAsia="Times New Roman" w:hAnsi="&amp;quot" w:cs="Times New Roman"/>
          <w:color w:val="000000"/>
          <w:sz w:val="26"/>
          <w:szCs w:val="26"/>
          <w:lang w:eastAsia="ru-RU"/>
        </w:rPr>
        <w:t>цифровых</w:t>
      </w:r>
      <w:proofErr w:type="gramEnd"/>
      <w:r w:rsidRPr="00351F16">
        <w:rPr>
          <w:rFonts w:ascii="&amp;quot" w:eastAsia="Times New Roman" w:hAnsi="&amp;quot" w:cs="Times New Roman"/>
          <w:color w:val="000000"/>
          <w:sz w:val="26"/>
          <w:szCs w:val="26"/>
          <w:lang w:eastAsia="ru-RU"/>
        </w:rPr>
        <w:t xml:space="preserve"> данные съемки</w:t>
      </w:r>
    </w:p>
    <w:p w:rsidR="00351F16" w:rsidRPr="00351F16" w:rsidRDefault="00351F16" w:rsidP="00351F16">
      <w:pPr>
        <w:spacing w:before="105" w:after="150" w:line="435" w:lineRule="atLeast"/>
        <w:ind w:firstLine="360"/>
        <w:jc w:val="both"/>
        <w:rPr>
          <w:rFonts w:ascii="&amp;quot" w:eastAsia="Times New Roman" w:hAnsi="&amp;quot" w:cs="Times New Roman"/>
          <w:color w:val="000000"/>
          <w:sz w:val="26"/>
          <w:szCs w:val="26"/>
          <w:lang w:eastAsia="ru-RU"/>
        </w:rPr>
      </w:pPr>
      <w:r w:rsidRPr="00351F16">
        <w:rPr>
          <w:rFonts w:ascii="&amp;quot" w:eastAsia="Times New Roman" w:hAnsi="&amp;quot" w:cs="Times New Roman"/>
          <w:color w:val="000000"/>
          <w:sz w:val="26"/>
          <w:szCs w:val="26"/>
          <w:lang w:eastAsia="ru-RU"/>
        </w:rPr>
        <w:t>После составления плана карандашом проверяют его точность и полноту в камеральных условиях и выборочно в поле, затем вычерчивают тушью в соответствующих условных знаках (топографических или принятых для маркшейдерских съемок).</w:t>
      </w:r>
      <w:bookmarkStart w:id="0" w:name="_GoBack"/>
      <w:bookmarkEnd w:id="0"/>
    </w:p>
    <w:sectPr w:rsidR="00351F16" w:rsidRPr="00351F16" w:rsidSect="00E05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06"/>
    <w:rsid w:val="00016AE5"/>
    <w:rsid w:val="00132963"/>
    <w:rsid w:val="00141FA5"/>
    <w:rsid w:val="00177F0A"/>
    <w:rsid w:val="001924A8"/>
    <w:rsid w:val="001A06FB"/>
    <w:rsid w:val="001F469F"/>
    <w:rsid w:val="0020017E"/>
    <w:rsid w:val="00273221"/>
    <w:rsid w:val="00280334"/>
    <w:rsid w:val="002936AA"/>
    <w:rsid w:val="00293DC1"/>
    <w:rsid w:val="00307950"/>
    <w:rsid w:val="00341028"/>
    <w:rsid w:val="00351F16"/>
    <w:rsid w:val="00355211"/>
    <w:rsid w:val="00393357"/>
    <w:rsid w:val="003A3839"/>
    <w:rsid w:val="003D10AF"/>
    <w:rsid w:val="003D40F1"/>
    <w:rsid w:val="004318D4"/>
    <w:rsid w:val="004D5457"/>
    <w:rsid w:val="00522602"/>
    <w:rsid w:val="0056702E"/>
    <w:rsid w:val="00572473"/>
    <w:rsid w:val="00675554"/>
    <w:rsid w:val="006B59BA"/>
    <w:rsid w:val="007118D4"/>
    <w:rsid w:val="007123EA"/>
    <w:rsid w:val="00726F15"/>
    <w:rsid w:val="007C2FA2"/>
    <w:rsid w:val="007C360C"/>
    <w:rsid w:val="007D1C30"/>
    <w:rsid w:val="00880A52"/>
    <w:rsid w:val="008F1FE0"/>
    <w:rsid w:val="009E2805"/>
    <w:rsid w:val="00A22648"/>
    <w:rsid w:val="00A40BDC"/>
    <w:rsid w:val="00AF5006"/>
    <w:rsid w:val="00B12033"/>
    <w:rsid w:val="00B32965"/>
    <w:rsid w:val="00B36D61"/>
    <w:rsid w:val="00B647F4"/>
    <w:rsid w:val="00BE0FD6"/>
    <w:rsid w:val="00C2628E"/>
    <w:rsid w:val="00C72B31"/>
    <w:rsid w:val="00C77E07"/>
    <w:rsid w:val="00CA6C6E"/>
    <w:rsid w:val="00CB0929"/>
    <w:rsid w:val="00D318BF"/>
    <w:rsid w:val="00D35020"/>
    <w:rsid w:val="00D401CF"/>
    <w:rsid w:val="00D8162B"/>
    <w:rsid w:val="00DC3DD3"/>
    <w:rsid w:val="00E05108"/>
    <w:rsid w:val="00E136A9"/>
    <w:rsid w:val="00E743CD"/>
    <w:rsid w:val="00E77AF8"/>
    <w:rsid w:val="00EC47E8"/>
    <w:rsid w:val="00EE65AD"/>
    <w:rsid w:val="00F360D9"/>
    <w:rsid w:val="00F8490F"/>
    <w:rsid w:val="00FA7909"/>
    <w:rsid w:val="00FC5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35">
      <w:bodyDiv w:val="1"/>
      <w:marLeft w:val="0"/>
      <w:marRight w:val="0"/>
      <w:marTop w:val="0"/>
      <w:marBottom w:val="0"/>
      <w:divBdr>
        <w:top w:val="none" w:sz="0" w:space="0" w:color="auto"/>
        <w:left w:val="none" w:sz="0" w:space="0" w:color="auto"/>
        <w:bottom w:val="none" w:sz="0" w:space="0" w:color="auto"/>
        <w:right w:val="none" w:sz="0" w:space="0" w:color="auto"/>
      </w:divBdr>
      <w:divsChild>
        <w:div w:id="570315897">
          <w:marLeft w:val="0"/>
          <w:marRight w:val="0"/>
          <w:marTop w:val="150"/>
          <w:marBottom w:val="150"/>
          <w:divBdr>
            <w:top w:val="dashed" w:sz="6" w:space="0" w:color="787878"/>
            <w:left w:val="dashed" w:sz="6" w:space="0" w:color="787878"/>
            <w:bottom w:val="dashed" w:sz="6" w:space="0" w:color="787878"/>
            <w:right w:val="dashed" w:sz="6" w:space="0" w:color="787878"/>
          </w:divBdr>
        </w:div>
        <w:div w:id="235823063">
          <w:marLeft w:val="0"/>
          <w:marRight w:val="0"/>
          <w:marTop w:val="150"/>
          <w:marBottom w:val="150"/>
          <w:divBdr>
            <w:top w:val="dashed" w:sz="6" w:space="0" w:color="787878"/>
            <w:left w:val="dashed" w:sz="6" w:space="0" w:color="787878"/>
            <w:bottom w:val="dashed" w:sz="6" w:space="0" w:color="787878"/>
            <w:right w:val="dashed" w:sz="6" w:space="0" w:color="787878"/>
          </w:divBdr>
          <w:divsChild>
            <w:div w:id="1265916826">
              <w:marLeft w:val="0"/>
              <w:marRight w:val="0"/>
              <w:marTop w:val="0"/>
              <w:marBottom w:val="0"/>
              <w:divBdr>
                <w:top w:val="none" w:sz="0" w:space="0" w:color="auto"/>
                <w:left w:val="none" w:sz="0" w:space="0" w:color="auto"/>
                <w:bottom w:val="none" w:sz="0" w:space="0" w:color="auto"/>
                <w:right w:val="none" w:sz="0" w:space="0" w:color="auto"/>
              </w:divBdr>
            </w:div>
          </w:divsChild>
        </w:div>
        <w:div w:id="1795440732">
          <w:marLeft w:val="0"/>
          <w:marRight w:val="0"/>
          <w:marTop w:val="150"/>
          <w:marBottom w:val="150"/>
          <w:divBdr>
            <w:top w:val="dashed" w:sz="6" w:space="0" w:color="787878"/>
            <w:left w:val="dashed" w:sz="6" w:space="0" w:color="787878"/>
            <w:bottom w:val="dashed" w:sz="6" w:space="0" w:color="787878"/>
            <w:right w:val="dashed" w:sz="6" w:space="0" w:color="787878"/>
          </w:divBdr>
        </w:div>
        <w:div w:id="474295252">
          <w:marLeft w:val="0"/>
          <w:marRight w:val="0"/>
          <w:marTop w:val="150"/>
          <w:marBottom w:val="150"/>
          <w:divBdr>
            <w:top w:val="dashed" w:sz="6" w:space="0" w:color="787878"/>
            <w:left w:val="dashed" w:sz="6" w:space="0" w:color="787878"/>
            <w:bottom w:val="dashed" w:sz="6" w:space="0" w:color="787878"/>
            <w:right w:val="dashed" w:sz="6" w:space="0" w:color="787878"/>
          </w:divBdr>
          <w:divsChild>
            <w:div w:id="631059203">
              <w:marLeft w:val="0"/>
              <w:marRight w:val="0"/>
              <w:marTop w:val="0"/>
              <w:marBottom w:val="0"/>
              <w:divBdr>
                <w:top w:val="none" w:sz="0" w:space="0" w:color="auto"/>
                <w:left w:val="none" w:sz="0" w:space="0" w:color="auto"/>
                <w:bottom w:val="none" w:sz="0" w:space="0" w:color="auto"/>
                <w:right w:val="none" w:sz="0" w:space="0" w:color="auto"/>
              </w:divBdr>
            </w:div>
          </w:divsChild>
        </w:div>
        <w:div w:id="392897326">
          <w:marLeft w:val="0"/>
          <w:marRight w:val="0"/>
          <w:marTop w:val="150"/>
          <w:marBottom w:val="150"/>
          <w:divBdr>
            <w:top w:val="dashed" w:sz="6" w:space="0" w:color="787878"/>
            <w:left w:val="dashed" w:sz="6" w:space="0" w:color="787878"/>
            <w:bottom w:val="dashed" w:sz="6" w:space="0" w:color="787878"/>
            <w:right w:val="dashed" w:sz="6" w:space="0" w:color="787878"/>
          </w:divBdr>
          <w:divsChild>
            <w:div w:id="2006006328">
              <w:marLeft w:val="0"/>
              <w:marRight w:val="0"/>
              <w:marTop w:val="0"/>
              <w:marBottom w:val="0"/>
              <w:divBdr>
                <w:top w:val="none" w:sz="0" w:space="0" w:color="auto"/>
                <w:left w:val="none" w:sz="0" w:space="0" w:color="auto"/>
                <w:bottom w:val="none" w:sz="0" w:space="0" w:color="auto"/>
                <w:right w:val="none" w:sz="0" w:space="0" w:color="auto"/>
              </w:divBdr>
            </w:div>
          </w:divsChild>
        </w:div>
        <w:div w:id="59494014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901214307">
      <w:bodyDiv w:val="1"/>
      <w:marLeft w:val="0"/>
      <w:marRight w:val="0"/>
      <w:marTop w:val="0"/>
      <w:marBottom w:val="0"/>
      <w:divBdr>
        <w:top w:val="none" w:sz="0" w:space="0" w:color="auto"/>
        <w:left w:val="none" w:sz="0" w:space="0" w:color="auto"/>
        <w:bottom w:val="none" w:sz="0" w:space="0" w:color="auto"/>
        <w:right w:val="none" w:sz="0" w:space="0" w:color="auto"/>
      </w:divBdr>
      <w:divsChild>
        <w:div w:id="2127889012">
          <w:marLeft w:val="0"/>
          <w:marRight w:val="0"/>
          <w:marTop w:val="0"/>
          <w:marBottom w:val="0"/>
          <w:divBdr>
            <w:top w:val="none" w:sz="0" w:space="0" w:color="auto"/>
            <w:left w:val="none" w:sz="0" w:space="0" w:color="auto"/>
            <w:bottom w:val="none" w:sz="0" w:space="0" w:color="auto"/>
            <w:right w:val="none" w:sz="0" w:space="0" w:color="auto"/>
          </w:divBdr>
          <w:divsChild>
            <w:div w:id="658506799">
              <w:marLeft w:val="0"/>
              <w:marRight w:val="0"/>
              <w:marTop w:val="0"/>
              <w:marBottom w:val="0"/>
              <w:divBdr>
                <w:top w:val="none" w:sz="0" w:space="0" w:color="auto"/>
                <w:left w:val="none" w:sz="0" w:space="0" w:color="auto"/>
                <w:bottom w:val="none" w:sz="0" w:space="0" w:color="auto"/>
                <w:right w:val="none" w:sz="0" w:space="0" w:color="auto"/>
              </w:divBdr>
              <w:divsChild>
                <w:div w:id="1305741790">
                  <w:marLeft w:val="0"/>
                  <w:marRight w:val="0"/>
                  <w:marTop w:val="0"/>
                  <w:marBottom w:val="0"/>
                  <w:divBdr>
                    <w:top w:val="none" w:sz="0" w:space="0" w:color="auto"/>
                    <w:left w:val="none" w:sz="0" w:space="0" w:color="auto"/>
                    <w:bottom w:val="none" w:sz="0" w:space="0" w:color="auto"/>
                    <w:right w:val="none" w:sz="0" w:space="0" w:color="auto"/>
                  </w:divBdr>
                  <w:divsChild>
                    <w:div w:id="937565575">
                      <w:marLeft w:val="0"/>
                      <w:marRight w:val="0"/>
                      <w:marTop w:val="0"/>
                      <w:marBottom w:val="0"/>
                      <w:divBdr>
                        <w:top w:val="none" w:sz="0" w:space="0" w:color="auto"/>
                        <w:left w:val="none" w:sz="0" w:space="0" w:color="auto"/>
                        <w:bottom w:val="none" w:sz="0" w:space="0" w:color="auto"/>
                        <w:right w:val="none" w:sz="0" w:space="0" w:color="auto"/>
                      </w:divBdr>
                      <w:divsChild>
                        <w:div w:id="1854686731">
                          <w:marLeft w:val="0"/>
                          <w:marRight w:val="0"/>
                          <w:marTop w:val="0"/>
                          <w:marBottom w:val="0"/>
                          <w:divBdr>
                            <w:top w:val="none" w:sz="0" w:space="0" w:color="auto"/>
                            <w:left w:val="none" w:sz="0" w:space="0" w:color="auto"/>
                            <w:bottom w:val="none" w:sz="0" w:space="0" w:color="auto"/>
                            <w:right w:val="none" w:sz="0" w:space="0" w:color="auto"/>
                          </w:divBdr>
                          <w:divsChild>
                            <w:div w:id="1997144921">
                              <w:marLeft w:val="0"/>
                              <w:marRight w:val="0"/>
                              <w:marTop w:val="0"/>
                              <w:marBottom w:val="0"/>
                              <w:divBdr>
                                <w:top w:val="none" w:sz="0" w:space="0" w:color="auto"/>
                                <w:left w:val="none" w:sz="0" w:space="0" w:color="auto"/>
                                <w:bottom w:val="none" w:sz="0" w:space="0" w:color="auto"/>
                                <w:right w:val="none" w:sz="0" w:space="0" w:color="auto"/>
                              </w:divBdr>
                              <w:divsChild>
                                <w:div w:id="2141726816">
                                  <w:marLeft w:val="0"/>
                                  <w:marRight w:val="0"/>
                                  <w:marTop w:val="0"/>
                                  <w:marBottom w:val="0"/>
                                  <w:divBdr>
                                    <w:top w:val="none" w:sz="0" w:space="0" w:color="auto"/>
                                    <w:left w:val="none" w:sz="0" w:space="0" w:color="auto"/>
                                    <w:bottom w:val="none" w:sz="0" w:space="0" w:color="auto"/>
                                    <w:right w:val="none" w:sz="0" w:space="0" w:color="auto"/>
                                  </w:divBdr>
                                  <w:divsChild>
                                    <w:div w:id="1626235933">
                                      <w:marLeft w:val="0"/>
                                      <w:marRight w:val="0"/>
                                      <w:marTop w:val="0"/>
                                      <w:marBottom w:val="0"/>
                                      <w:divBdr>
                                        <w:top w:val="none" w:sz="0" w:space="0" w:color="auto"/>
                                        <w:left w:val="none" w:sz="0" w:space="0" w:color="auto"/>
                                        <w:bottom w:val="none" w:sz="0" w:space="0" w:color="auto"/>
                                        <w:right w:val="none" w:sz="0" w:space="0" w:color="auto"/>
                                      </w:divBdr>
                                    </w:div>
                                    <w:div w:id="206645661">
                                      <w:marLeft w:val="0"/>
                                      <w:marRight w:val="0"/>
                                      <w:marTop w:val="0"/>
                                      <w:marBottom w:val="0"/>
                                      <w:divBdr>
                                        <w:top w:val="none" w:sz="0" w:space="0" w:color="auto"/>
                                        <w:left w:val="none" w:sz="0" w:space="0" w:color="auto"/>
                                        <w:bottom w:val="none" w:sz="0" w:space="0" w:color="auto"/>
                                        <w:right w:val="none" w:sz="0" w:space="0" w:color="auto"/>
                                      </w:divBdr>
                                      <w:divsChild>
                                        <w:div w:id="1177885652">
                                          <w:marLeft w:val="0"/>
                                          <w:marRight w:val="0"/>
                                          <w:marTop w:val="0"/>
                                          <w:marBottom w:val="0"/>
                                          <w:divBdr>
                                            <w:top w:val="none" w:sz="0" w:space="0" w:color="auto"/>
                                            <w:left w:val="none" w:sz="0" w:space="0" w:color="auto"/>
                                            <w:bottom w:val="none" w:sz="0" w:space="0" w:color="auto"/>
                                            <w:right w:val="none" w:sz="0" w:space="0" w:color="auto"/>
                                          </w:divBdr>
                                        </w:div>
                                      </w:divsChild>
                                    </w:div>
                                    <w:div w:id="2004697034">
                                      <w:marLeft w:val="0"/>
                                      <w:marRight w:val="0"/>
                                      <w:marTop w:val="0"/>
                                      <w:marBottom w:val="0"/>
                                      <w:divBdr>
                                        <w:top w:val="none" w:sz="0" w:space="0" w:color="auto"/>
                                        <w:left w:val="none" w:sz="0" w:space="0" w:color="auto"/>
                                        <w:bottom w:val="none" w:sz="0" w:space="0" w:color="auto"/>
                                        <w:right w:val="none" w:sz="0" w:space="0" w:color="auto"/>
                                      </w:divBdr>
                                    </w:div>
                                    <w:div w:id="1020666852">
                                      <w:marLeft w:val="0"/>
                                      <w:marRight w:val="0"/>
                                      <w:marTop w:val="0"/>
                                      <w:marBottom w:val="0"/>
                                      <w:divBdr>
                                        <w:top w:val="none" w:sz="0" w:space="0" w:color="auto"/>
                                        <w:left w:val="none" w:sz="0" w:space="0" w:color="auto"/>
                                        <w:bottom w:val="none" w:sz="0" w:space="0" w:color="auto"/>
                                        <w:right w:val="none" w:sz="0" w:space="0" w:color="auto"/>
                                      </w:divBdr>
                                    </w:div>
                                    <w:div w:id="312027935">
                                      <w:marLeft w:val="0"/>
                                      <w:marRight w:val="0"/>
                                      <w:marTop w:val="0"/>
                                      <w:marBottom w:val="0"/>
                                      <w:divBdr>
                                        <w:top w:val="none" w:sz="0" w:space="0" w:color="auto"/>
                                        <w:left w:val="none" w:sz="0" w:space="0" w:color="auto"/>
                                        <w:bottom w:val="none" w:sz="0" w:space="0" w:color="auto"/>
                                        <w:right w:val="none" w:sz="0" w:space="0" w:color="auto"/>
                                      </w:divBdr>
                                      <w:divsChild>
                                        <w:div w:id="1824158308">
                                          <w:marLeft w:val="0"/>
                                          <w:marRight w:val="0"/>
                                          <w:marTop w:val="0"/>
                                          <w:marBottom w:val="0"/>
                                          <w:divBdr>
                                            <w:top w:val="none" w:sz="0" w:space="0" w:color="auto"/>
                                            <w:left w:val="none" w:sz="0" w:space="0" w:color="auto"/>
                                            <w:bottom w:val="none" w:sz="0" w:space="0" w:color="auto"/>
                                            <w:right w:val="none" w:sz="0" w:space="0" w:color="auto"/>
                                          </w:divBdr>
                                        </w:div>
                                      </w:divsChild>
                                    </w:div>
                                    <w:div w:id="185025994">
                                      <w:marLeft w:val="0"/>
                                      <w:marRight w:val="0"/>
                                      <w:marTop w:val="0"/>
                                      <w:marBottom w:val="0"/>
                                      <w:divBdr>
                                        <w:top w:val="none" w:sz="0" w:space="0" w:color="auto"/>
                                        <w:left w:val="none" w:sz="0" w:space="0" w:color="auto"/>
                                        <w:bottom w:val="none" w:sz="0" w:space="0" w:color="auto"/>
                                        <w:right w:val="none" w:sz="0" w:space="0" w:color="auto"/>
                                      </w:divBdr>
                                    </w:div>
                                    <w:div w:id="28377253">
                                      <w:marLeft w:val="0"/>
                                      <w:marRight w:val="0"/>
                                      <w:marTop w:val="0"/>
                                      <w:marBottom w:val="0"/>
                                      <w:divBdr>
                                        <w:top w:val="none" w:sz="0" w:space="0" w:color="auto"/>
                                        <w:left w:val="none" w:sz="0" w:space="0" w:color="auto"/>
                                        <w:bottom w:val="none" w:sz="0" w:space="0" w:color="auto"/>
                                        <w:right w:val="none" w:sz="0" w:space="0" w:color="auto"/>
                                      </w:divBdr>
                                      <w:divsChild>
                                        <w:div w:id="1944338392">
                                          <w:marLeft w:val="0"/>
                                          <w:marRight w:val="0"/>
                                          <w:marTop w:val="0"/>
                                          <w:marBottom w:val="0"/>
                                          <w:divBdr>
                                            <w:top w:val="none" w:sz="0" w:space="0" w:color="auto"/>
                                            <w:left w:val="none" w:sz="0" w:space="0" w:color="auto"/>
                                            <w:bottom w:val="none" w:sz="0" w:space="0" w:color="auto"/>
                                            <w:right w:val="none" w:sz="0" w:space="0" w:color="auto"/>
                                          </w:divBdr>
                                        </w:div>
                                      </w:divsChild>
                                    </w:div>
                                    <w:div w:id="1044408464">
                                      <w:marLeft w:val="0"/>
                                      <w:marRight w:val="0"/>
                                      <w:marTop w:val="0"/>
                                      <w:marBottom w:val="0"/>
                                      <w:divBdr>
                                        <w:top w:val="none" w:sz="0" w:space="0" w:color="auto"/>
                                        <w:left w:val="none" w:sz="0" w:space="0" w:color="auto"/>
                                        <w:bottom w:val="none" w:sz="0" w:space="0" w:color="auto"/>
                                        <w:right w:val="none" w:sz="0" w:space="0" w:color="auto"/>
                                      </w:divBdr>
                                    </w:div>
                                    <w:div w:id="132724492">
                                      <w:marLeft w:val="0"/>
                                      <w:marRight w:val="0"/>
                                      <w:marTop w:val="0"/>
                                      <w:marBottom w:val="0"/>
                                      <w:divBdr>
                                        <w:top w:val="none" w:sz="0" w:space="0" w:color="auto"/>
                                        <w:left w:val="none" w:sz="0" w:space="0" w:color="auto"/>
                                        <w:bottom w:val="none" w:sz="0" w:space="0" w:color="auto"/>
                                        <w:right w:val="none" w:sz="0" w:space="0" w:color="auto"/>
                                      </w:divBdr>
                                      <w:divsChild>
                                        <w:div w:id="2635797">
                                          <w:marLeft w:val="0"/>
                                          <w:marRight w:val="0"/>
                                          <w:marTop w:val="0"/>
                                          <w:marBottom w:val="0"/>
                                          <w:divBdr>
                                            <w:top w:val="none" w:sz="0" w:space="0" w:color="auto"/>
                                            <w:left w:val="none" w:sz="0" w:space="0" w:color="auto"/>
                                            <w:bottom w:val="none" w:sz="0" w:space="0" w:color="auto"/>
                                            <w:right w:val="none" w:sz="0" w:space="0" w:color="auto"/>
                                          </w:divBdr>
                                        </w:div>
                                      </w:divsChild>
                                    </w:div>
                                    <w:div w:id="1160853587">
                                      <w:marLeft w:val="0"/>
                                      <w:marRight w:val="0"/>
                                      <w:marTop w:val="0"/>
                                      <w:marBottom w:val="0"/>
                                      <w:divBdr>
                                        <w:top w:val="none" w:sz="0" w:space="0" w:color="auto"/>
                                        <w:left w:val="none" w:sz="0" w:space="0" w:color="auto"/>
                                        <w:bottom w:val="none" w:sz="0" w:space="0" w:color="auto"/>
                                        <w:right w:val="none" w:sz="0" w:space="0" w:color="auto"/>
                                      </w:divBdr>
                                    </w:div>
                                    <w:div w:id="1477799259">
                                      <w:marLeft w:val="0"/>
                                      <w:marRight w:val="0"/>
                                      <w:marTop w:val="0"/>
                                      <w:marBottom w:val="0"/>
                                      <w:divBdr>
                                        <w:top w:val="none" w:sz="0" w:space="0" w:color="auto"/>
                                        <w:left w:val="none" w:sz="0" w:space="0" w:color="auto"/>
                                        <w:bottom w:val="none" w:sz="0" w:space="0" w:color="auto"/>
                                        <w:right w:val="none" w:sz="0" w:space="0" w:color="auto"/>
                                      </w:divBdr>
                                      <w:divsChild>
                                        <w:div w:id="1842349222">
                                          <w:marLeft w:val="0"/>
                                          <w:marRight w:val="0"/>
                                          <w:marTop w:val="0"/>
                                          <w:marBottom w:val="0"/>
                                          <w:divBdr>
                                            <w:top w:val="none" w:sz="0" w:space="0" w:color="auto"/>
                                            <w:left w:val="none" w:sz="0" w:space="0" w:color="auto"/>
                                            <w:bottom w:val="none" w:sz="0" w:space="0" w:color="auto"/>
                                            <w:right w:val="none" w:sz="0" w:space="0" w:color="auto"/>
                                          </w:divBdr>
                                        </w:div>
                                      </w:divsChild>
                                    </w:div>
                                    <w:div w:id="1779717463">
                                      <w:marLeft w:val="0"/>
                                      <w:marRight w:val="0"/>
                                      <w:marTop w:val="0"/>
                                      <w:marBottom w:val="0"/>
                                      <w:divBdr>
                                        <w:top w:val="none" w:sz="0" w:space="0" w:color="auto"/>
                                        <w:left w:val="none" w:sz="0" w:space="0" w:color="auto"/>
                                        <w:bottom w:val="none" w:sz="0" w:space="0" w:color="auto"/>
                                        <w:right w:val="none" w:sz="0" w:space="0" w:color="auto"/>
                                      </w:divBdr>
                                    </w:div>
                                    <w:div w:id="15165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teacher24</dc:creator>
  <cp:lastModifiedBy>User22</cp:lastModifiedBy>
  <cp:revision>2</cp:revision>
  <cp:lastPrinted>2020-03-24T08:28:00Z</cp:lastPrinted>
  <dcterms:created xsi:type="dcterms:W3CDTF">2020-03-24T10:22:00Z</dcterms:created>
  <dcterms:modified xsi:type="dcterms:W3CDTF">2020-03-24T10:22:00Z</dcterms:modified>
</cp:coreProperties>
</file>