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9A513E" w:rsidP="004A7DD6">
      <w:pPr>
        <w:ind w:left="-567" w:firstLine="283"/>
        <w:jc w:val="center"/>
        <w:rPr>
          <w:b/>
        </w:rPr>
      </w:pPr>
      <w:r>
        <w:rPr>
          <w:b/>
        </w:rPr>
        <w:t>20</w:t>
      </w:r>
      <w:r w:rsidR="004A7DD6">
        <w:rPr>
          <w:b/>
        </w:rPr>
        <w:t xml:space="preserve"> марта 2020г.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176F26" w:rsidRDefault="00176F26" w:rsidP="00176F26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 w:rsidRPr="00176F26"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CF0A03">
        <w:rPr>
          <w:b/>
          <w:szCs w:val="24"/>
        </w:rPr>
        <w:t xml:space="preserve"> (4 часа)</w:t>
      </w:r>
    </w:p>
    <w:p w:rsidR="00176F26" w:rsidRPr="002D66CC" w:rsidRDefault="00176F26" w:rsidP="00176F26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553CCB" w:rsidRDefault="00CF0A03" w:rsidP="00553CCB">
      <w:pPr>
        <w:ind w:firstLine="0"/>
        <w:jc w:val="center"/>
        <w:rPr>
          <w:b/>
        </w:rPr>
      </w:pPr>
      <w:r w:rsidRPr="00CF0A03">
        <w:rPr>
          <w:b/>
        </w:rPr>
        <w:t>Тема</w:t>
      </w:r>
      <w:r>
        <w:rPr>
          <w:b/>
        </w:rPr>
        <w:t>.</w:t>
      </w:r>
    </w:p>
    <w:p w:rsidR="00780E0B" w:rsidRPr="00CF0A03" w:rsidRDefault="00CF0A03" w:rsidP="00024FDF">
      <w:pPr>
        <w:ind w:firstLine="0"/>
        <w:rPr>
          <w:b/>
        </w:rPr>
      </w:pPr>
      <w:r w:rsidRPr="000B378A">
        <w:rPr>
          <w:b/>
          <w:szCs w:val="24"/>
        </w:rPr>
        <w:t>Технология ТО и ремонта двигателей вспомогательных компрессоров</w:t>
      </w:r>
    </w:p>
    <w:p w:rsidR="00176F26" w:rsidRPr="00176F26" w:rsidRDefault="00176F26" w:rsidP="00176F26">
      <w:pPr>
        <w:ind w:firstLine="0"/>
        <w:jc w:val="both"/>
        <w:rPr>
          <w:rFonts w:cs="Times New Roman"/>
          <w:color w:val="000000"/>
          <w:szCs w:val="24"/>
        </w:rPr>
      </w:pPr>
      <w:r>
        <w:rPr>
          <w:rFonts w:ascii="Verdana" w:hAnsi="Verdana"/>
          <w:color w:val="000000"/>
          <w:szCs w:val="24"/>
          <w:shd w:val="clear" w:color="auto" w:fill="F7F9FB"/>
        </w:rPr>
        <w:t xml:space="preserve">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поднятия токоприемников при отсутствии сжатого воздуха в напорной магистрали электропоезда используют вспомогательные компрессоры, питающиеся от аккумуляторных батарей. Для этого необходимо включить выключатель Вспомогательный компрессор в кабине, который подает питание на поездной провод 13. От этого провода на каждом моторном вагоне включается контактор вспомогательного компрессора А13-КМ1 КВК и от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провода 15 получает питание двигатель вспомогательного компрессора M5 ДВК</w:t>
      </w:r>
      <w:r w:rsidRPr="00176F26">
        <w:rPr>
          <w:rFonts w:cs="Times New Roman"/>
          <w:color w:val="000000"/>
          <w:szCs w:val="24"/>
        </w:rPr>
        <w:t>.</w:t>
      </w:r>
    </w:p>
    <w:p w:rsidR="00780E0B" w:rsidRDefault="00176F26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  <w:r w:rsidRPr="00176F26">
        <w:rPr>
          <w:rFonts w:cs="Times New Roman"/>
          <w:color w:val="000000"/>
          <w:szCs w:val="24"/>
        </w:rPr>
        <w:t xml:space="preserve">   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защиты цепей электродвигателя ДВК от токов перегрузки и короткого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замыкания служит автоматический выключатель А10-QF3. Для возможности включения электродвигателя вспомогательного компрессора только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одного моторного вагона, управляя непосредственно из этого вагона, необходимо переключатель А10-SA11 Вспомогательный компрессор установить в положение Управление из шкафа№2. Дальнейшей работой ДВК управляет регулятор давления РД, который при давлении от 0,48 до 0,52 МПа (от 4,8 до 5,2 кгс/см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) в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пневмоприводе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токоприемника отключает вспомогательный компрессор, а при понижении давления от 0,33 до 0,37 МПа (от 3,3 до 3,7 кгс/см</w:t>
      </w:r>
      <w:r w:rsidRPr="00CF0A03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) включает его вновь. При отключенном выключателе А10-SA3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В</w:t>
      </w:r>
      <w:r w:rsidR="00CF0A03">
        <w:rPr>
          <w:rFonts w:cs="Times New Roman"/>
          <w:color w:val="000000"/>
          <w:szCs w:val="24"/>
          <w:shd w:val="clear" w:color="auto" w:fill="F7F9FB"/>
        </w:rPr>
        <w:t>В</w:t>
      </w:r>
      <w:proofErr w:type="gramEnd"/>
      <w:r w:rsidR="00CF0A03">
        <w:rPr>
          <w:rFonts w:cs="Times New Roman"/>
          <w:color w:val="000000"/>
          <w:szCs w:val="24"/>
          <w:shd w:val="clear" w:color="auto" w:fill="F7F9FB"/>
        </w:rPr>
        <w:t xml:space="preserve"> разрывается</w:t>
      </w:r>
      <w:r w:rsidRPr="00176F26">
        <w:rPr>
          <w:rFonts w:cs="Times New Roman"/>
          <w:color w:val="000000"/>
          <w:szCs w:val="24"/>
          <w:shd w:val="clear" w:color="auto" w:fill="F7F9FB"/>
        </w:rPr>
        <w:t>.</w:t>
      </w:r>
      <w:r w:rsidR="002747F5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Неисправности двигателя вспомогательного компрессора</w:t>
      </w:r>
      <w:proofErr w:type="gramStart"/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Н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>е запускается ДВК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Проверить автомат QF3,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ПВК,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включения ВОВ, РД.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Если ДВК с моторного вагона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работает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а с головного вагона нет проверить на головном вагоне предохранитель</w:t>
      </w:r>
      <w:r>
        <w:rPr>
          <w:rFonts w:cs="Times New Roman"/>
          <w:color w:val="000000"/>
          <w:szCs w:val="24"/>
          <w:shd w:val="clear" w:color="auto" w:fill="F7F9FB"/>
        </w:rPr>
        <w:t>.</w:t>
      </w:r>
    </w:p>
    <w:p w:rsidR="0064705E" w:rsidRDefault="0064705E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64705E" w:rsidRDefault="00A7471F" w:rsidP="00A7471F">
      <w:pPr>
        <w:ind w:firstLine="0"/>
        <w:jc w:val="center"/>
        <w:rPr>
          <w:rFonts w:cs="Times New Roman"/>
          <w:color w:val="000000"/>
          <w:szCs w:val="24"/>
          <w:shd w:val="clear" w:color="auto" w:fill="F7F9FB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64705E" w:rsidRPr="0064705E" w:rsidRDefault="0064705E" w:rsidP="0064705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right="-23" w:firstLine="709"/>
        <w:jc w:val="both"/>
      </w:pP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64705E">
        <w:rPr>
          <w:color w:val="000000"/>
        </w:rPr>
        <w:t xml:space="preserve">– </w:t>
      </w:r>
      <w:r w:rsidRPr="0064705E">
        <w:t>К.: Техника, 2016.</w:t>
      </w:r>
      <w:r w:rsidRPr="0064705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64705E" w:rsidRPr="0064705E" w:rsidRDefault="0064705E" w:rsidP="0064705E">
      <w:pPr>
        <w:pStyle w:val="a8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 xml:space="preserve">Технология ремонта подвижного состава. Методические указания. </w:t>
      </w:r>
      <w:r w:rsidRPr="0064705E">
        <w:rPr>
          <w:color w:val="000000"/>
        </w:rPr>
        <w:t xml:space="preserve">– М.: </w:t>
      </w:r>
      <w:r w:rsidRPr="0064705E">
        <w:t>Москва, 2017.</w:t>
      </w:r>
      <w:r w:rsidRPr="0064705E">
        <w:rPr>
          <w:color w:val="000000"/>
        </w:rPr>
        <w:t xml:space="preserve"> – 193 </w:t>
      </w:r>
      <w:proofErr w:type="gramStart"/>
      <w:r w:rsidRPr="0064705E">
        <w:rPr>
          <w:color w:val="000000"/>
        </w:rPr>
        <w:t>с</w:t>
      </w:r>
      <w:proofErr w:type="gramEnd"/>
      <w:r w:rsidRPr="0064705E">
        <w:rPr>
          <w:color w:val="000000"/>
        </w:rPr>
        <w:t>.</w:t>
      </w:r>
    </w:p>
    <w:p w:rsidR="0064705E" w:rsidRDefault="0064705E" w:rsidP="0064705E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>Тех</w:t>
      </w:r>
      <w:r w:rsidRPr="0064705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64705E">
        <w:rPr>
          <w:bCs/>
        </w:rPr>
        <w:t>Находкина</w:t>
      </w:r>
      <w:proofErr w:type="spellEnd"/>
      <w:r w:rsidRPr="0064705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64705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696D85" w:rsidRPr="0064705E" w:rsidRDefault="00696D85" w:rsidP="0064705E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>
        <w:t>Технологические процессы ремонта электрооборудования подвижного состава.</w:t>
      </w: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 целей проводится ТО двигателей вспомогательных компрессоров?</w:t>
      </w:r>
    </w:p>
    <w:p w:rsid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 двигателей вспомогательных компрессоров?</w:t>
      </w:r>
    </w:p>
    <w:p w:rsidR="00696D85" w:rsidRP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мотор-вагонного подвижного состава (МВПС) проводится ТО-2 двигателям вспомогательных компрессоров?</w:t>
      </w: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96D85" w:rsidP="0064705E">
      <w:pPr>
        <w:ind w:firstLine="0"/>
        <w:rPr>
          <w:i/>
        </w:rPr>
      </w:pPr>
      <w:r>
        <w:rPr>
          <w:i/>
        </w:rPr>
        <w:t>Примечание: Ответы</w:t>
      </w:r>
      <w:r w:rsidR="0064705E" w:rsidRPr="00024FDF">
        <w:rPr>
          <w:i/>
        </w:rPr>
        <w:t xml:space="preserve"> с</w:t>
      </w:r>
      <w:r w:rsidR="0064705E">
        <w:rPr>
          <w:i/>
        </w:rPr>
        <w:t xml:space="preserve">дать </w:t>
      </w:r>
      <w:r w:rsidR="006A51DD">
        <w:rPr>
          <w:i/>
        </w:rPr>
        <w:t>в электронном формате до 22</w:t>
      </w:r>
      <w:r w:rsidR="0064705E" w:rsidRPr="00024FDF">
        <w:rPr>
          <w:i/>
        </w:rPr>
        <w:t>.03.2020</w:t>
      </w:r>
      <w:r w:rsidR="00A7471F">
        <w:rPr>
          <w:i/>
        </w:rPr>
        <w:t>г.</w:t>
      </w:r>
    </w:p>
    <w:p w:rsidR="002747F5" w:rsidRDefault="002747F5" w:rsidP="002747F5">
      <w:pPr>
        <w:ind w:right="-34"/>
        <w:rPr>
          <w:i/>
        </w:rPr>
      </w:pPr>
    </w:p>
    <w:p w:rsidR="002747F5" w:rsidRDefault="002747F5" w:rsidP="002747F5">
      <w:pPr>
        <w:ind w:right="-34"/>
        <w:rPr>
          <w:i/>
        </w:rPr>
      </w:pPr>
    </w:p>
    <w:p w:rsidR="005430AE" w:rsidRPr="005430AE" w:rsidRDefault="002747F5" w:rsidP="002747F5">
      <w:pPr>
        <w:ind w:right="-34"/>
        <w:rPr>
          <w:b/>
          <w:szCs w:val="24"/>
        </w:rPr>
      </w:pPr>
      <w:r>
        <w:rPr>
          <w:i/>
        </w:rPr>
        <w:t xml:space="preserve">                                                         </w:t>
      </w:r>
      <w:r w:rsidR="005430AE" w:rsidRPr="005430AE">
        <w:rPr>
          <w:b/>
          <w:szCs w:val="24"/>
        </w:rPr>
        <w:t>Тема.</w:t>
      </w:r>
    </w:p>
    <w:p w:rsidR="005430AE" w:rsidRPr="005430AE" w:rsidRDefault="005430AE" w:rsidP="005430AE">
      <w:pPr>
        <w:ind w:right="-34"/>
        <w:jc w:val="both"/>
        <w:rPr>
          <w:b/>
          <w:szCs w:val="24"/>
        </w:rPr>
      </w:pPr>
      <w:r w:rsidRPr="005430AE">
        <w:rPr>
          <w:b/>
          <w:szCs w:val="24"/>
        </w:rPr>
        <w:t>Технология ТО и ремонта систем отопления и вентиляции подвижного состава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Пассажирские салоны вагонов </w:t>
      </w:r>
      <w:r>
        <w:rPr>
          <w:szCs w:val="24"/>
        </w:rPr>
        <w:t xml:space="preserve">метрополитена </w:t>
      </w:r>
      <w:r w:rsidRPr="005430AE">
        <w:rPr>
          <w:szCs w:val="24"/>
        </w:rPr>
        <w:t>оборудованы системой кондиционирования, вентиляции и обогрева (HVAC) в составе: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proofErr w:type="spellStart"/>
      <w:r w:rsidRPr="005430AE">
        <w:t>крышевые</w:t>
      </w:r>
      <w:proofErr w:type="spellEnd"/>
      <w:r w:rsidRPr="005430AE">
        <w:t xml:space="preserve"> испарительно-конденсаторные модули;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компрессорные установки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блоки управления (размещаются под диванами);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преобразователи мощности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аварийные преобразователи (размещаются под вагонами).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Салоны оборудованы системой кондиционирования, </w:t>
      </w:r>
      <w:proofErr w:type="gramStart"/>
      <w:r w:rsidRPr="005430AE">
        <w:rPr>
          <w:szCs w:val="24"/>
        </w:rPr>
        <w:t>обеспечивающими</w:t>
      </w:r>
      <w:proofErr w:type="gramEnd"/>
      <w:r w:rsidRPr="005430AE">
        <w:rPr>
          <w:szCs w:val="24"/>
        </w:rPr>
        <w:t xml:space="preserve"> возможность записи, хранения и отображения информации. Кабина оборудуется системой HVAC производства фирмы «</w:t>
      </w:r>
      <w:proofErr w:type="spellStart"/>
      <w:r w:rsidRPr="005430AE">
        <w:rPr>
          <w:szCs w:val="24"/>
        </w:rPr>
        <w:t>Merak</w:t>
      </w:r>
      <w:proofErr w:type="spellEnd"/>
      <w:r w:rsidRPr="005430AE">
        <w:rPr>
          <w:szCs w:val="24"/>
        </w:rPr>
        <w:t>» (Испания) в составе: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кондиционер в моноблочном исполнении (размещается на крыше);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преобразователь питания (размещается в кабине);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пульт управления (устанавливается на вспомогательном пульте машиниста).</w:t>
      </w:r>
    </w:p>
    <w:p w:rsidR="005430AE" w:rsidRPr="005430AE" w:rsidRDefault="005430AE" w:rsidP="005430AE">
      <w:pPr>
        <w:pStyle w:val="a8"/>
        <w:spacing w:after="200" w:line="360" w:lineRule="auto"/>
        <w:jc w:val="center"/>
      </w:pPr>
      <w:r w:rsidRPr="005430AE">
        <w:t>Устройство и работа системы кондиционирования вагонов</w:t>
      </w:r>
    </w:p>
    <w:p w:rsidR="005430AE" w:rsidRPr="005430AE" w:rsidRDefault="005430AE" w:rsidP="005430AE">
      <w:pPr>
        <w:pStyle w:val="a8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Рассматривая систему</w:t>
      </w:r>
      <w:r w:rsidRPr="005430AE">
        <w:t xml:space="preserve"> кондиционирования, проектируемой для кондиционирования пассажирского салона вагонов модели 81-740.4, 81-741.4 для метрополитена от производителя ОАО «</w:t>
      </w:r>
      <w:proofErr w:type="spellStart"/>
      <w:r w:rsidRPr="005430AE">
        <w:t>Метровагонмаш</w:t>
      </w:r>
      <w:proofErr w:type="spellEnd"/>
      <w:r w:rsidRPr="005430AE">
        <w:t>», в которую входят все необходимые элементы для осуществления функций вентиляции, отопления и охлаждения пассажирского салона.</w:t>
      </w:r>
      <w:proofErr w:type="gramEnd"/>
      <w:r>
        <w:t xml:space="preserve"> Д</w:t>
      </w:r>
      <w:r w:rsidRPr="005430AE">
        <w:t>ля комфортабельной перевозки пассажиров в вагонах метрополитена</w:t>
      </w:r>
      <w:r>
        <w:t xml:space="preserve"> располагается система СКВО</w:t>
      </w:r>
      <w:r w:rsidRPr="005430AE">
        <w:t>.</w:t>
      </w:r>
    </w:p>
    <w:p w:rsidR="005430AE" w:rsidRPr="005430AE" w:rsidRDefault="005430AE" w:rsidP="005430AE">
      <w:pPr>
        <w:pStyle w:val="a8"/>
        <w:spacing w:line="360" w:lineRule="auto"/>
        <w:ind w:left="1159"/>
        <w:jc w:val="center"/>
      </w:pPr>
      <w:r w:rsidRPr="005430AE">
        <w:t>Назначение и режимы функционирования системы</w:t>
      </w:r>
    </w:p>
    <w:p w:rsidR="005430AE" w:rsidRPr="005430AE" w:rsidRDefault="005430AE" w:rsidP="005430AE">
      <w:pPr>
        <w:spacing w:line="360" w:lineRule="auto"/>
        <w:contextualSpacing/>
        <w:jc w:val="both"/>
        <w:rPr>
          <w:szCs w:val="24"/>
        </w:rPr>
      </w:pPr>
      <w:r w:rsidRPr="005430AE">
        <w:rPr>
          <w:szCs w:val="24"/>
        </w:rPr>
        <w:t xml:space="preserve">Система кондиционирования, вентиляции и отопления (СКВО) вагона метрополитена предназначена </w:t>
      </w:r>
      <w:proofErr w:type="gramStart"/>
      <w:r w:rsidRPr="005430AE">
        <w:rPr>
          <w:szCs w:val="24"/>
        </w:rPr>
        <w:t>для</w:t>
      </w:r>
      <w:proofErr w:type="gramEnd"/>
      <w:r w:rsidRPr="005430AE">
        <w:rPr>
          <w:szCs w:val="24"/>
        </w:rPr>
        <w:t>: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наружного воздуха в салон вагона в режиме «Вентиляция»;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и подогретого наружного воздуха в салон вагона в режиме «Отопление».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Для СКВО определены следующие состояния (режимы функционирования):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«Работа»;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«Стоп»;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lastRenderedPageBreak/>
        <w:t>Данные состояния СКВО формируются в результате перевода переключателя СКВО в кабине машиниста в соответствующие положения – «Работа», «Стоп»,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«Выключено»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присутствует на входах блока управления вагонного оборудования (БУВО), контроллер и блоки управления блока БУВО обесточены. Система находится в постоянной готовности к включению.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«Работа»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все устройства СКВО. В данном состоянии система СКВО обеспечивает следующие режимы работы, которые следует разобрать.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«Вентиляция». При нахождении в данном режиме реализуется подача очищенного наружного воздуха в потолочную зону салона, защита вентиляторов от перегрузок,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«Отопление». При нахождении в данном режиме реализуется подача очищенного и подогретого наружного воздуха в напольную зону салона, регулирование температуры воздуха в пассажирском салоне, защита вентиляторов от перегрузок, защита нагревательных элементов от короткого замыкания (КЗ), перегрузок и перегрева,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питания аккумуляторная батарея – «АКБ». При нахождении в данном режиме обеспечивается снижение тока нагрузки в цепи питания «80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» (для предотвращения разряда аккумуляторных батарей вагона) за счет отключения всех контакторов включения нагревательных элементов тепловентиляторов, а также 50 % вентиляторов. Включение указанных устройств, блокируется на все время нахождения системы СКВО в режиме «АКБ». 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из режима «Вентиляция» в режим «Отопление» и обратно производится автоматически в зависимости от средней температуры воздуха в пассажирском салоне.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в режим «АКБ» производится автоматически при снижении напряжения питания до значения менее 69 В.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«Стоп»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контроллер и блоки управления БУВО. при этом все исполнительные устройства системы находятся в состоянии «Выключено».</w:t>
      </w:r>
    </w:p>
    <w:p w:rsidR="00A7471F" w:rsidRPr="005430AE" w:rsidRDefault="00A7471F" w:rsidP="00A7471F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5430AE" w:rsidRPr="0064705E" w:rsidRDefault="005430AE" w:rsidP="005430AE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64705E" w:rsidRDefault="005430AE" w:rsidP="005430A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5430AE" w:rsidRDefault="005430AE" w:rsidP="005430A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lastRenderedPageBreak/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64705E" w:rsidRDefault="005430AE" w:rsidP="005430AE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</w:t>
      </w:r>
      <w:r w:rsidR="006A51DD">
        <w:rPr>
          <w:rFonts w:cs="Times New Roman"/>
          <w:i/>
          <w:color w:val="000000"/>
          <w:szCs w:val="24"/>
        </w:rPr>
        <w:t xml:space="preserve"> целей проводится ТО системы кондиционирования и отопления 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</w:t>
      </w:r>
      <w:r w:rsidR="006A51DD" w:rsidRPr="006A51DD">
        <w:rPr>
          <w:rFonts w:cs="Times New Roman"/>
          <w:i/>
          <w:color w:val="000000"/>
          <w:szCs w:val="24"/>
        </w:rPr>
        <w:t xml:space="preserve"> </w:t>
      </w:r>
      <w:r w:rsidR="006A51DD">
        <w:rPr>
          <w:rFonts w:cs="Times New Roman"/>
          <w:i/>
          <w:color w:val="000000"/>
          <w:szCs w:val="24"/>
        </w:rPr>
        <w:t>системы кондиционирования и отопления 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Pr="00696D85" w:rsidRDefault="006A51DD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ЭПС</w:t>
      </w:r>
      <w:r w:rsidR="005430AE">
        <w:rPr>
          <w:rFonts w:cs="Times New Roman"/>
          <w:i/>
          <w:color w:val="000000"/>
          <w:szCs w:val="24"/>
        </w:rPr>
        <w:t xml:space="preserve"> проводится ТО-2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>системы кондиционирования и отопления вагонов</w:t>
      </w:r>
      <w:r w:rsidR="005430AE"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 xml:space="preserve">дать </w:t>
      </w:r>
      <w:r w:rsidR="006A51DD">
        <w:rPr>
          <w:i/>
        </w:rPr>
        <w:t>в электронном формате до 22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140EDC"/>
    <w:rsid w:val="00176F26"/>
    <w:rsid w:val="001F44B2"/>
    <w:rsid w:val="002747F5"/>
    <w:rsid w:val="002D66CC"/>
    <w:rsid w:val="002F70AB"/>
    <w:rsid w:val="003528BF"/>
    <w:rsid w:val="003738C8"/>
    <w:rsid w:val="004639CA"/>
    <w:rsid w:val="004A7DD6"/>
    <w:rsid w:val="00521464"/>
    <w:rsid w:val="00540D6B"/>
    <w:rsid w:val="005430AE"/>
    <w:rsid w:val="00553CCB"/>
    <w:rsid w:val="0064705E"/>
    <w:rsid w:val="00654DAA"/>
    <w:rsid w:val="00696D85"/>
    <w:rsid w:val="006A51DD"/>
    <w:rsid w:val="006B4581"/>
    <w:rsid w:val="006E0D22"/>
    <w:rsid w:val="00775022"/>
    <w:rsid w:val="00780E0B"/>
    <w:rsid w:val="007D077E"/>
    <w:rsid w:val="007D6180"/>
    <w:rsid w:val="008501AB"/>
    <w:rsid w:val="008C514A"/>
    <w:rsid w:val="009A513E"/>
    <w:rsid w:val="009D7AC3"/>
    <w:rsid w:val="00A7471F"/>
    <w:rsid w:val="00B901D1"/>
    <w:rsid w:val="00BC0D3D"/>
    <w:rsid w:val="00BF5829"/>
    <w:rsid w:val="00C4257E"/>
    <w:rsid w:val="00CC0264"/>
    <w:rsid w:val="00CF08A1"/>
    <w:rsid w:val="00CF0A03"/>
    <w:rsid w:val="00D41C44"/>
    <w:rsid w:val="00D5093D"/>
    <w:rsid w:val="00DD2E85"/>
    <w:rsid w:val="00E174CE"/>
    <w:rsid w:val="00E24C83"/>
    <w:rsid w:val="00E503B0"/>
    <w:rsid w:val="00E85FA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12</cp:revision>
  <dcterms:created xsi:type="dcterms:W3CDTF">2020-03-19T17:05:00Z</dcterms:created>
  <dcterms:modified xsi:type="dcterms:W3CDTF">2020-03-23T16:33:00Z</dcterms:modified>
</cp:coreProperties>
</file>