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09" w:rsidRDefault="00DF7909" w:rsidP="00DF7909">
      <w:pPr>
        <w:ind w:firstLine="0"/>
        <w:rPr>
          <w:rFonts w:eastAsia="Times New Roman"/>
          <w:b/>
          <w:szCs w:val="24"/>
          <w:lang w:eastAsia="ru-RU"/>
        </w:rPr>
      </w:pPr>
      <w:r>
        <w:rPr>
          <w:rFonts w:eastAsia="Times New Roman"/>
          <w:b/>
          <w:szCs w:val="24"/>
          <w:lang w:eastAsia="ru-RU"/>
        </w:rPr>
        <w:t>Специальность:____</w:t>
      </w:r>
      <w:r w:rsidR="00F86298">
        <w:rPr>
          <w:rFonts w:eastAsia="Times New Roman"/>
          <w:b/>
          <w:szCs w:val="24"/>
          <w:lang w:val="tt-RU" w:eastAsia="ru-RU"/>
        </w:rPr>
        <w:t xml:space="preserve">23.02.05 </w:t>
      </w:r>
      <w:bookmarkStart w:id="0" w:name="_GoBack"/>
      <w:bookmarkEnd w:id="0"/>
      <w:r>
        <w:rPr>
          <w:rFonts w:eastAsia="Times New Roman"/>
          <w:b/>
          <w:szCs w:val="24"/>
          <w:lang w:eastAsia="ru-RU"/>
        </w:rPr>
        <w:t>Курс</w:t>
      </w:r>
      <w:r w:rsidR="00BB4AB4">
        <w:rPr>
          <w:rFonts w:eastAsia="Times New Roman"/>
          <w:b/>
          <w:szCs w:val="24"/>
          <w:lang w:eastAsia="ru-RU"/>
        </w:rPr>
        <w:t>:</w:t>
      </w:r>
      <w:r w:rsidR="00BB4AB4">
        <w:rPr>
          <w:rFonts w:eastAsia="Times New Roman"/>
          <w:b/>
          <w:szCs w:val="24"/>
          <w:lang w:val="tt-RU" w:eastAsia="ru-RU"/>
        </w:rPr>
        <w:t xml:space="preserve"> 1</w:t>
      </w:r>
      <w:r>
        <w:rPr>
          <w:rFonts w:eastAsia="Times New Roman"/>
          <w:b/>
          <w:szCs w:val="24"/>
          <w:lang w:eastAsia="ru-RU"/>
        </w:rPr>
        <w:t xml:space="preserve">, </w:t>
      </w:r>
      <w:r w:rsidR="003836AF">
        <w:rPr>
          <w:rFonts w:eastAsia="Times New Roman"/>
          <w:b/>
          <w:szCs w:val="24"/>
          <w:lang w:eastAsia="ru-RU"/>
        </w:rPr>
        <w:t>группа</w:t>
      </w:r>
      <w:r>
        <w:rPr>
          <w:rFonts w:eastAsia="Times New Roman"/>
          <w:b/>
          <w:szCs w:val="24"/>
          <w:lang w:eastAsia="ru-RU"/>
        </w:rPr>
        <w:t>(ы)__</w:t>
      </w:r>
      <w:r w:rsidR="00F86298">
        <w:rPr>
          <w:rFonts w:eastAsia="Times New Roman"/>
          <w:b/>
          <w:szCs w:val="24"/>
          <w:lang w:val="tt-RU" w:eastAsia="ru-RU"/>
        </w:rPr>
        <w:t>ТЭ</w:t>
      </w:r>
      <w:r w:rsidR="00BB4AB4">
        <w:rPr>
          <w:rFonts w:eastAsia="Times New Roman"/>
          <w:b/>
          <w:szCs w:val="24"/>
          <w:lang w:val="tt-RU" w:eastAsia="ru-RU"/>
        </w:rPr>
        <w:t>М 199</w:t>
      </w:r>
      <w:r>
        <w:rPr>
          <w:rFonts w:eastAsia="Times New Roman"/>
          <w:b/>
          <w:szCs w:val="24"/>
          <w:lang w:eastAsia="ru-RU"/>
        </w:rPr>
        <w:t>_______________________________________________</w:t>
      </w:r>
    </w:p>
    <w:p w:rsidR="00DF7909" w:rsidRPr="00BB4AB4" w:rsidRDefault="00DF7909" w:rsidP="00DF7909">
      <w:pPr>
        <w:ind w:firstLine="0"/>
        <w:rPr>
          <w:rFonts w:eastAsia="Times New Roman"/>
          <w:b/>
          <w:szCs w:val="24"/>
          <w:lang w:val="tt-RU" w:eastAsia="ru-RU"/>
        </w:rPr>
      </w:pPr>
      <w:r>
        <w:rPr>
          <w:rFonts w:eastAsia="Times New Roman"/>
          <w:b/>
          <w:szCs w:val="24"/>
          <w:lang w:eastAsia="ru-RU"/>
        </w:rPr>
        <w:t>Дисциплина (МДК) __</w:t>
      </w:r>
      <w:r w:rsidR="00BB4AB4">
        <w:rPr>
          <w:rFonts w:eastAsia="Times New Roman"/>
          <w:b/>
          <w:szCs w:val="24"/>
          <w:lang w:val="tt-RU" w:eastAsia="ru-RU"/>
        </w:rPr>
        <w:t>Родная литература (татарская)</w:t>
      </w:r>
    </w:p>
    <w:p w:rsidR="00DF7909" w:rsidRPr="00BB4AB4" w:rsidRDefault="00DF7909" w:rsidP="00DF7909">
      <w:pPr>
        <w:ind w:firstLine="0"/>
        <w:rPr>
          <w:rFonts w:eastAsia="Times New Roman"/>
          <w:b/>
          <w:szCs w:val="24"/>
          <w:lang w:val="tt-RU" w:eastAsia="ru-RU"/>
        </w:rPr>
      </w:pPr>
      <w:r>
        <w:rPr>
          <w:rFonts w:eastAsia="Times New Roman"/>
          <w:b/>
          <w:szCs w:val="24"/>
          <w:lang w:eastAsia="ru-RU"/>
        </w:rPr>
        <w:t>ФИО препод</w:t>
      </w:r>
      <w:r w:rsidR="00BB4AB4">
        <w:rPr>
          <w:rFonts w:eastAsia="Times New Roman"/>
          <w:b/>
          <w:szCs w:val="24"/>
          <w:lang w:eastAsia="ru-RU"/>
        </w:rPr>
        <w:t>авателя</w:t>
      </w:r>
      <w:r w:rsidR="00BB4AB4">
        <w:rPr>
          <w:rFonts w:eastAsia="Times New Roman"/>
          <w:b/>
          <w:szCs w:val="24"/>
          <w:lang w:val="tt-RU" w:eastAsia="ru-RU"/>
        </w:rPr>
        <w:t xml:space="preserve"> </w:t>
      </w:r>
      <w:r w:rsidR="00B1518F">
        <w:rPr>
          <w:rFonts w:eastAsia="Times New Roman"/>
          <w:b/>
          <w:szCs w:val="24"/>
          <w:lang w:val="tt-RU" w:eastAsia="ru-RU"/>
        </w:rPr>
        <w:t>Шафигуллина Лейсан Минзакиевна</w:t>
      </w:r>
    </w:p>
    <w:p w:rsidR="00DF7909" w:rsidRDefault="00DF7909" w:rsidP="00DF7909">
      <w:pPr>
        <w:ind w:firstLine="0"/>
        <w:rPr>
          <w:rFonts w:eastAsia="Times New Roman"/>
          <w:b/>
          <w:szCs w:val="24"/>
          <w:lang w:eastAsia="ru-RU"/>
        </w:rPr>
      </w:pPr>
    </w:p>
    <w:p w:rsidR="00DF7909" w:rsidRDefault="00DF7909" w:rsidP="00DF7909">
      <w:pPr>
        <w:ind w:firstLine="0"/>
        <w:jc w:val="center"/>
        <w:rPr>
          <w:rFonts w:eastAsia="Times New Roman"/>
          <w:b/>
          <w:szCs w:val="24"/>
          <w:lang w:eastAsia="ru-RU"/>
        </w:rPr>
      </w:pPr>
    </w:p>
    <w:p w:rsidR="00024FDF" w:rsidRPr="00B7223E" w:rsidRDefault="00024FDF" w:rsidP="00B7223E">
      <w:pPr>
        <w:ind w:firstLine="0"/>
        <w:rPr>
          <w:rFonts w:eastAsia="Times New Roman"/>
          <w:b/>
          <w:sz w:val="36"/>
          <w:szCs w:val="36"/>
          <w:lang w:eastAsia="ru-RU"/>
        </w:rPr>
      </w:pPr>
      <w:r w:rsidRPr="00B7223E">
        <w:rPr>
          <w:rFonts w:eastAsia="Times New Roman"/>
          <w:b/>
          <w:sz w:val="36"/>
          <w:szCs w:val="36"/>
          <w:lang w:eastAsia="ru-RU"/>
        </w:rPr>
        <w:t xml:space="preserve">Тема: </w:t>
      </w:r>
    </w:p>
    <w:p w:rsidR="00BB4AB4" w:rsidRDefault="00BB4AB4" w:rsidP="00BB4AB4">
      <w:pPr>
        <w:ind w:firstLine="0"/>
        <w:rPr>
          <w:rFonts w:eastAsia="Times New Roman"/>
          <w:b/>
          <w:szCs w:val="24"/>
          <w:lang w:eastAsia="ru-RU"/>
        </w:rPr>
      </w:pPr>
    </w:p>
    <w:p w:rsidR="00BB4AB4" w:rsidRPr="00B7223E" w:rsidRDefault="00F86298" w:rsidP="00BB4AB4">
      <w:pPr>
        <w:ind w:firstLine="0"/>
        <w:rPr>
          <w:rFonts w:eastAsia="Times New Roman"/>
          <w:b/>
          <w:sz w:val="28"/>
          <w:szCs w:val="28"/>
          <w:lang w:val="tt-RU" w:eastAsia="ru-RU"/>
        </w:rPr>
      </w:pPr>
      <w:r>
        <w:rPr>
          <w:rFonts w:eastAsia="Times New Roman"/>
          <w:b/>
          <w:sz w:val="28"/>
          <w:szCs w:val="28"/>
          <w:lang w:val="tt-RU" w:eastAsia="ru-RU"/>
        </w:rPr>
        <w:t>“</w:t>
      </w:r>
      <w:r w:rsidR="00297D92">
        <w:rPr>
          <w:rFonts w:eastAsia="Times New Roman"/>
          <w:b/>
          <w:sz w:val="28"/>
          <w:szCs w:val="28"/>
          <w:lang w:val="tt-RU" w:eastAsia="ru-RU"/>
        </w:rPr>
        <w:t xml:space="preserve">Тапшырылмаган хатлар </w:t>
      </w:r>
      <w:r>
        <w:rPr>
          <w:rFonts w:eastAsia="Times New Roman"/>
          <w:b/>
          <w:sz w:val="28"/>
          <w:szCs w:val="28"/>
          <w:lang w:val="tt-RU" w:eastAsia="ru-RU"/>
        </w:rPr>
        <w:t>”</w:t>
      </w:r>
      <w:r w:rsidR="00D1367B">
        <w:rPr>
          <w:rFonts w:eastAsia="Times New Roman"/>
          <w:b/>
          <w:sz w:val="28"/>
          <w:szCs w:val="28"/>
          <w:lang w:val="tt-RU" w:eastAsia="ru-RU"/>
        </w:rPr>
        <w:t xml:space="preserve"> уку</w:t>
      </w:r>
      <w:r w:rsidR="00297D92">
        <w:rPr>
          <w:rFonts w:eastAsia="Times New Roman"/>
          <w:b/>
          <w:sz w:val="28"/>
          <w:szCs w:val="28"/>
          <w:lang w:val="tt-RU" w:eastAsia="ru-RU"/>
        </w:rPr>
        <w:t xml:space="preserve"> ( Неотосланные письма)</w:t>
      </w:r>
      <w:r w:rsidR="00D1367B">
        <w:rPr>
          <w:rFonts w:eastAsia="Times New Roman"/>
          <w:b/>
          <w:sz w:val="28"/>
          <w:szCs w:val="28"/>
          <w:lang w:val="tt-RU" w:eastAsia="ru-RU"/>
        </w:rPr>
        <w:t xml:space="preserve"> читать повесть .</w:t>
      </w:r>
    </w:p>
    <w:p w:rsidR="00297D92" w:rsidRPr="00BC069E" w:rsidRDefault="00297D92" w:rsidP="00297D92">
      <w:pPr>
        <w:ind w:firstLine="0"/>
        <w:rPr>
          <w:rFonts w:ascii="Arial" w:eastAsia="Times New Roman" w:hAnsi="Arial" w:cs="Arial"/>
          <w:color w:val="141414"/>
          <w:szCs w:val="24"/>
          <w:lang w:eastAsia="ru-RU"/>
        </w:rPr>
      </w:pPr>
      <w:r w:rsidRPr="0000503E">
        <w:rPr>
          <w:rFonts w:ascii="Arial" w:eastAsia="Times New Roman" w:hAnsi="Arial" w:cs="Arial"/>
          <w:color w:val="141414"/>
          <w:szCs w:val="24"/>
          <w:lang w:val="tt-RU" w:eastAsia="ru-RU"/>
        </w:rPr>
        <w:t xml:space="preserve">Г. Кутуйның “Тапшырылмаган хатлар” әсәренә бүгенге көн күзлегеннән чыгып, әдәп-әхлак каннуннарын, яшәешебезнең асыл кыйммәтләрен, дин нигезләрен, җәмгыятебездә барган үзгәрешләрне аңлап, хөкүмәтебезнең гаиләләрне кайгыртуга йөз белән борылуын күреп заманча бәя бирү актуаль мәсьәләләрнең берсе. “Тапшырылмаган хатлар” повесте исеменнән үк күренгәнчә, эпистоляр жанрда, ягьни хатлар рәвешендә язылган. Әсәрдә дүрт хат – дүрт сюжет сызыгы бар. Беренчесе – мәхәббәт тарихы, икенчесе – гаилә тарихы, өченчесе – хезмәт юлы тарихы, дүртенчесе – бәхетле булырга теләү тарихы. Бу тышкы бүленеш кенә түгел, бәлки идея-композицион бүленеш. Һәр хат повестьта күтәрелгән проблеманың билгеле бер ягын сәнгатьчә хәл итүгә буйсындырылган. </w:t>
      </w:r>
      <w:r w:rsidRPr="00297D92">
        <w:rPr>
          <w:rFonts w:ascii="Arial" w:eastAsia="Times New Roman" w:hAnsi="Arial" w:cs="Arial"/>
          <w:color w:val="141414"/>
          <w:szCs w:val="24"/>
          <w:lang w:eastAsia="ru-RU"/>
        </w:rPr>
        <w:t>Аларның барысын да Галия образы ялгый, беркетә, мәхәббәт, гаилә мәсьәләреннән хатын-кызның җәмгыятьтә тоткан урыны, бала тәрбияләү, кешенең үз хезмәтенә җаваплы мөнәсәбәте кебек проблемаларга кадә</w:t>
      </w:r>
      <w:proofErr w:type="gramStart"/>
      <w:r w:rsidRPr="00297D92">
        <w:rPr>
          <w:rFonts w:ascii="Arial" w:eastAsia="Times New Roman" w:hAnsi="Arial" w:cs="Arial"/>
          <w:color w:val="141414"/>
          <w:szCs w:val="24"/>
          <w:lang w:eastAsia="ru-RU"/>
        </w:rPr>
        <w:t>р</w:t>
      </w:r>
      <w:proofErr w:type="gramEnd"/>
      <w:r w:rsidRPr="00297D92">
        <w:rPr>
          <w:rFonts w:ascii="Arial" w:eastAsia="Times New Roman" w:hAnsi="Arial" w:cs="Arial"/>
          <w:color w:val="141414"/>
          <w:szCs w:val="24"/>
          <w:lang w:eastAsia="ru-RU"/>
        </w:rPr>
        <w:t xml:space="preserve"> үсә.</w:t>
      </w:r>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Кечкенә генә күләмле, гади итеп язылган әсә</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 xml:space="preserve"> ни өчен бүгенге көндә дә популярлыгын югалтмады! Минем уйлавымча, иң саф, иң олы хис – мәхәббәт хисе, балаларны пар канатлы нигездә тәрбияләү – гаиләнең тө</w:t>
      </w:r>
      <w:proofErr w:type="gramStart"/>
      <w:r w:rsidRPr="00BC069E">
        <w:rPr>
          <w:rFonts w:ascii="Arial" w:eastAsia="Times New Roman" w:hAnsi="Arial" w:cs="Arial"/>
          <w:color w:val="000000"/>
          <w:szCs w:val="24"/>
          <w:lang w:eastAsia="ru-RU"/>
        </w:rPr>
        <w:t>п</w:t>
      </w:r>
      <w:proofErr w:type="gramEnd"/>
      <w:r w:rsidRPr="00BC069E">
        <w:rPr>
          <w:rFonts w:ascii="Arial" w:eastAsia="Times New Roman" w:hAnsi="Arial" w:cs="Arial"/>
          <w:color w:val="000000"/>
          <w:szCs w:val="24"/>
          <w:lang w:eastAsia="ru-RU"/>
        </w:rPr>
        <w:t xml:space="preserve"> кануны , кешенең күңелен биреп эшли торган һөнәри хезмәте һәм, гомумән, бу тормышта бәхетле кеше булып яшисе килеп яшәү теләге, чорлар, гасырлар, буыннар алышынса да, үзенең асыл кыйммәтләрен, мәгънәсен югалтмый.</w:t>
      </w:r>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Г. Кутуйның “Тапшырылмаган хатлар” әсәренә бүгенге көн күзлегеннән чыгып, әдәп-әхлак каннуннарын, яшәешебезнең асыл кыйммәтләрен, дин нигезләрен, җәмгыятебездә барган үзгәрешләрне аңлап, хөкүмәтебезнең гаиләләрне кайгыртуга йөз белән борылуын күреп заманча бәя бирү актуаль мәсьәлә</w:t>
      </w:r>
      <w:proofErr w:type="gramStart"/>
      <w:r w:rsidRPr="00BC069E">
        <w:rPr>
          <w:rFonts w:ascii="Arial" w:eastAsia="Times New Roman" w:hAnsi="Arial" w:cs="Arial"/>
          <w:color w:val="000000"/>
          <w:szCs w:val="24"/>
          <w:lang w:eastAsia="ru-RU"/>
        </w:rPr>
        <w:t>л</w:t>
      </w:r>
      <w:proofErr w:type="gramEnd"/>
      <w:r w:rsidRPr="00BC069E">
        <w:rPr>
          <w:rFonts w:ascii="Arial" w:eastAsia="Times New Roman" w:hAnsi="Arial" w:cs="Arial"/>
          <w:color w:val="000000"/>
          <w:szCs w:val="24"/>
          <w:lang w:eastAsia="ru-RU"/>
        </w:rPr>
        <w:t>әрнең берсе.</w:t>
      </w:r>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 xml:space="preserve">“Тапшырылмаган хатлар” повесте исеменнән үк </w:t>
      </w:r>
      <w:proofErr w:type="gramStart"/>
      <w:r w:rsidRPr="00BC069E">
        <w:rPr>
          <w:rFonts w:ascii="Arial" w:eastAsia="Times New Roman" w:hAnsi="Arial" w:cs="Arial"/>
          <w:color w:val="000000"/>
          <w:szCs w:val="24"/>
          <w:lang w:eastAsia="ru-RU"/>
        </w:rPr>
        <w:t>к</w:t>
      </w:r>
      <w:proofErr w:type="gramEnd"/>
      <w:r w:rsidRPr="00BC069E">
        <w:rPr>
          <w:rFonts w:ascii="Arial" w:eastAsia="Times New Roman" w:hAnsi="Arial" w:cs="Arial"/>
          <w:color w:val="000000"/>
          <w:szCs w:val="24"/>
          <w:lang w:eastAsia="ru-RU"/>
        </w:rPr>
        <w:t>үренгәнчә, эпистоляр жанрда, ягьни хатлар рәвешендә язылган. Әсәрдә дүрт хат – дүрт сюжет сызыгы бар. Беренчесе – мәхәббәт тарихы, икенчесе – гаилә тарихы, өченчесе – хезмәт юлы тарихы, дүртенчесе – бәхетле булырга теләү тарихы. Бу тышкы бүленеш кенә түгел, бәлки идея-композицион бүленеш. Һә</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 xml:space="preserve"> хат повестьта күтәрелгән проблеманың билгеле бер ягын сәнгатьчә хәл итүгә буйсындырылган. Аларның барысын да Галия образы ялгый, беркетә, мәхәббәт, гаилә мәсьәләреннән хатын-кызның җәмгыятьтә тоткан урыны, бала тәрбияләү, кешенең үз хезмәтенә җаваплы мөнәсәбәте кебек проблемаларга кадә</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 xml:space="preserve"> үсә.</w:t>
      </w:r>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«Тапшырылмаган хатлар» повестеның тө</w:t>
      </w:r>
      <w:proofErr w:type="gramStart"/>
      <w:r w:rsidRPr="00BC069E">
        <w:rPr>
          <w:rFonts w:ascii="Arial" w:eastAsia="Times New Roman" w:hAnsi="Arial" w:cs="Arial"/>
          <w:color w:val="000000"/>
          <w:szCs w:val="24"/>
          <w:lang w:eastAsia="ru-RU"/>
        </w:rPr>
        <w:t>п</w:t>
      </w:r>
      <w:proofErr w:type="gramEnd"/>
      <w:r w:rsidRPr="00BC069E">
        <w:rPr>
          <w:rFonts w:ascii="Arial" w:eastAsia="Times New Roman" w:hAnsi="Arial" w:cs="Arial"/>
          <w:color w:val="000000"/>
          <w:szCs w:val="24"/>
          <w:lang w:eastAsia="ru-RU"/>
        </w:rPr>
        <w:t xml:space="preserve"> темасы – мәхәббәт. Г.Кутуй, гаҗәеп зур осталык һәм җылылык белән, Галия образын психологик үсештә күрсәтә. Галия Казанда рабфакта укый. Искәндәрне очрата, аң</w:t>
      </w:r>
      <w:proofErr w:type="gramStart"/>
      <w:r w:rsidRPr="00BC069E">
        <w:rPr>
          <w:rFonts w:ascii="Arial" w:eastAsia="Times New Roman" w:hAnsi="Arial" w:cs="Arial"/>
          <w:color w:val="000000"/>
          <w:szCs w:val="24"/>
          <w:lang w:eastAsia="ru-RU"/>
        </w:rPr>
        <w:t>а</w:t>
      </w:r>
      <w:proofErr w:type="gramEnd"/>
      <w:r w:rsidRPr="00BC069E">
        <w:rPr>
          <w:rFonts w:ascii="Arial" w:eastAsia="Times New Roman" w:hAnsi="Arial" w:cs="Arial"/>
          <w:color w:val="000000"/>
          <w:szCs w:val="24"/>
          <w:lang w:eastAsia="ru-RU"/>
        </w:rPr>
        <w:t xml:space="preserve"> чын күңелдән гашыйк була.</w:t>
      </w:r>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 xml:space="preserve">Мәхәббәт искиткеч гүзәл хис, </w:t>
      </w:r>
      <w:proofErr w:type="gramStart"/>
      <w:r w:rsidRPr="00BC069E">
        <w:rPr>
          <w:rFonts w:ascii="Arial" w:eastAsia="Times New Roman" w:hAnsi="Arial" w:cs="Arial"/>
          <w:color w:val="000000"/>
          <w:szCs w:val="24"/>
          <w:lang w:eastAsia="ru-RU"/>
        </w:rPr>
        <w:t>ул</w:t>
      </w:r>
      <w:proofErr w:type="gramEnd"/>
      <w:r w:rsidRPr="00BC069E">
        <w:rPr>
          <w:rFonts w:ascii="Arial" w:eastAsia="Times New Roman" w:hAnsi="Arial" w:cs="Arial"/>
          <w:color w:val="000000"/>
          <w:szCs w:val="24"/>
          <w:lang w:eastAsia="ru-RU"/>
        </w:rPr>
        <w:t xml:space="preserve"> кешегә яңа яшәү көче, энергия, тормышына шатлык өсти торган, илһам, дәрт бирә торган серле, сихри бер халәт. Мәхәббәт кыенлыкларны, авырлыкларны җиңәргә булыша, яшәү дәрте сүнгәндә дә, кем өчендер бик кирәк булуыңны аңлау, аның өчен генә яшәү – мәхәббәтнең могҗиза тудыра алуына ышандыра. Мәхәббәт хисен тормыш азагына кадә</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 xml:space="preserve"> вакламыйча, кадерләп саклау – кешенең тормышын тулыландыручы иң зур бәхет. Кызганыч, безнең геройларыбыз икесе арасында туган олы мәхәббәт хисен ахырга кадә</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 xml:space="preserve"> </w:t>
      </w:r>
      <w:r w:rsidRPr="00BC069E">
        <w:rPr>
          <w:rFonts w:ascii="Arial" w:eastAsia="Times New Roman" w:hAnsi="Arial" w:cs="Arial"/>
          <w:color w:val="000000"/>
          <w:szCs w:val="24"/>
          <w:lang w:eastAsia="ru-RU"/>
        </w:rPr>
        <w:lastRenderedPageBreak/>
        <w:t>саклый алмыйлар. Бу очракта Искәндәрне генә гаеплә</w:t>
      </w:r>
      <w:proofErr w:type="gramStart"/>
      <w:r w:rsidRPr="00BC069E">
        <w:rPr>
          <w:rFonts w:ascii="Arial" w:eastAsia="Times New Roman" w:hAnsi="Arial" w:cs="Arial"/>
          <w:color w:val="000000"/>
          <w:szCs w:val="24"/>
          <w:lang w:eastAsia="ru-RU"/>
        </w:rPr>
        <w:t>п</w:t>
      </w:r>
      <w:proofErr w:type="gramEnd"/>
      <w:r w:rsidRPr="00BC069E">
        <w:rPr>
          <w:rFonts w:ascii="Arial" w:eastAsia="Times New Roman" w:hAnsi="Arial" w:cs="Arial"/>
          <w:color w:val="000000"/>
          <w:szCs w:val="24"/>
          <w:lang w:eastAsia="ru-RU"/>
        </w:rPr>
        <w:t xml:space="preserve"> калдыру дөрес түгел. Алар икесе дә гаилә корып яшәргә әзер кешелә</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 xml:space="preserve"> түгел, ә гаилә кору өчен кешедә җаваплылык һәм төп тәрбияне биргән нигез – гаилә, ата-ана җылысын, назын тоеп, гаилә тәрбиясе нигезендә үсәргә кирәк. Искәндәрнең алдагы тормышы турында сөйләнми. Галия ата-ана назы, гаилә җылысы күрмәгән, гомумән, гаилә тормышының нинди булырга тиешлеген аңлап җитмәгән, яшь, беркатлы, </w:t>
      </w:r>
      <w:proofErr w:type="gramStart"/>
      <w:r w:rsidRPr="00BC069E">
        <w:rPr>
          <w:rFonts w:ascii="Arial" w:eastAsia="Times New Roman" w:hAnsi="Arial" w:cs="Arial"/>
          <w:color w:val="000000"/>
          <w:szCs w:val="24"/>
          <w:lang w:eastAsia="ru-RU"/>
        </w:rPr>
        <w:t>тәҗриб</w:t>
      </w:r>
      <w:proofErr w:type="gramEnd"/>
      <w:r w:rsidRPr="00BC069E">
        <w:rPr>
          <w:rFonts w:ascii="Arial" w:eastAsia="Times New Roman" w:hAnsi="Arial" w:cs="Arial"/>
          <w:color w:val="000000"/>
          <w:szCs w:val="24"/>
          <w:lang w:eastAsia="ru-RU"/>
        </w:rPr>
        <w:t>әсез кыз. Искәндә</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 xml:space="preserve"> белән Галия ир белән хатын булып гаилә корып яши башлагач та, аларның кимчелекләрен аңлатырга, киңәш бирергә янында әти-әниләре юк.</w:t>
      </w:r>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Галия белән Искәндәр яратышып өйләнешәләр. Бергә китап уку, роль өйрәнү. Искәндәр Галияне ярата, спектакльдән соң ул, мәсәлән, гримын да сөртмичә өенә ашыга</w:t>
      </w:r>
      <w:proofErr w:type="gramStart"/>
      <w:r w:rsidRPr="00BC069E">
        <w:rPr>
          <w:rFonts w:ascii="Arial" w:eastAsia="Times New Roman" w:hAnsi="Arial" w:cs="Arial"/>
          <w:color w:val="000000"/>
          <w:szCs w:val="24"/>
          <w:lang w:eastAsia="ru-RU"/>
        </w:rPr>
        <w:t>.Ч</w:t>
      </w:r>
      <w:proofErr w:type="gramEnd"/>
      <w:r w:rsidRPr="00BC069E">
        <w:rPr>
          <w:rFonts w:ascii="Arial" w:eastAsia="Times New Roman" w:hAnsi="Arial" w:cs="Arial"/>
          <w:color w:val="000000"/>
          <w:szCs w:val="24"/>
          <w:lang w:eastAsia="ru-RU"/>
        </w:rPr>
        <w:t>өнки, ди ул Галиягә “мин бу рольне син күрсәткән төзәтмәләр белән, сине сөеп, синең турыңда уйлап, син биргән шатлык эчендә уйнадым</w:t>
      </w:r>
      <w:proofErr w:type="gramStart"/>
      <w:r w:rsidRPr="00BC069E">
        <w:rPr>
          <w:rFonts w:ascii="Arial" w:eastAsia="Times New Roman" w:hAnsi="Arial" w:cs="Arial"/>
          <w:color w:val="000000"/>
          <w:szCs w:val="24"/>
          <w:lang w:eastAsia="ru-RU"/>
        </w:rPr>
        <w:t>.”</w:t>
      </w:r>
      <w:proofErr w:type="gramEnd"/>
      <w:r w:rsidRPr="00BC069E">
        <w:rPr>
          <w:rFonts w:ascii="Arial" w:eastAsia="Times New Roman" w:hAnsi="Arial" w:cs="Arial"/>
          <w:color w:val="000000"/>
          <w:szCs w:val="24"/>
          <w:lang w:eastAsia="ru-RU"/>
        </w:rPr>
        <w:t>-ди.</w:t>
      </w:r>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Әмма озакламый гаилә күгендә болытлар куера башлый. Беренче бәрелешү Галия университетның медицина факультетына укырга керегә карар иткәч була. Искәндә</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 xml:space="preserve"> Галиягә “Артистка булырга теләмисең икән, миңа яхшы иптәш бул. Белемең болай да җитәрлек... Күгәрченнә</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 xml:space="preserve"> кебек гөрләшеп яшик”,-ди. Искәндә</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 xml:space="preserve"> аның артистка булуын, укымыйча, өйдә утыруын, хатын гына булып калуын тели. Ләкин Галия Искәндәрнең сүзләре белән килешми.</w:t>
      </w:r>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 xml:space="preserve">Бер яктан Искәндәрнең сүзләрендә хаклык бар, аның нияте изге. Гаиләнең ныклап аякта басу чорында бер-береңә юл куеп, аңлашып яшәү бик мөһим. Галиягә теләгенә ирешү өчен бераз сабыр </w:t>
      </w:r>
      <w:proofErr w:type="gramStart"/>
      <w:r w:rsidRPr="00BC069E">
        <w:rPr>
          <w:rFonts w:ascii="Arial" w:eastAsia="Times New Roman" w:hAnsi="Arial" w:cs="Arial"/>
          <w:color w:val="000000"/>
          <w:szCs w:val="24"/>
          <w:lang w:eastAsia="ru-RU"/>
        </w:rPr>
        <w:t>ит</w:t>
      </w:r>
      <w:proofErr w:type="gramEnd"/>
      <w:r w:rsidRPr="00BC069E">
        <w:rPr>
          <w:rFonts w:ascii="Arial" w:eastAsia="Times New Roman" w:hAnsi="Arial" w:cs="Arial"/>
          <w:color w:val="000000"/>
          <w:szCs w:val="24"/>
          <w:lang w:eastAsia="ru-RU"/>
        </w:rPr>
        <w:t>әргә, тормыш җаена кереп киткәч, теләкләрнең үтәлүен тормышка ашыру турында уйларга кирәк. Хәзерге көндә Татарстан Республикасында хатын-кызлар арасында театр әһелләре, җәмәгать эшлекләре, журналистлар, лидер хатын-кызлар бар. Димәк, артистка булу, эшлекле хатын-кыз булу гына гаиләсез булырга һәм аны җимерергә сәбә</w:t>
      </w:r>
      <w:proofErr w:type="gramStart"/>
      <w:r w:rsidRPr="00BC069E">
        <w:rPr>
          <w:rFonts w:ascii="Arial" w:eastAsia="Times New Roman" w:hAnsi="Arial" w:cs="Arial"/>
          <w:color w:val="000000"/>
          <w:szCs w:val="24"/>
          <w:lang w:eastAsia="ru-RU"/>
        </w:rPr>
        <w:t>п</w:t>
      </w:r>
      <w:proofErr w:type="gramEnd"/>
      <w:r w:rsidRPr="00BC069E">
        <w:rPr>
          <w:rFonts w:ascii="Arial" w:eastAsia="Times New Roman" w:hAnsi="Arial" w:cs="Arial"/>
          <w:color w:val="000000"/>
          <w:szCs w:val="24"/>
          <w:lang w:eastAsia="ru-RU"/>
        </w:rPr>
        <w:t xml:space="preserve"> була алмый.</w:t>
      </w:r>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Мәхәббәт үз алдына гына яши алмый: ярату ике яктан да тигез булырга тиеш. Гаилә төзеп, балалар тәрбиялә</w:t>
      </w:r>
      <w:proofErr w:type="gramStart"/>
      <w:r w:rsidRPr="00BC069E">
        <w:rPr>
          <w:rFonts w:ascii="Arial" w:eastAsia="Times New Roman" w:hAnsi="Arial" w:cs="Arial"/>
          <w:color w:val="000000"/>
          <w:szCs w:val="24"/>
          <w:lang w:eastAsia="ru-RU"/>
        </w:rPr>
        <w:t>п</w:t>
      </w:r>
      <w:proofErr w:type="gramEnd"/>
      <w:r w:rsidRPr="00BC069E">
        <w:rPr>
          <w:rFonts w:ascii="Arial" w:eastAsia="Times New Roman" w:hAnsi="Arial" w:cs="Arial"/>
          <w:color w:val="000000"/>
          <w:szCs w:val="24"/>
          <w:lang w:eastAsia="ru-RU"/>
        </w:rPr>
        <w:t xml:space="preserve"> яши башлагач, карашларның да уртак булуы кирәк. Галия гаиләдә килеп чыккан ызгышлар турында Искәндәр белән ипләп кенә сөйләшергә тели. Әлеге низагларда Галиянең дә гаебе бар: җәмгыять эшен иреннән, балаларыннан өстен күрә. Балалары үскәнче генә, стена газеталары чыгарып йөрмәсә дә ярый иде!</w:t>
      </w:r>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 xml:space="preserve">Галия, гаилә дәфтәре уйлап чыгарып, гаиләдәге конфликтларны бетерергә тели. Ләкин Галия ир-ат характерын бөтенләй белми һәм аңламый да. Бер генә ир кеше дә </w:t>
      </w:r>
      <w:proofErr w:type="gramStart"/>
      <w:r w:rsidRPr="00BC069E">
        <w:rPr>
          <w:rFonts w:ascii="Arial" w:eastAsia="Times New Roman" w:hAnsi="Arial" w:cs="Arial"/>
          <w:color w:val="000000"/>
          <w:szCs w:val="24"/>
          <w:lang w:eastAsia="ru-RU"/>
        </w:rPr>
        <w:t>д</w:t>
      </w:r>
      <w:proofErr w:type="gramEnd"/>
      <w:r w:rsidRPr="00BC069E">
        <w:rPr>
          <w:rFonts w:ascii="Arial" w:eastAsia="Times New Roman" w:hAnsi="Arial" w:cs="Arial"/>
          <w:color w:val="000000"/>
          <w:szCs w:val="24"/>
          <w:lang w:eastAsia="ru-RU"/>
        </w:rPr>
        <w:t>әфтәр тутырып утырмый, хәтта аның белән бер тапкыр утырып сөйләшергә мөмкин, ә гаиләдәге конфликтларын хатын-кыз үз зиһене, акылы, сабырлыгы аша гаилә җылысын сүндерми сакларга, туры юлдан алып барырга тиеш.</w:t>
      </w:r>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Гаилә бәхетен ир белән хатын бергә тулыландыралар. Ул-уртак бәхет. Алар теләкләренә ирешмәсә, бу-икесенең дә гаебе. Хәтта кошлар да ояларын парлап ясыйлар, балаларына азыкны да парлап ташыйлар. Бу галәмдә хәтта кар бөртекләре дә бе</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 xml:space="preserve"> берсенә охшамаганнар. Кеше язмышы турында әйтәсе дә юк. Һәркайсыбызның үз юлы, үз сукмагы. Тик шунысы уртак: җир йөзенә без яратырга, бәхетебезне табарга килгәнбез.</w:t>
      </w:r>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Дини күзлектән чыгып караганда да ир белән хатының гаилә алдында җаваплылыгы бер үк дә</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әҗәдә. Хатын-кыз ир-ат сүзен санлаучы, үтәүче, балаларына дөрес тәрбия бирүче булса, ә ир-ат гаиләнең башлыгы, туйдыручы, балаларына яхшы ата сыйфатлары күрсәтүче, җаваплы кеше буларак бәялләнә. “Ирнең йорттагы урыны зур. Шуның өчен дә һә</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 xml:space="preserve"> вакытта да аның белән йортта да, вә балаларын каршында да аны кадерләп вә ихтирам итеп кенә мөгамәлә кыл. Иреңне ихтирам </w:t>
      </w:r>
      <w:proofErr w:type="gramStart"/>
      <w:r w:rsidRPr="00BC069E">
        <w:rPr>
          <w:rFonts w:ascii="Arial" w:eastAsia="Times New Roman" w:hAnsi="Arial" w:cs="Arial"/>
          <w:color w:val="000000"/>
          <w:szCs w:val="24"/>
          <w:lang w:eastAsia="ru-RU"/>
        </w:rPr>
        <w:t>ит</w:t>
      </w:r>
      <w:proofErr w:type="gramEnd"/>
      <w:r w:rsidRPr="00BC069E">
        <w:rPr>
          <w:rFonts w:ascii="Arial" w:eastAsia="Times New Roman" w:hAnsi="Arial" w:cs="Arial"/>
          <w:color w:val="000000"/>
          <w:szCs w:val="24"/>
          <w:lang w:eastAsia="ru-RU"/>
        </w:rPr>
        <w:t>үең үзеңә ихтирамны гына арттыра, ә аны кадерләвең-үзеңнең кадереңне генә үстерә.”</w:t>
      </w:r>
      <w:hyperlink r:id="rId8" w:history="1">
        <w:r w:rsidRPr="00BC069E">
          <w:rPr>
            <w:rFonts w:ascii="Arial" w:eastAsia="Times New Roman" w:hAnsi="Arial" w:cs="Arial"/>
            <w:color w:val="0066FF"/>
            <w:szCs w:val="24"/>
            <w:vertAlign w:val="superscript"/>
            <w:lang w:eastAsia="ru-RU"/>
          </w:rPr>
          <w:t>1</w:t>
        </w:r>
      </w:hyperlink>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lastRenderedPageBreak/>
        <w:t xml:space="preserve">Хатын-кыз нәселне дәвам </w:t>
      </w:r>
      <w:proofErr w:type="gramStart"/>
      <w:r w:rsidRPr="00BC069E">
        <w:rPr>
          <w:rFonts w:ascii="Arial" w:eastAsia="Times New Roman" w:hAnsi="Arial" w:cs="Arial"/>
          <w:color w:val="000000"/>
          <w:szCs w:val="24"/>
          <w:lang w:eastAsia="ru-RU"/>
        </w:rPr>
        <w:t>ит</w:t>
      </w:r>
      <w:proofErr w:type="gramEnd"/>
      <w:r w:rsidRPr="00BC069E">
        <w:rPr>
          <w:rFonts w:ascii="Arial" w:eastAsia="Times New Roman" w:hAnsi="Arial" w:cs="Arial"/>
          <w:color w:val="000000"/>
          <w:szCs w:val="24"/>
          <w:lang w:eastAsia="ru-RU"/>
        </w:rPr>
        <w:t xml:space="preserve">үче, аның табигате шундый. Галия беренче мәхәббәтеннән, яраткан кешесеннән авырга уза, </w:t>
      </w:r>
      <w:proofErr w:type="gramStart"/>
      <w:r w:rsidRPr="00BC069E">
        <w:rPr>
          <w:rFonts w:ascii="Arial" w:eastAsia="Times New Roman" w:hAnsi="Arial" w:cs="Arial"/>
          <w:color w:val="000000"/>
          <w:szCs w:val="24"/>
          <w:lang w:eastAsia="ru-RU"/>
        </w:rPr>
        <w:t>ул</w:t>
      </w:r>
      <w:proofErr w:type="gramEnd"/>
      <w:r w:rsidRPr="00BC069E">
        <w:rPr>
          <w:rFonts w:ascii="Arial" w:eastAsia="Times New Roman" w:hAnsi="Arial" w:cs="Arial"/>
          <w:color w:val="000000"/>
          <w:szCs w:val="24"/>
          <w:lang w:eastAsia="ru-RU"/>
        </w:rPr>
        <w:t xml:space="preserve"> аның өчен бик зур шатлык, куаныч була. Ләкин Искәндә</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 xml:space="preserve"> ана булырга бөтен күңеле белән әзер Галияне аңлап җиткерми, бу халәттә хатын-кызның нинди хисләр белән януын аңламый, ә бары тик үзе турында гына уйлый, аның аталык вазифасын үтәргә әзер түгел икәнлеге ачыклана. Ләкин Галия дә Искәндәрнең </w:t>
      </w:r>
      <w:proofErr w:type="gramStart"/>
      <w:r w:rsidRPr="00BC069E">
        <w:rPr>
          <w:rFonts w:ascii="Arial" w:eastAsia="Times New Roman" w:hAnsi="Arial" w:cs="Arial"/>
          <w:color w:val="000000"/>
          <w:szCs w:val="24"/>
          <w:lang w:eastAsia="ru-RU"/>
        </w:rPr>
        <w:t>бу хал</w:t>
      </w:r>
      <w:proofErr w:type="gramEnd"/>
      <w:r w:rsidRPr="00BC069E">
        <w:rPr>
          <w:rFonts w:ascii="Arial" w:eastAsia="Times New Roman" w:hAnsi="Arial" w:cs="Arial"/>
          <w:color w:val="000000"/>
          <w:szCs w:val="24"/>
          <w:lang w:eastAsia="ru-RU"/>
        </w:rPr>
        <w:t xml:space="preserve">әтен аңлап җиткерми. Ата назы, җаваплылык хисе булмаган Искәндәргә тагын бер бала – Рафаэльне бүләк итә. Балалар табып кына гаиләне саклап калып булмаганлыгын һәм Искәндәрне үзгәртеп булмаганлыгын </w:t>
      </w:r>
      <w:proofErr w:type="gramStart"/>
      <w:r w:rsidRPr="00BC069E">
        <w:rPr>
          <w:rFonts w:ascii="Arial" w:eastAsia="Times New Roman" w:hAnsi="Arial" w:cs="Arial"/>
          <w:color w:val="000000"/>
          <w:szCs w:val="24"/>
          <w:lang w:eastAsia="ru-RU"/>
        </w:rPr>
        <w:t>ул</w:t>
      </w:r>
      <w:proofErr w:type="gramEnd"/>
      <w:r w:rsidRPr="00BC069E">
        <w:rPr>
          <w:rFonts w:ascii="Arial" w:eastAsia="Times New Roman" w:hAnsi="Arial" w:cs="Arial"/>
          <w:color w:val="000000"/>
          <w:szCs w:val="24"/>
          <w:lang w:eastAsia="ru-RU"/>
        </w:rPr>
        <w:t xml:space="preserve"> аңламый. Галиянең балалары Искәндәрне һәрдаим сораштырып: «Ә</w:t>
      </w:r>
      <w:proofErr w:type="gramStart"/>
      <w:r w:rsidRPr="00BC069E">
        <w:rPr>
          <w:rFonts w:ascii="Arial" w:eastAsia="Times New Roman" w:hAnsi="Arial" w:cs="Arial"/>
          <w:color w:val="000000"/>
          <w:szCs w:val="24"/>
          <w:lang w:eastAsia="ru-RU"/>
        </w:rPr>
        <w:t>ти кая</w:t>
      </w:r>
      <w:proofErr w:type="gramEnd"/>
      <w:r w:rsidRPr="00BC069E">
        <w:rPr>
          <w:rFonts w:ascii="Arial" w:eastAsia="Times New Roman" w:hAnsi="Arial" w:cs="Arial"/>
          <w:color w:val="000000"/>
          <w:szCs w:val="24"/>
          <w:lang w:eastAsia="ru-RU"/>
        </w:rPr>
        <w:t>?» кебек сораулар биреп торалар. Искәндә</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 xml:space="preserve"> нинди кеше булса да, ул – балалары өчен ата. Беркем дә балаларга әт</w:t>
      </w:r>
      <w:proofErr w:type="gramStart"/>
      <w:r w:rsidRPr="00BC069E">
        <w:rPr>
          <w:rFonts w:ascii="Arial" w:eastAsia="Times New Roman" w:hAnsi="Arial" w:cs="Arial"/>
          <w:color w:val="000000"/>
          <w:szCs w:val="24"/>
          <w:lang w:eastAsia="ru-RU"/>
        </w:rPr>
        <w:t>и-</w:t>
      </w:r>
      <w:proofErr w:type="gramEnd"/>
      <w:r w:rsidRPr="00BC069E">
        <w:rPr>
          <w:rFonts w:ascii="Arial" w:eastAsia="Times New Roman" w:hAnsi="Arial" w:cs="Arial"/>
          <w:color w:val="000000"/>
          <w:szCs w:val="24"/>
          <w:lang w:eastAsia="ru-RU"/>
        </w:rPr>
        <w:t>әниләреннән кала ата һәм ана назы бирә алмый.</w:t>
      </w:r>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“Мәхәббәт дигән очар кош бардыр, канаты пардыр...”,- борынгылар әнә шулай җырлаган. Пар канатлы булып</w:t>
      </w:r>
      <w:proofErr w:type="gramStart"/>
      <w:r w:rsidRPr="00BC069E">
        <w:rPr>
          <w:rFonts w:ascii="Arial" w:eastAsia="Times New Roman" w:hAnsi="Arial" w:cs="Arial"/>
          <w:color w:val="000000"/>
          <w:szCs w:val="24"/>
          <w:lang w:eastAsia="ru-RU"/>
        </w:rPr>
        <w:t xml:space="preserve"> ,</w:t>
      </w:r>
      <w:proofErr w:type="gramEnd"/>
      <w:r w:rsidRPr="00BC069E">
        <w:rPr>
          <w:rFonts w:ascii="Arial" w:eastAsia="Times New Roman" w:hAnsi="Arial" w:cs="Arial"/>
          <w:color w:val="000000"/>
          <w:szCs w:val="24"/>
          <w:lang w:eastAsia="ru-RU"/>
        </w:rPr>
        <w:t>бер-берсен кайгыртып, яратып, шатлыкларны да, кайгыларны да уртаклашып яшәү бик мөһим. Өйләнешкәннән соң һәр яшь кеше бер-берсе алдында җаваплылык тоярга, ә яшь пар гаилә бәхете һәм балалары алдында җаваплы булырга тиеш. Шушы талә</w:t>
      </w:r>
      <w:proofErr w:type="gramStart"/>
      <w:r w:rsidRPr="00BC069E">
        <w:rPr>
          <w:rFonts w:ascii="Arial" w:eastAsia="Times New Roman" w:hAnsi="Arial" w:cs="Arial"/>
          <w:color w:val="000000"/>
          <w:szCs w:val="24"/>
          <w:lang w:eastAsia="ru-RU"/>
        </w:rPr>
        <w:t>пл</w:t>
      </w:r>
      <w:proofErr w:type="gramEnd"/>
      <w:r w:rsidRPr="00BC069E">
        <w:rPr>
          <w:rFonts w:ascii="Arial" w:eastAsia="Times New Roman" w:hAnsi="Arial" w:cs="Arial"/>
          <w:color w:val="000000"/>
          <w:szCs w:val="24"/>
          <w:lang w:eastAsia="ru-RU"/>
        </w:rPr>
        <w:t>әр үтәлгәндә генә, гаилә нык һәм бәхетле булачак, таркалмаячак. Яшь парлар бер-берсенә терәк булып яшәгәндә генә балалар бәхетле булачак.</w:t>
      </w:r>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Галия образы әсәрдә үсештә итеп күрсәтелә. Галия һөнәри үсештә алга китә, осталыгы, кешелә</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 xml:space="preserve"> арасында абруе арта. Нәфисәне коткару вакыйгасыннан соң </w:t>
      </w:r>
      <w:proofErr w:type="gramStart"/>
      <w:r w:rsidRPr="00BC069E">
        <w:rPr>
          <w:rFonts w:ascii="Arial" w:eastAsia="Times New Roman" w:hAnsi="Arial" w:cs="Arial"/>
          <w:color w:val="000000"/>
          <w:szCs w:val="24"/>
          <w:lang w:eastAsia="ru-RU"/>
        </w:rPr>
        <w:t>ул</w:t>
      </w:r>
      <w:proofErr w:type="gramEnd"/>
      <w:r w:rsidRPr="00BC069E">
        <w:rPr>
          <w:rFonts w:ascii="Arial" w:eastAsia="Times New Roman" w:hAnsi="Arial" w:cs="Arial"/>
          <w:color w:val="000000"/>
          <w:szCs w:val="24"/>
          <w:lang w:eastAsia="ru-RU"/>
        </w:rPr>
        <w:t xml:space="preserve"> безнең алдыбызга бөтенләй икенче шәхес булып килеп баса. Ата-ана өчен баланың үлеме – зур фаҗига, мәңгелек </w:t>
      </w:r>
      <w:proofErr w:type="gramStart"/>
      <w:r w:rsidRPr="00BC069E">
        <w:rPr>
          <w:rFonts w:ascii="Arial" w:eastAsia="Times New Roman" w:hAnsi="Arial" w:cs="Arial"/>
          <w:color w:val="000000"/>
          <w:szCs w:val="24"/>
          <w:lang w:eastAsia="ru-RU"/>
        </w:rPr>
        <w:t>к</w:t>
      </w:r>
      <w:proofErr w:type="gramEnd"/>
      <w:r w:rsidRPr="00BC069E">
        <w:rPr>
          <w:rFonts w:ascii="Arial" w:eastAsia="Times New Roman" w:hAnsi="Arial" w:cs="Arial"/>
          <w:color w:val="000000"/>
          <w:szCs w:val="24"/>
          <w:lang w:eastAsia="ru-RU"/>
        </w:rPr>
        <w:t>үңел ярасы. Галия зур батырлык эшли, Нәфисәне үлемнән коткара. Нәфисәнең әт</w:t>
      </w:r>
      <w:proofErr w:type="gramStart"/>
      <w:r w:rsidRPr="00BC069E">
        <w:rPr>
          <w:rFonts w:ascii="Arial" w:eastAsia="Times New Roman" w:hAnsi="Arial" w:cs="Arial"/>
          <w:color w:val="000000"/>
          <w:szCs w:val="24"/>
          <w:lang w:eastAsia="ru-RU"/>
        </w:rPr>
        <w:t>и-</w:t>
      </w:r>
      <w:proofErr w:type="gramEnd"/>
      <w:r w:rsidRPr="00BC069E">
        <w:rPr>
          <w:rFonts w:ascii="Arial" w:eastAsia="Times New Roman" w:hAnsi="Arial" w:cs="Arial"/>
          <w:color w:val="000000"/>
          <w:szCs w:val="24"/>
          <w:lang w:eastAsia="ru-RU"/>
        </w:rPr>
        <w:t xml:space="preserve">әнисен гомерлек газаптан саклап кала. Табиблар, шәфкать ияләре, кешеләрне савыктыру белән бергә кешеләргә шатлык өләшәләр. Галия дә үз эшен яхшы белгән </w:t>
      </w:r>
      <w:proofErr w:type="gramStart"/>
      <w:r w:rsidRPr="00BC069E">
        <w:rPr>
          <w:rFonts w:ascii="Arial" w:eastAsia="Times New Roman" w:hAnsi="Arial" w:cs="Arial"/>
          <w:color w:val="000000"/>
          <w:szCs w:val="24"/>
          <w:lang w:eastAsia="ru-RU"/>
        </w:rPr>
        <w:t>тәҗриб</w:t>
      </w:r>
      <w:proofErr w:type="gramEnd"/>
      <w:r w:rsidRPr="00BC069E">
        <w:rPr>
          <w:rFonts w:ascii="Arial" w:eastAsia="Times New Roman" w:hAnsi="Arial" w:cs="Arial"/>
          <w:color w:val="000000"/>
          <w:szCs w:val="24"/>
          <w:lang w:eastAsia="ru-RU"/>
        </w:rPr>
        <w:t>әле белгеч. Аның бу әйтеп бетергесез зур хезмәте мактауга лаек.</w:t>
      </w:r>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Повестьның ахыры Галиянең Вәли Сафиуллин белән гаилә корып яши башлавы, бәхетле гаилә булуы белән сурәтлә</w:t>
      </w:r>
      <w:proofErr w:type="gramStart"/>
      <w:r w:rsidRPr="00BC069E">
        <w:rPr>
          <w:rFonts w:ascii="Arial" w:eastAsia="Times New Roman" w:hAnsi="Arial" w:cs="Arial"/>
          <w:color w:val="000000"/>
          <w:szCs w:val="24"/>
          <w:lang w:eastAsia="ru-RU"/>
        </w:rPr>
        <w:t>п</w:t>
      </w:r>
      <w:proofErr w:type="gramEnd"/>
      <w:r w:rsidRPr="00BC069E">
        <w:rPr>
          <w:rFonts w:ascii="Arial" w:eastAsia="Times New Roman" w:hAnsi="Arial" w:cs="Arial"/>
          <w:color w:val="000000"/>
          <w:szCs w:val="24"/>
          <w:lang w:eastAsia="ru-RU"/>
        </w:rPr>
        <w:t xml:space="preserve"> бирелә. Тормыш булгач, төрле хәлләр була, ләкин тормышта әкияттән аермалы буларак могҗизалар бик аз була. Хәзерге көндә үз балаларын да ташлап чыгып киткән, «ата» исемен йөрткән ир – атлар да шактый. Ир-ат бик </w:t>
      </w:r>
      <w:proofErr w:type="gramStart"/>
      <w:r w:rsidRPr="00BC069E">
        <w:rPr>
          <w:rFonts w:ascii="Arial" w:eastAsia="Times New Roman" w:hAnsi="Arial" w:cs="Arial"/>
          <w:color w:val="000000"/>
          <w:szCs w:val="24"/>
          <w:lang w:eastAsia="ru-RU"/>
        </w:rPr>
        <w:t>сир</w:t>
      </w:r>
      <w:proofErr w:type="gramEnd"/>
      <w:r w:rsidRPr="00BC069E">
        <w:rPr>
          <w:rFonts w:ascii="Arial" w:eastAsia="Times New Roman" w:hAnsi="Arial" w:cs="Arial"/>
          <w:color w:val="000000"/>
          <w:szCs w:val="24"/>
          <w:lang w:eastAsia="ru-RU"/>
        </w:rPr>
        <w:t>әк очракта ике балалы хатынга өйләнә. Мәхәббәтнең әллә нинди тормыш киртәләрен җимерергә сәләтле булуына ышанабыз.</w:t>
      </w:r>
    </w:p>
    <w:p w:rsidR="00BC069E" w:rsidRPr="00BC069E" w:rsidRDefault="00BC069E" w:rsidP="00BC069E">
      <w:pPr>
        <w:shd w:val="clear" w:color="auto" w:fill="FFFFFF"/>
        <w:ind w:firstLine="0"/>
        <w:rPr>
          <w:rFonts w:ascii="Arial" w:eastAsia="Times New Roman" w:hAnsi="Arial" w:cs="Arial"/>
          <w:color w:val="000000"/>
          <w:szCs w:val="24"/>
          <w:lang w:eastAsia="ru-RU"/>
        </w:rPr>
      </w:pPr>
      <w:proofErr w:type="gramStart"/>
      <w:r w:rsidRPr="00BC069E">
        <w:rPr>
          <w:rFonts w:ascii="Arial" w:eastAsia="Times New Roman" w:hAnsi="Arial" w:cs="Arial"/>
          <w:color w:val="000000"/>
          <w:szCs w:val="24"/>
          <w:lang w:eastAsia="ru-RU"/>
        </w:rPr>
        <w:t>Б</w:t>
      </w:r>
      <w:proofErr w:type="gramEnd"/>
      <w:r w:rsidRPr="00BC069E">
        <w:rPr>
          <w:rFonts w:ascii="Arial" w:eastAsia="Times New Roman" w:hAnsi="Arial" w:cs="Arial"/>
          <w:color w:val="000000"/>
          <w:szCs w:val="24"/>
          <w:lang w:eastAsia="ru-RU"/>
        </w:rPr>
        <w:t xml:space="preserve">әхет... Нәрсә соң </w:t>
      </w:r>
      <w:proofErr w:type="gramStart"/>
      <w:r w:rsidRPr="00BC069E">
        <w:rPr>
          <w:rFonts w:ascii="Arial" w:eastAsia="Times New Roman" w:hAnsi="Arial" w:cs="Arial"/>
          <w:color w:val="000000"/>
          <w:szCs w:val="24"/>
          <w:lang w:eastAsia="ru-RU"/>
        </w:rPr>
        <w:t>ул</w:t>
      </w:r>
      <w:proofErr w:type="gramEnd"/>
      <w:r w:rsidRPr="00BC069E">
        <w:rPr>
          <w:rFonts w:ascii="Arial" w:eastAsia="Times New Roman" w:hAnsi="Arial" w:cs="Arial"/>
          <w:color w:val="000000"/>
          <w:szCs w:val="24"/>
          <w:lang w:eastAsia="ru-RU"/>
        </w:rPr>
        <w:t xml:space="preserve"> бәхет? Г. Кутуйның “Тапшырылмаган хатлар” әсәрендә бә</w:t>
      </w:r>
      <w:proofErr w:type="gramStart"/>
      <w:r w:rsidRPr="00BC069E">
        <w:rPr>
          <w:rFonts w:ascii="Arial" w:eastAsia="Times New Roman" w:hAnsi="Arial" w:cs="Arial"/>
          <w:color w:val="000000"/>
          <w:szCs w:val="24"/>
          <w:lang w:eastAsia="ru-RU"/>
        </w:rPr>
        <w:t>хет т</w:t>
      </w:r>
      <w:proofErr w:type="gramEnd"/>
      <w:r w:rsidRPr="00BC069E">
        <w:rPr>
          <w:rFonts w:ascii="Arial" w:eastAsia="Times New Roman" w:hAnsi="Arial" w:cs="Arial"/>
          <w:color w:val="000000"/>
          <w:szCs w:val="24"/>
          <w:lang w:eastAsia="ru-RU"/>
        </w:rPr>
        <w:t>өшенчәнең бирелешен бүгенге көн күзлегеннән чыгып аңлаганда, түбәндәге нәтиҗәгә килербез. Кеше җир йөзенә бәхетле булыр өчен туа. Тулы бәхет минем уйлавымча, мәхәббәт хисләрендә янып</w:t>
      </w:r>
      <w:proofErr w:type="gramStart"/>
      <w:r w:rsidRPr="00BC069E">
        <w:rPr>
          <w:rFonts w:ascii="Arial" w:eastAsia="Times New Roman" w:hAnsi="Arial" w:cs="Arial"/>
          <w:color w:val="000000"/>
          <w:szCs w:val="24"/>
          <w:lang w:eastAsia="ru-RU"/>
        </w:rPr>
        <w:t xml:space="preserve"> ,</w:t>
      </w:r>
      <w:proofErr w:type="gramEnd"/>
      <w:r w:rsidRPr="00BC069E">
        <w:rPr>
          <w:rFonts w:ascii="Arial" w:eastAsia="Times New Roman" w:hAnsi="Arial" w:cs="Arial"/>
          <w:color w:val="000000"/>
          <w:szCs w:val="24"/>
          <w:lang w:eastAsia="ru-RU"/>
        </w:rPr>
        <w:t xml:space="preserve"> олы мәхәббәтне вакламыйча тормыш азагына кадәр саклау, уртак балалар булу һәм ир белән хатынның пар канатлы булып яшәве, кешенең шәхес булып иҗади үсеше өчен яраткан эше булып һәм һөнәри хезмәтеннән ләззәт табып, рухи, күңел тынычлыгы белән яшәве – бәхет төшенчәсенең бөтенлеген тәшкил </w:t>
      </w:r>
      <w:proofErr w:type="gramStart"/>
      <w:r w:rsidRPr="00BC069E">
        <w:rPr>
          <w:rFonts w:ascii="Arial" w:eastAsia="Times New Roman" w:hAnsi="Arial" w:cs="Arial"/>
          <w:color w:val="000000"/>
          <w:szCs w:val="24"/>
          <w:lang w:eastAsia="ru-RU"/>
        </w:rPr>
        <w:t>ит</w:t>
      </w:r>
      <w:proofErr w:type="gramEnd"/>
      <w:r w:rsidRPr="00BC069E">
        <w:rPr>
          <w:rFonts w:ascii="Arial" w:eastAsia="Times New Roman" w:hAnsi="Arial" w:cs="Arial"/>
          <w:color w:val="000000"/>
          <w:szCs w:val="24"/>
          <w:lang w:eastAsia="ru-RU"/>
        </w:rPr>
        <w:t>үче кыйммәтләр дип аңлыйм мин.</w:t>
      </w:r>
    </w:p>
    <w:p w:rsidR="00BC069E" w:rsidRPr="00BC069E" w:rsidRDefault="00BC069E" w:rsidP="00BC069E">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Г.Кутуйның “Тапшырылмаган хатлар” повесте яшьләрне бүгенге көн тормышына әзерләүгә, җирлек тудыручы, Галия белән Искәндәр хатларыннын сабак алып, гаилә корып яшәү – бик җавплы, кеше тормышның асыл мәгънәсе – бала тәрбияләү, аң</w:t>
      </w:r>
      <w:proofErr w:type="gramStart"/>
      <w:r w:rsidRPr="00BC069E">
        <w:rPr>
          <w:rFonts w:ascii="Arial" w:eastAsia="Times New Roman" w:hAnsi="Arial" w:cs="Arial"/>
          <w:color w:val="000000"/>
          <w:szCs w:val="24"/>
          <w:lang w:eastAsia="ru-RU"/>
        </w:rPr>
        <w:t>а</w:t>
      </w:r>
      <w:proofErr w:type="gramEnd"/>
      <w:r w:rsidRPr="00BC069E">
        <w:rPr>
          <w:rFonts w:ascii="Arial" w:eastAsia="Times New Roman" w:hAnsi="Arial" w:cs="Arial"/>
          <w:color w:val="000000"/>
          <w:szCs w:val="24"/>
          <w:lang w:eastAsia="ru-RU"/>
        </w:rPr>
        <w:t xml:space="preserve"> ата – ана назын тоеп яшәргә шартлар тудырырга кирәклеген бөтен тулылыгы белән укучы күңеленә җиткерү</w:t>
      </w:r>
      <w:proofErr w:type="gramStart"/>
      <w:r w:rsidRPr="00BC069E">
        <w:rPr>
          <w:rFonts w:ascii="Arial" w:eastAsia="Times New Roman" w:hAnsi="Arial" w:cs="Arial"/>
          <w:color w:val="000000"/>
          <w:szCs w:val="24"/>
          <w:lang w:eastAsia="ru-RU"/>
        </w:rPr>
        <w:t>че әс</w:t>
      </w:r>
      <w:proofErr w:type="gramEnd"/>
      <w:r w:rsidRPr="00BC069E">
        <w:rPr>
          <w:rFonts w:ascii="Arial" w:eastAsia="Times New Roman" w:hAnsi="Arial" w:cs="Arial"/>
          <w:color w:val="000000"/>
          <w:szCs w:val="24"/>
          <w:lang w:eastAsia="ru-RU"/>
        </w:rPr>
        <w:t>әр.</w:t>
      </w:r>
    </w:p>
    <w:p w:rsidR="00BC069E" w:rsidRPr="00BC069E" w:rsidRDefault="00BC069E" w:rsidP="00BC069E">
      <w:pPr>
        <w:shd w:val="clear" w:color="auto" w:fill="FFFFFF"/>
        <w:ind w:firstLine="0"/>
        <w:rPr>
          <w:rFonts w:ascii="Arial" w:eastAsia="Times New Roman" w:hAnsi="Arial" w:cs="Arial"/>
          <w:color w:val="000000"/>
          <w:szCs w:val="24"/>
          <w:lang w:eastAsia="ru-RU"/>
        </w:rPr>
      </w:pPr>
    </w:p>
    <w:p w:rsidR="00BC069E" w:rsidRPr="00297D92" w:rsidRDefault="00BC069E" w:rsidP="00297D92">
      <w:pPr>
        <w:ind w:firstLine="0"/>
        <w:rPr>
          <w:rFonts w:eastAsia="Times New Roman" w:cs="Times New Roman"/>
          <w:szCs w:val="24"/>
          <w:lang w:eastAsia="ru-RU"/>
        </w:rPr>
      </w:pPr>
    </w:p>
    <w:p w:rsidR="00297D92" w:rsidRPr="00297D92" w:rsidRDefault="00297D92" w:rsidP="00297D92">
      <w:pPr>
        <w:ind w:firstLine="0"/>
        <w:textAlignment w:val="baseline"/>
        <w:rPr>
          <w:rFonts w:ascii="Arial" w:eastAsia="Times New Roman" w:hAnsi="Arial" w:cs="Arial"/>
          <w:color w:val="141414"/>
          <w:sz w:val="23"/>
          <w:szCs w:val="23"/>
          <w:lang w:eastAsia="ru-RU"/>
        </w:rPr>
      </w:pPr>
      <w:r w:rsidRPr="00297D92">
        <w:rPr>
          <w:rFonts w:ascii="Arial" w:eastAsia="Times New Roman" w:hAnsi="Arial" w:cs="Arial"/>
          <w:color w:val="141414"/>
          <w:sz w:val="23"/>
          <w:szCs w:val="23"/>
          <w:lang w:eastAsia="ru-RU"/>
        </w:rPr>
        <w:t xml:space="preserve"> </w:t>
      </w:r>
    </w:p>
    <w:p w:rsidR="00BB4AB4" w:rsidRPr="00297D92" w:rsidRDefault="00BB4AB4" w:rsidP="00BB4AB4">
      <w:pPr>
        <w:ind w:firstLine="0"/>
        <w:rPr>
          <w:rFonts w:eastAsia="Times New Roman"/>
          <w:b/>
          <w:sz w:val="36"/>
          <w:szCs w:val="36"/>
          <w:lang w:eastAsia="ru-RU"/>
        </w:rPr>
      </w:pPr>
    </w:p>
    <w:p w:rsidR="00024FDF" w:rsidRPr="003205EA" w:rsidRDefault="00024FDF" w:rsidP="00024FDF">
      <w:pPr>
        <w:jc w:val="both"/>
        <w:rPr>
          <w:rFonts w:eastAsia="Times New Roman"/>
          <w:szCs w:val="24"/>
          <w:lang w:val="tt-RU" w:eastAsia="ru-RU"/>
        </w:rPr>
      </w:pPr>
    </w:p>
    <w:p w:rsidR="00024FDF" w:rsidRPr="005B7DAA" w:rsidRDefault="00C01571" w:rsidP="00B7223E">
      <w:pPr>
        <w:rPr>
          <w:rFonts w:eastAsia="Times New Roman"/>
          <w:b/>
          <w:szCs w:val="24"/>
          <w:lang w:eastAsia="ru-RU"/>
        </w:rPr>
      </w:pPr>
      <w:r w:rsidRPr="005B7DAA">
        <w:rPr>
          <w:rFonts w:eastAsia="Times New Roman"/>
          <w:b/>
          <w:szCs w:val="24"/>
          <w:lang w:val="tt-RU" w:eastAsia="ru-RU"/>
        </w:rPr>
        <w:lastRenderedPageBreak/>
        <w:t>Контрол</w:t>
      </w:r>
      <w:r w:rsidRPr="005B7DAA">
        <w:rPr>
          <w:rFonts w:eastAsia="Times New Roman"/>
          <w:b/>
          <w:szCs w:val="24"/>
          <w:lang w:eastAsia="ru-RU"/>
        </w:rPr>
        <w:t xml:space="preserve">ьные </w:t>
      </w:r>
      <w:r w:rsidR="005B7DAA" w:rsidRPr="005B7DAA">
        <w:rPr>
          <w:rFonts w:eastAsia="Times New Roman"/>
          <w:b/>
          <w:szCs w:val="24"/>
          <w:lang w:eastAsia="ru-RU"/>
        </w:rPr>
        <w:t>вопросы</w:t>
      </w:r>
      <w:r w:rsidR="005B7DAA" w:rsidRPr="005B7DAA">
        <w:rPr>
          <w:rFonts w:eastAsia="Times New Roman"/>
          <w:b/>
          <w:szCs w:val="24"/>
          <w:lang w:val="tt-RU" w:eastAsia="ru-RU"/>
        </w:rPr>
        <w:t>. Контрол</w:t>
      </w:r>
      <w:r w:rsidR="005B7DAA" w:rsidRPr="005B7DAA">
        <w:rPr>
          <w:rFonts w:eastAsia="Times New Roman"/>
          <w:b/>
          <w:szCs w:val="24"/>
          <w:lang w:eastAsia="ru-RU"/>
        </w:rPr>
        <w:t>ь сораулар.</w:t>
      </w:r>
    </w:p>
    <w:p w:rsidR="005B7DAA" w:rsidRPr="005B7DAA" w:rsidRDefault="005B7DAA" w:rsidP="00B7223E">
      <w:pPr>
        <w:rPr>
          <w:rFonts w:eastAsia="Times New Roman"/>
          <w:b/>
          <w:szCs w:val="24"/>
          <w:lang w:val="tt-RU" w:eastAsia="ru-RU"/>
        </w:rPr>
      </w:pPr>
    </w:p>
    <w:p w:rsidR="00C01571" w:rsidRPr="005B7DAA" w:rsidRDefault="00C01571" w:rsidP="00B7223E">
      <w:pPr>
        <w:rPr>
          <w:rFonts w:eastAsia="Times New Roman"/>
          <w:b/>
          <w:szCs w:val="24"/>
          <w:lang w:eastAsia="ru-RU"/>
        </w:rPr>
      </w:pPr>
    </w:p>
    <w:p w:rsidR="00024FDF" w:rsidRDefault="00BC069E" w:rsidP="00BC069E">
      <w:pPr>
        <w:pStyle w:val="ae"/>
        <w:numPr>
          <w:ilvl w:val="0"/>
          <w:numId w:val="1"/>
        </w:numPr>
        <w:jc w:val="both"/>
        <w:rPr>
          <w:rFonts w:eastAsia="Times New Roman"/>
          <w:szCs w:val="24"/>
          <w:lang w:val="tt-RU" w:eastAsia="ru-RU"/>
        </w:rPr>
      </w:pPr>
      <w:r>
        <w:rPr>
          <w:rFonts w:eastAsia="Times New Roman"/>
          <w:szCs w:val="24"/>
          <w:lang w:val="tt-RU" w:eastAsia="ru-RU"/>
        </w:rPr>
        <w:t>Искәндәр һәм Галия образларын характерларга , охшаш аермалы якларын күрсәтергә.</w:t>
      </w:r>
    </w:p>
    <w:p w:rsidR="00BC069E" w:rsidRPr="00BC069E" w:rsidRDefault="00BC069E" w:rsidP="00BC069E">
      <w:pPr>
        <w:pStyle w:val="ae"/>
        <w:numPr>
          <w:ilvl w:val="0"/>
          <w:numId w:val="1"/>
        </w:numPr>
        <w:jc w:val="both"/>
        <w:rPr>
          <w:rFonts w:eastAsia="Times New Roman"/>
          <w:szCs w:val="24"/>
          <w:lang w:val="tt-RU" w:eastAsia="ru-RU"/>
        </w:rPr>
      </w:pPr>
      <w:r>
        <w:rPr>
          <w:rFonts w:eastAsia="Times New Roman"/>
          <w:szCs w:val="24"/>
          <w:lang w:val="tt-RU" w:eastAsia="ru-RU"/>
        </w:rPr>
        <w:t>Галия хатларны ни өчен яза башлаган дип уйлыйсыз?</w:t>
      </w:r>
    </w:p>
    <w:p w:rsidR="00BC069E" w:rsidRDefault="00BC069E" w:rsidP="003836AF">
      <w:pPr>
        <w:ind w:firstLine="0"/>
        <w:jc w:val="both"/>
        <w:rPr>
          <w:b/>
          <w:i/>
          <w:lang w:val="tt-RU"/>
        </w:rPr>
      </w:pPr>
    </w:p>
    <w:p w:rsidR="003836AF" w:rsidRDefault="00024FDF" w:rsidP="003836AF">
      <w:pPr>
        <w:ind w:firstLine="0"/>
        <w:jc w:val="both"/>
        <w:rPr>
          <w:i/>
        </w:rPr>
      </w:pPr>
      <w:r w:rsidRPr="003836AF">
        <w:rPr>
          <w:b/>
          <w:i/>
        </w:rPr>
        <w:t>Примечание</w:t>
      </w:r>
      <w:r w:rsidRPr="00024FDF">
        <w:rPr>
          <w:i/>
        </w:rPr>
        <w:t xml:space="preserve">: </w:t>
      </w:r>
    </w:p>
    <w:p w:rsidR="002F70AB" w:rsidRPr="00C01571" w:rsidRDefault="00C01571" w:rsidP="00C01571">
      <w:pPr>
        <w:ind w:firstLine="0"/>
        <w:jc w:val="both"/>
        <w:rPr>
          <w:i/>
        </w:rPr>
      </w:pPr>
      <w:r>
        <w:rPr>
          <w:i/>
        </w:rPr>
        <w:t xml:space="preserve">Ответы </w:t>
      </w:r>
      <w:r w:rsidR="00024FDF" w:rsidRPr="00024FDF">
        <w:rPr>
          <w:i/>
        </w:rPr>
        <w:t xml:space="preserve"> сдать в электронном формате до </w:t>
      </w:r>
      <w:r>
        <w:rPr>
          <w:i/>
          <w:u w:val="single"/>
        </w:rPr>
        <w:t>13.00 20.03.2020</w:t>
      </w:r>
      <w:r w:rsidR="00DF7909">
        <w:rPr>
          <w:i/>
        </w:rPr>
        <w:t xml:space="preserve"> </w:t>
      </w:r>
      <w:r>
        <w:rPr>
          <w:i/>
        </w:rPr>
        <w:t>н</w:t>
      </w:r>
      <w:r w:rsidR="00DF7909">
        <w:rPr>
          <w:i/>
        </w:rPr>
        <w:t xml:space="preserve">а электронную почту </w:t>
      </w:r>
      <w:hyperlink r:id="rId9" w:history="1">
        <w:r w:rsidRPr="005D02B8">
          <w:rPr>
            <w:rStyle w:val="ac"/>
            <w:b/>
            <w:lang w:val="en-US"/>
          </w:rPr>
          <w:t>shafigullina</w:t>
        </w:r>
        <w:r w:rsidRPr="005D02B8">
          <w:rPr>
            <w:rStyle w:val="ac"/>
            <w:b/>
          </w:rPr>
          <w:t>-</w:t>
        </w:r>
        <w:r w:rsidRPr="005D02B8">
          <w:rPr>
            <w:rStyle w:val="ac"/>
            <w:b/>
            <w:lang w:val="en-US"/>
          </w:rPr>
          <w:t>leysan</w:t>
        </w:r>
        <w:r w:rsidRPr="005D02B8">
          <w:rPr>
            <w:rStyle w:val="ac"/>
            <w:b/>
          </w:rPr>
          <w:t>@</w:t>
        </w:r>
        <w:r w:rsidRPr="005D02B8">
          <w:rPr>
            <w:rStyle w:val="ac"/>
            <w:b/>
            <w:lang w:val="en-US"/>
          </w:rPr>
          <w:t>mail</w:t>
        </w:r>
        <w:r w:rsidRPr="005D02B8">
          <w:rPr>
            <w:rStyle w:val="ac"/>
            <w:b/>
          </w:rPr>
          <w:t>.</w:t>
        </w:r>
        <w:r w:rsidRPr="005D02B8">
          <w:rPr>
            <w:rStyle w:val="ac"/>
            <w:b/>
            <w:lang w:val="en-US"/>
          </w:rPr>
          <w:t>ru</w:t>
        </w:r>
      </w:hyperlink>
      <w:r w:rsidRPr="00C01571">
        <w:rPr>
          <w:i/>
        </w:rPr>
        <w:t xml:space="preserve"> </w:t>
      </w:r>
      <w:r>
        <w:rPr>
          <w:i/>
        </w:rPr>
        <w:t xml:space="preserve">в теме письма указав номер группы и фамилию студента </w:t>
      </w:r>
    </w:p>
    <w:p w:rsidR="002F70AB" w:rsidRDefault="002F70AB" w:rsidP="00024FDF">
      <w:pPr>
        <w:ind w:firstLine="0"/>
        <w:rPr>
          <w:i/>
        </w:rPr>
      </w:pPr>
    </w:p>
    <w:p w:rsidR="002F70AB" w:rsidRDefault="002F70AB">
      <w:pPr>
        <w:jc w:val="both"/>
        <w:rPr>
          <w:i/>
        </w:rPr>
      </w:pPr>
      <w:r>
        <w:rPr>
          <w:i/>
        </w:rPr>
        <w:br w:type="page"/>
      </w:r>
    </w:p>
    <w:p w:rsidR="003836AF" w:rsidRDefault="003836AF" w:rsidP="003836AF">
      <w:pPr>
        <w:ind w:firstLine="0"/>
        <w:rPr>
          <w:rFonts w:eastAsia="Times New Roman"/>
          <w:b/>
          <w:szCs w:val="24"/>
          <w:lang w:eastAsia="ru-RU"/>
        </w:rPr>
      </w:pPr>
      <w:r>
        <w:rPr>
          <w:rFonts w:eastAsia="Times New Roman"/>
          <w:b/>
          <w:szCs w:val="24"/>
          <w:lang w:eastAsia="ru-RU"/>
        </w:rPr>
        <w:lastRenderedPageBreak/>
        <w:t>Специальность:_____________________________________________________________</w:t>
      </w:r>
    </w:p>
    <w:p w:rsidR="003836AF" w:rsidRDefault="003836AF" w:rsidP="003836AF">
      <w:pPr>
        <w:ind w:firstLine="0"/>
        <w:rPr>
          <w:rFonts w:eastAsia="Times New Roman"/>
          <w:b/>
          <w:szCs w:val="24"/>
          <w:lang w:eastAsia="ru-RU"/>
        </w:rPr>
      </w:pPr>
      <w:r>
        <w:rPr>
          <w:rFonts w:eastAsia="Times New Roman"/>
          <w:b/>
          <w:szCs w:val="24"/>
          <w:lang w:eastAsia="ru-RU"/>
        </w:rPr>
        <w:t>Курс:___________, групп</w:t>
      </w:r>
      <w:proofErr w:type="gramStart"/>
      <w:r>
        <w:rPr>
          <w:rFonts w:eastAsia="Times New Roman"/>
          <w:b/>
          <w:szCs w:val="24"/>
          <w:lang w:eastAsia="ru-RU"/>
        </w:rPr>
        <w:t>а(</w:t>
      </w:r>
      <w:proofErr w:type="gramEnd"/>
      <w:r>
        <w:rPr>
          <w:rFonts w:eastAsia="Times New Roman"/>
          <w:b/>
          <w:szCs w:val="24"/>
          <w:lang w:eastAsia="ru-RU"/>
        </w:rPr>
        <w:t>ы)_________________________________________________</w:t>
      </w:r>
    </w:p>
    <w:p w:rsidR="003836AF" w:rsidRDefault="003836AF" w:rsidP="003836AF">
      <w:pPr>
        <w:ind w:firstLine="0"/>
        <w:rPr>
          <w:rFonts w:eastAsia="Times New Roman"/>
          <w:b/>
          <w:szCs w:val="24"/>
          <w:lang w:eastAsia="ru-RU"/>
        </w:rPr>
      </w:pPr>
      <w:r>
        <w:rPr>
          <w:rFonts w:eastAsia="Times New Roman"/>
          <w:b/>
          <w:szCs w:val="24"/>
          <w:lang w:eastAsia="ru-RU"/>
        </w:rPr>
        <w:t>Дисциплина (МДК) _________________________________________________________</w:t>
      </w:r>
    </w:p>
    <w:p w:rsidR="003836AF" w:rsidRDefault="003836AF" w:rsidP="003836AF">
      <w:pPr>
        <w:ind w:firstLine="0"/>
        <w:rPr>
          <w:rFonts w:eastAsia="Times New Roman"/>
          <w:b/>
          <w:szCs w:val="24"/>
          <w:lang w:eastAsia="ru-RU"/>
        </w:rPr>
      </w:pPr>
      <w:r>
        <w:rPr>
          <w:rFonts w:eastAsia="Times New Roman"/>
          <w:b/>
          <w:szCs w:val="24"/>
          <w:lang w:eastAsia="ru-RU"/>
        </w:rPr>
        <w:t>ФИО преподавателя_________________________________________________________</w:t>
      </w:r>
    </w:p>
    <w:p w:rsidR="003836AF" w:rsidRDefault="003836AF" w:rsidP="002F70AB">
      <w:pPr>
        <w:spacing w:line="360" w:lineRule="auto"/>
        <w:ind w:firstLine="708"/>
        <w:jc w:val="center"/>
        <w:rPr>
          <w:b/>
        </w:rPr>
      </w:pPr>
    </w:p>
    <w:p w:rsidR="002F70AB" w:rsidRDefault="002F70AB" w:rsidP="002F70AB">
      <w:pPr>
        <w:spacing w:line="360" w:lineRule="auto"/>
        <w:ind w:firstLine="708"/>
        <w:jc w:val="center"/>
        <w:rPr>
          <w:b/>
        </w:rPr>
      </w:pPr>
      <w:r>
        <w:rPr>
          <w:b/>
        </w:rPr>
        <w:t>Тема</w:t>
      </w:r>
      <w:r w:rsidRPr="006363A1">
        <w:rPr>
          <w:b/>
        </w:rPr>
        <w:t xml:space="preserve">. </w:t>
      </w:r>
      <w:r>
        <w:rPr>
          <w:b/>
        </w:rPr>
        <w:t>Общие вопросы транспортного обеспечения</w:t>
      </w:r>
    </w:p>
    <w:p w:rsidR="002F70AB" w:rsidRDefault="002F70AB" w:rsidP="003836AF">
      <w:pPr>
        <w:spacing w:line="360" w:lineRule="auto"/>
        <w:ind w:firstLine="708"/>
        <w:jc w:val="center"/>
      </w:pPr>
      <w:r w:rsidRPr="006363A1">
        <w:t>Содержание учебного материала</w:t>
      </w:r>
    </w:p>
    <w:p w:rsidR="002F70AB" w:rsidRPr="003319E5" w:rsidRDefault="002F70AB" w:rsidP="003836AF">
      <w:pPr>
        <w:spacing w:line="360" w:lineRule="auto"/>
        <w:jc w:val="both"/>
      </w:pPr>
      <w:r w:rsidRPr="003319E5">
        <w:t>Научные и практические достижения, имевшие революционный характер для резкого скачка в развитии транспорта.</w:t>
      </w:r>
    </w:p>
    <w:p w:rsidR="002F70AB" w:rsidRPr="003319E5" w:rsidRDefault="002F70AB" w:rsidP="003836AF">
      <w:pPr>
        <w:spacing w:line="360" w:lineRule="auto"/>
        <w:jc w:val="both"/>
      </w:pPr>
      <w:r w:rsidRPr="003319E5">
        <w:t>Рынок – система экономических отношений.  Локальный, региональный и мировые рынки.  Спрос и предложения на транспортном  рынке. Риск.</w:t>
      </w:r>
    </w:p>
    <w:p w:rsidR="002F70AB" w:rsidRPr="003319E5" w:rsidRDefault="002F70AB" w:rsidP="003836AF">
      <w:pPr>
        <w:spacing w:line="360" w:lineRule="auto"/>
        <w:ind w:firstLine="708"/>
        <w:jc w:val="both"/>
      </w:pPr>
      <w:r w:rsidRPr="003319E5">
        <w:t>Логистика-искусство управления материальными потоками. Основные принципы, закладываемые в логистическую систему транспортировки, и задачи, разрабатываемые с учетом этих принципов. Информационный поток.</w:t>
      </w:r>
    </w:p>
    <w:p w:rsidR="002F70AB" w:rsidRPr="003319E5" w:rsidRDefault="002F70AB" w:rsidP="003836AF">
      <w:pPr>
        <w:spacing w:line="360" w:lineRule="auto"/>
        <w:jc w:val="both"/>
      </w:pPr>
      <w:r w:rsidRPr="003319E5">
        <w:t xml:space="preserve">ЕТС – рациональные сферы деятельности каждого вида транспорта.  Недостатки, возникающие из-за различной технологии работы видов транспорта при их взаимодействии. Смешанное железнодорожное – речное сообщение. Смешанное железнодорожно-автомобильное сообщение. Автомобильно-водное сообщение. Взаимодействие морского транспорта с </w:t>
      </w:r>
      <w:proofErr w:type="gramStart"/>
      <w:r w:rsidRPr="003319E5">
        <w:t>речным</w:t>
      </w:r>
      <w:proofErr w:type="gramEnd"/>
      <w:r w:rsidRPr="003319E5">
        <w:t>, ЖД и АТ. Конкуренция на транспорте.</w:t>
      </w:r>
    </w:p>
    <w:p w:rsidR="002F70AB" w:rsidRPr="003319E5" w:rsidRDefault="002F70AB" w:rsidP="003836AF">
      <w:pPr>
        <w:spacing w:line="360" w:lineRule="auto"/>
        <w:ind w:firstLine="708"/>
      </w:pPr>
      <w:r w:rsidRPr="003319E5">
        <w:t>ТЭО – единая ответственность за своевременную доставку и сохранность грузов. Основные направления развития и совершенствования ТЭО.</w:t>
      </w:r>
    </w:p>
    <w:p w:rsidR="002F70AB" w:rsidRDefault="002F70AB" w:rsidP="002F70AB">
      <w:pPr>
        <w:spacing w:line="100" w:lineRule="atLeast"/>
        <w:ind w:firstLine="304"/>
        <w:jc w:val="center"/>
        <w:rPr>
          <w:rFonts w:eastAsia="Times New Roman"/>
          <w:color w:val="000000"/>
          <w:lang w:eastAsia="ru-RU"/>
        </w:rPr>
      </w:pPr>
    </w:p>
    <w:p w:rsidR="002F70AB" w:rsidRPr="003836AF" w:rsidRDefault="006E0D22" w:rsidP="002F70AB">
      <w:pPr>
        <w:spacing w:line="100" w:lineRule="atLeast"/>
        <w:ind w:firstLine="304"/>
        <w:jc w:val="center"/>
        <w:rPr>
          <w:rFonts w:eastAsia="Times New Roman"/>
          <w:i/>
          <w:color w:val="000000"/>
          <w:lang w:eastAsia="ru-RU"/>
        </w:rPr>
      </w:pPr>
      <w:r w:rsidRPr="003836AF">
        <w:rPr>
          <w:rFonts w:eastAsia="Times New Roman"/>
          <w:i/>
          <w:color w:val="000000"/>
          <w:lang w:eastAsia="ru-RU"/>
        </w:rPr>
        <w:t>Список литературы</w:t>
      </w:r>
    </w:p>
    <w:p w:rsidR="002F70AB" w:rsidRPr="006363A1" w:rsidRDefault="002F70AB" w:rsidP="002F70AB">
      <w:pPr>
        <w:pStyle w:val="a5"/>
      </w:pPr>
    </w:p>
    <w:p w:rsidR="002F70AB" w:rsidRPr="006363A1" w:rsidRDefault="002F70AB" w:rsidP="003836AF">
      <w:pPr>
        <w:pStyle w:val="a5"/>
        <w:spacing w:after="0" w:line="360" w:lineRule="auto"/>
        <w:jc w:val="both"/>
      </w:pPr>
      <w:r>
        <w:t>1. Единая транспортная система: М.Ш.Амиров, С.М.Амиров</w:t>
      </w:r>
      <w:proofErr w:type="gramStart"/>
      <w:r>
        <w:t xml:space="preserve"> .</w:t>
      </w:r>
      <w:proofErr w:type="gramEnd"/>
      <w:r>
        <w:t xml:space="preserve"> М.: КНОРУС, 2017.- 184 с.</w:t>
      </w:r>
    </w:p>
    <w:p w:rsidR="002F70AB" w:rsidRPr="0031036A" w:rsidRDefault="002F70AB" w:rsidP="003836AF">
      <w:pPr>
        <w:pStyle w:val="a5"/>
        <w:spacing w:after="0" w:line="360" w:lineRule="auto"/>
        <w:jc w:val="both"/>
      </w:pPr>
      <w:r w:rsidRPr="006363A1">
        <w:t xml:space="preserve">2. </w:t>
      </w:r>
      <w:r>
        <w:t>Единая транспортная система: Н.А.</w:t>
      </w:r>
      <w:proofErr w:type="gramStart"/>
      <w:r>
        <w:t>Троицкая</w:t>
      </w:r>
      <w:proofErr w:type="gramEnd"/>
      <w:r>
        <w:t>, А.Б.Чубуков. М: «Академия» 2011. – 240с.</w:t>
      </w:r>
    </w:p>
    <w:p w:rsidR="002F70AB" w:rsidRPr="00C81FFC" w:rsidRDefault="002F70AB" w:rsidP="003836AF">
      <w:pPr>
        <w:pStyle w:val="a5"/>
        <w:spacing w:after="0" w:line="360" w:lineRule="auto"/>
        <w:jc w:val="both"/>
      </w:pPr>
      <w:r>
        <w:t>3. Транспорт России. Информационно-статистический бюллетень. Январь-декабрь 2016г.</w:t>
      </w:r>
    </w:p>
    <w:p w:rsidR="002F70AB" w:rsidRDefault="002F70AB" w:rsidP="00024FDF">
      <w:pPr>
        <w:ind w:firstLine="0"/>
        <w:rPr>
          <w:i/>
        </w:rPr>
      </w:pPr>
    </w:p>
    <w:p w:rsidR="002F70AB" w:rsidRDefault="002F70AB" w:rsidP="00024FDF">
      <w:pPr>
        <w:ind w:firstLine="0"/>
        <w:rPr>
          <w:i/>
        </w:rPr>
      </w:pPr>
      <w:r>
        <w:rPr>
          <w:i/>
        </w:rPr>
        <w:t>Контрольные вопросы:</w:t>
      </w:r>
    </w:p>
    <w:p w:rsidR="002F70AB" w:rsidRDefault="00E174CE" w:rsidP="002F70AB">
      <w:pPr>
        <w:ind w:firstLine="0"/>
        <w:rPr>
          <w:i/>
        </w:rPr>
      </w:pPr>
      <w:r>
        <w:rPr>
          <w:i/>
        </w:rPr>
        <w:t>1.</w:t>
      </w:r>
    </w:p>
    <w:p w:rsidR="00E174CE" w:rsidRDefault="00E174CE" w:rsidP="002F70AB">
      <w:pPr>
        <w:ind w:firstLine="0"/>
        <w:rPr>
          <w:i/>
        </w:rPr>
      </w:pPr>
      <w:r>
        <w:rPr>
          <w:i/>
        </w:rPr>
        <w:t>2.</w:t>
      </w:r>
    </w:p>
    <w:p w:rsidR="002F70AB" w:rsidRDefault="003836AF" w:rsidP="002F70AB">
      <w:pPr>
        <w:ind w:firstLine="0"/>
        <w:rPr>
          <w:i/>
        </w:rPr>
      </w:pPr>
      <w:r>
        <w:rPr>
          <w:i/>
        </w:rPr>
        <w:t xml:space="preserve">3. </w:t>
      </w:r>
    </w:p>
    <w:p w:rsidR="002F70AB" w:rsidRDefault="002F70AB" w:rsidP="002F70AB">
      <w:pPr>
        <w:ind w:firstLine="0"/>
        <w:rPr>
          <w:i/>
        </w:rPr>
      </w:pPr>
    </w:p>
    <w:p w:rsidR="003836AF" w:rsidRPr="00176CFD" w:rsidRDefault="003836AF" w:rsidP="003836AF">
      <w:pPr>
        <w:jc w:val="both"/>
        <w:rPr>
          <w:rFonts w:eastAsia="Times New Roman"/>
          <w:szCs w:val="24"/>
          <w:lang w:eastAsia="ru-RU"/>
        </w:rPr>
      </w:pPr>
    </w:p>
    <w:p w:rsidR="003836AF" w:rsidRDefault="003836AF" w:rsidP="003836AF">
      <w:pPr>
        <w:ind w:firstLine="0"/>
        <w:jc w:val="both"/>
        <w:rPr>
          <w:i/>
        </w:rPr>
      </w:pPr>
      <w:r w:rsidRPr="003836AF">
        <w:rPr>
          <w:b/>
          <w:i/>
        </w:rPr>
        <w:t>Примечание</w:t>
      </w:r>
      <w:r w:rsidRPr="00024FDF">
        <w:rPr>
          <w:i/>
        </w:rPr>
        <w:t xml:space="preserve">: </w:t>
      </w:r>
    </w:p>
    <w:p w:rsidR="003836AF" w:rsidRDefault="003836AF" w:rsidP="003836AF">
      <w:pPr>
        <w:ind w:firstLine="0"/>
        <w:jc w:val="both"/>
        <w:rPr>
          <w:i/>
        </w:rPr>
      </w:pPr>
      <w:r w:rsidRPr="00024FDF">
        <w:rPr>
          <w:i/>
        </w:rPr>
        <w:t xml:space="preserve">Решения сдать в электронном формате </w:t>
      </w:r>
      <w:proofErr w:type="gramStart"/>
      <w:r w:rsidRPr="00024FDF">
        <w:rPr>
          <w:i/>
        </w:rPr>
        <w:t>до</w:t>
      </w:r>
      <w:proofErr w:type="gramEnd"/>
      <w:r w:rsidRPr="00024FDF">
        <w:rPr>
          <w:i/>
        </w:rPr>
        <w:t xml:space="preserve"> </w:t>
      </w:r>
      <w:r>
        <w:rPr>
          <w:i/>
        </w:rPr>
        <w:t>_______________ а электронную почту __________________________ или _________________________________________</w:t>
      </w:r>
    </w:p>
    <w:p w:rsidR="002F70AB" w:rsidRPr="00024FDF" w:rsidRDefault="002F70AB" w:rsidP="003836AF">
      <w:pPr>
        <w:ind w:firstLine="0"/>
        <w:rPr>
          <w:i/>
        </w:rPr>
      </w:pPr>
    </w:p>
    <w:sectPr w:rsidR="002F70AB" w:rsidRPr="00024F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39" w:rsidRDefault="001B2939" w:rsidP="00DF7909">
      <w:r>
        <w:separator/>
      </w:r>
    </w:p>
  </w:endnote>
  <w:endnote w:type="continuationSeparator" w:id="0">
    <w:p w:rsidR="001B2939" w:rsidRDefault="001B2939" w:rsidP="00DF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39" w:rsidRDefault="001B2939" w:rsidP="00DF7909">
      <w:r>
        <w:separator/>
      </w:r>
    </w:p>
  </w:footnote>
  <w:footnote w:type="continuationSeparator" w:id="0">
    <w:p w:rsidR="001B2939" w:rsidRDefault="001B2939" w:rsidP="00DF7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610EE"/>
    <w:multiLevelType w:val="hybridMultilevel"/>
    <w:tmpl w:val="7758F188"/>
    <w:lvl w:ilvl="0" w:tplc="CA8C0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DF"/>
    <w:rsid w:val="0000503E"/>
    <w:rsid w:val="00024FDF"/>
    <w:rsid w:val="001B2939"/>
    <w:rsid w:val="001D7ACF"/>
    <w:rsid w:val="00297D92"/>
    <w:rsid w:val="002F70AB"/>
    <w:rsid w:val="00311760"/>
    <w:rsid w:val="003205EA"/>
    <w:rsid w:val="003836AF"/>
    <w:rsid w:val="004C01CE"/>
    <w:rsid w:val="005B7DAA"/>
    <w:rsid w:val="006B4581"/>
    <w:rsid w:val="006E0D22"/>
    <w:rsid w:val="00775022"/>
    <w:rsid w:val="007D077E"/>
    <w:rsid w:val="007D6180"/>
    <w:rsid w:val="00833739"/>
    <w:rsid w:val="009D7AC3"/>
    <w:rsid w:val="00A26672"/>
    <w:rsid w:val="00AC48A5"/>
    <w:rsid w:val="00B1518F"/>
    <w:rsid w:val="00B357B8"/>
    <w:rsid w:val="00B7223E"/>
    <w:rsid w:val="00BB4AB4"/>
    <w:rsid w:val="00BC069E"/>
    <w:rsid w:val="00C01571"/>
    <w:rsid w:val="00CF08A1"/>
    <w:rsid w:val="00D1367B"/>
    <w:rsid w:val="00DF7909"/>
    <w:rsid w:val="00E174CE"/>
    <w:rsid w:val="00EA2750"/>
    <w:rsid w:val="00F86298"/>
    <w:rsid w:val="00FF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character" w:styleId="ab">
    <w:name w:val="Strong"/>
    <w:basedOn w:val="a0"/>
    <w:uiPriority w:val="22"/>
    <w:qFormat/>
    <w:rsid w:val="003205EA"/>
    <w:rPr>
      <w:b/>
      <w:bCs/>
    </w:rPr>
  </w:style>
  <w:style w:type="character" w:styleId="ac">
    <w:name w:val="Hyperlink"/>
    <w:basedOn w:val="a0"/>
    <w:uiPriority w:val="99"/>
    <w:unhideWhenUsed/>
    <w:rsid w:val="00C01571"/>
    <w:rPr>
      <w:color w:val="0000FF" w:themeColor="hyperlink"/>
      <w:u w:val="single"/>
    </w:rPr>
  </w:style>
  <w:style w:type="paragraph" w:styleId="ad">
    <w:name w:val="Normal (Web)"/>
    <w:basedOn w:val="a"/>
    <w:uiPriority w:val="99"/>
    <w:semiHidden/>
    <w:unhideWhenUsed/>
    <w:rsid w:val="00B357B8"/>
    <w:pPr>
      <w:spacing w:before="100" w:beforeAutospacing="1" w:after="100" w:afterAutospacing="1"/>
      <w:ind w:firstLine="0"/>
    </w:pPr>
    <w:rPr>
      <w:rFonts w:eastAsia="Times New Roman" w:cs="Times New Roman"/>
      <w:szCs w:val="24"/>
      <w:lang w:eastAsia="ru-RU"/>
    </w:rPr>
  </w:style>
  <w:style w:type="paragraph" w:styleId="ae">
    <w:name w:val="List Paragraph"/>
    <w:basedOn w:val="a"/>
    <w:uiPriority w:val="34"/>
    <w:qFormat/>
    <w:rsid w:val="00BC0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character" w:styleId="ab">
    <w:name w:val="Strong"/>
    <w:basedOn w:val="a0"/>
    <w:uiPriority w:val="22"/>
    <w:qFormat/>
    <w:rsid w:val="003205EA"/>
    <w:rPr>
      <w:b/>
      <w:bCs/>
    </w:rPr>
  </w:style>
  <w:style w:type="character" w:styleId="ac">
    <w:name w:val="Hyperlink"/>
    <w:basedOn w:val="a0"/>
    <w:uiPriority w:val="99"/>
    <w:unhideWhenUsed/>
    <w:rsid w:val="00C01571"/>
    <w:rPr>
      <w:color w:val="0000FF" w:themeColor="hyperlink"/>
      <w:u w:val="single"/>
    </w:rPr>
  </w:style>
  <w:style w:type="paragraph" w:styleId="ad">
    <w:name w:val="Normal (Web)"/>
    <w:basedOn w:val="a"/>
    <w:uiPriority w:val="99"/>
    <w:semiHidden/>
    <w:unhideWhenUsed/>
    <w:rsid w:val="00B357B8"/>
    <w:pPr>
      <w:spacing w:before="100" w:beforeAutospacing="1" w:after="100" w:afterAutospacing="1"/>
      <w:ind w:firstLine="0"/>
    </w:pPr>
    <w:rPr>
      <w:rFonts w:eastAsia="Times New Roman" w:cs="Times New Roman"/>
      <w:szCs w:val="24"/>
      <w:lang w:eastAsia="ru-RU"/>
    </w:rPr>
  </w:style>
  <w:style w:type="paragraph" w:styleId="ae">
    <w:name w:val="List Paragraph"/>
    <w:basedOn w:val="a"/>
    <w:uiPriority w:val="34"/>
    <w:qFormat/>
    <w:rsid w:val="00BC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28067">
      <w:bodyDiv w:val="1"/>
      <w:marLeft w:val="0"/>
      <w:marRight w:val="0"/>
      <w:marTop w:val="0"/>
      <w:marBottom w:val="0"/>
      <w:divBdr>
        <w:top w:val="none" w:sz="0" w:space="0" w:color="auto"/>
        <w:left w:val="none" w:sz="0" w:space="0" w:color="auto"/>
        <w:bottom w:val="none" w:sz="0" w:space="0" w:color="auto"/>
        <w:right w:val="none" w:sz="0" w:space="0" w:color="auto"/>
      </w:divBdr>
    </w:div>
    <w:div w:id="816072568">
      <w:bodyDiv w:val="1"/>
      <w:marLeft w:val="0"/>
      <w:marRight w:val="0"/>
      <w:marTop w:val="0"/>
      <w:marBottom w:val="0"/>
      <w:divBdr>
        <w:top w:val="none" w:sz="0" w:space="0" w:color="auto"/>
        <w:left w:val="none" w:sz="0" w:space="0" w:color="auto"/>
        <w:bottom w:val="none" w:sz="0" w:space="0" w:color="auto"/>
        <w:right w:val="none" w:sz="0" w:space="0" w:color="auto"/>
      </w:divBdr>
    </w:div>
    <w:div w:id="10432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3sdfootnote1sy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figullina-leys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1834</Words>
  <Characters>10457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User22</cp:lastModifiedBy>
  <cp:revision>2</cp:revision>
  <dcterms:created xsi:type="dcterms:W3CDTF">2020-03-19T10:58:00Z</dcterms:created>
  <dcterms:modified xsi:type="dcterms:W3CDTF">2020-03-19T10:58:00Z</dcterms:modified>
</cp:coreProperties>
</file>