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3" w:rsidRPr="009912E1" w:rsidRDefault="00325B91" w:rsidP="005002A3">
      <w:pPr>
        <w:ind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Профессия</w:t>
      </w:r>
      <w:bookmarkStart w:id="0" w:name="_GoBack"/>
      <w:bookmarkEnd w:id="0"/>
      <w:r w:rsidR="005002A3" w:rsidRPr="005002A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9912E1">
        <w:rPr>
          <w:b/>
          <w:sz w:val="28"/>
          <w:szCs w:val="28"/>
        </w:rPr>
        <w:t>Автомеханик</w:t>
      </w:r>
    </w:p>
    <w:p w:rsidR="005002A3" w:rsidRPr="005002A3" w:rsidRDefault="009912E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АМ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24.03.2020г.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Твердые  сплавы, минералокерамические  сплавы.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Практическая работа</w:t>
      </w:r>
      <w:r>
        <w:rPr>
          <w:rFonts w:eastAsia="Times New Roman"/>
          <w:sz w:val="28"/>
          <w:szCs w:val="28"/>
          <w:lang w:eastAsia="ru-RU"/>
        </w:rPr>
        <w:t xml:space="preserve">:  Заполнение таблицы «Применение </w:t>
      </w: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минералокерамических сплавов»</w:t>
      </w:r>
    </w:p>
    <w:p w:rsid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настоящее время широко применяются </w:t>
      </w:r>
      <w:proofErr w:type="spellStart"/>
      <w:r>
        <w:rPr>
          <w:rFonts w:eastAsia="Times New Roman"/>
          <w:sz w:val="28"/>
          <w:szCs w:val="28"/>
          <w:lang w:eastAsia="ru-RU"/>
        </w:rPr>
        <w:t>инструментальлные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минералокерамические материалы, которые во многих случаях успешно заменяют твердые сплавы, содержащие дорогостоящие дефицитные металлы </w:t>
      </w:r>
    </w:p>
    <w:p w:rsid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</w:t>
      </w:r>
      <w:proofErr w:type="spellStart"/>
      <w:r>
        <w:rPr>
          <w:rFonts w:eastAsia="Times New Roman"/>
          <w:sz w:val="28"/>
          <w:szCs w:val="28"/>
          <w:lang w:eastAsia="ru-RU"/>
        </w:rPr>
        <w:t>вольфрам</w:t>
      </w:r>
      <w:proofErr w:type="gramStart"/>
      <w:r>
        <w:rPr>
          <w:rFonts w:eastAsia="Times New Roman"/>
          <w:sz w:val="28"/>
          <w:szCs w:val="28"/>
          <w:lang w:eastAsia="ru-RU"/>
        </w:rPr>
        <w:t>,т</w:t>
      </w:r>
      <w:proofErr w:type="gramEnd"/>
      <w:r>
        <w:rPr>
          <w:rFonts w:eastAsia="Times New Roman"/>
          <w:sz w:val="28"/>
          <w:szCs w:val="28"/>
          <w:lang w:eastAsia="ru-RU"/>
        </w:rPr>
        <w:t>итан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танталл</w:t>
      </w:r>
      <w:proofErr w:type="spellEnd"/>
      <w:r>
        <w:rPr>
          <w:rFonts w:eastAsia="Times New Roman"/>
          <w:sz w:val="28"/>
          <w:szCs w:val="28"/>
          <w:lang w:eastAsia="ru-RU"/>
        </w:rPr>
        <w:t>, кобальт).</w:t>
      </w:r>
    </w:p>
    <w:p w:rsid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56"/>
        <w:gridCol w:w="1754"/>
        <w:gridCol w:w="1831"/>
        <w:gridCol w:w="1570"/>
      </w:tblGrid>
      <w:tr w:rsidR="009912E1" w:rsidTr="009912E1">
        <w:tc>
          <w:tcPr>
            <w:tcW w:w="2660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Минералокерамический материал</w:t>
            </w:r>
          </w:p>
        </w:tc>
        <w:tc>
          <w:tcPr>
            <w:tcW w:w="1756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Состав материала</w:t>
            </w:r>
          </w:p>
        </w:tc>
        <w:tc>
          <w:tcPr>
            <w:tcW w:w="1754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Способ</w:t>
            </w:r>
          </w:p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изготовления</w:t>
            </w:r>
          </w:p>
        </w:tc>
        <w:tc>
          <w:tcPr>
            <w:tcW w:w="1831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преимущест</w:t>
            </w:r>
            <w:r w:rsidRPr="009912E1">
              <w:rPr>
                <w:rFonts w:eastAsia="Times New Roman"/>
                <w:b/>
                <w:szCs w:val="24"/>
                <w:lang w:eastAsia="ru-RU"/>
              </w:rPr>
              <w:t>ва</w:t>
            </w:r>
          </w:p>
        </w:tc>
        <w:tc>
          <w:tcPr>
            <w:tcW w:w="1570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недостатки</w:t>
            </w:r>
          </w:p>
        </w:tc>
      </w:tr>
      <w:tr w:rsidR="009912E1" w:rsidTr="009912E1">
        <w:tc>
          <w:tcPr>
            <w:tcW w:w="266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Микролит</w:t>
            </w: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12E1" w:rsidTr="009912E1">
        <w:tc>
          <w:tcPr>
            <w:tcW w:w="266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Корундовывй</w:t>
            </w:r>
            <w:proofErr w:type="spellEnd"/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Микролит</w:t>
            </w: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12E1" w:rsidTr="009912E1">
        <w:tc>
          <w:tcPr>
            <w:tcW w:w="266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Боразон</w:t>
            </w: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912E1" w:rsidRP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B18BF" w:rsidRDefault="000B18BF" w:rsidP="009912E1">
      <w:pPr>
        <w:jc w:val="center"/>
      </w:pPr>
    </w:p>
    <w:p w:rsidR="009912E1" w:rsidRDefault="009912E1" w:rsidP="009912E1">
      <w:pPr>
        <w:jc w:val="both"/>
        <w:rPr>
          <w:sz w:val="28"/>
          <w:szCs w:val="28"/>
        </w:rPr>
      </w:pPr>
      <w:r w:rsidRPr="009912E1">
        <w:rPr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1.Заполнение таблицы «Минералокерамические сплавы» </w:t>
      </w: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практической работы рекомендовано использовать конспект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«Твердые сплавы»</w:t>
      </w:r>
    </w:p>
    <w:p w:rsidR="009912E1" w:rsidRDefault="009912E1" w:rsidP="009912E1">
      <w:pPr>
        <w:jc w:val="both"/>
        <w:rPr>
          <w:sz w:val="28"/>
          <w:szCs w:val="28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5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proofErr w:type="spellStart"/>
        <w:r w:rsidR="00907F27" w:rsidRPr="00BC5D8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907F27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 27.03.2020г.</w:t>
      </w:r>
    </w:p>
    <w:sectPr w:rsidR="00907F27" w:rsidRPr="0090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D"/>
    <w:rsid w:val="000B18BF"/>
    <w:rsid w:val="00325B91"/>
    <w:rsid w:val="005002A3"/>
    <w:rsid w:val="00907F27"/>
    <w:rsid w:val="009912E1"/>
    <w:rsid w:val="00C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_zolotc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User22</cp:lastModifiedBy>
  <cp:revision>2</cp:revision>
  <cp:lastPrinted>2020-03-23T09:23:00Z</cp:lastPrinted>
  <dcterms:created xsi:type="dcterms:W3CDTF">2020-03-23T13:49:00Z</dcterms:created>
  <dcterms:modified xsi:type="dcterms:W3CDTF">2020-03-23T13:49:00Z</dcterms:modified>
</cp:coreProperties>
</file>