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C3" w:rsidRPr="00EB413A" w:rsidRDefault="007F1477" w:rsidP="000501C3">
      <w:pPr>
        <w:spacing w:after="0"/>
        <w:ind w:left="-567"/>
        <w:outlineLvl w:val="0"/>
        <w:rPr>
          <w:rFonts w:ascii="Arial" w:eastAsia="Times New Roman" w:hAnsi="Arial" w:cs="Arial"/>
          <w:b/>
          <w:bCs/>
          <w:kern w:val="36"/>
          <w:sz w:val="39"/>
          <w:szCs w:val="39"/>
          <w:lang w:eastAsia="ru-RU"/>
        </w:rPr>
      </w:pPr>
      <w:bookmarkStart w:id="0" w:name="_GoBack"/>
      <w:bookmarkEnd w:id="0"/>
      <w:r>
        <w:rPr>
          <w:rFonts w:ascii="Times New Roman" w:eastAsia="Times New Roman" w:hAnsi="Times New Roman" w:cs="Times New Roman"/>
          <w:b/>
          <w:bCs/>
          <w:kern w:val="36"/>
          <w:sz w:val="24"/>
          <w:szCs w:val="24"/>
          <w:lang w:eastAsia="ru-RU"/>
        </w:rPr>
        <w:t>Профессия</w:t>
      </w:r>
      <w:r w:rsidR="000501C3" w:rsidRPr="00EB413A">
        <w:rPr>
          <w:rFonts w:ascii="Times New Roman" w:eastAsia="Times New Roman" w:hAnsi="Times New Roman" w:cs="Times New Roman"/>
          <w:b/>
          <w:bCs/>
          <w:kern w:val="36"/>
          <w:sz w:val="24"/>
          <w:szCs w:val="24"/>
          <w:lang w:eastAsia="ru-RU"/>
        </w:rPr>
        <w:t>:</w:t>
      </w:r>
      <w:r w:rsidR="000501C3" w:rsidRPr="00EB413A">
        <w:rPr>
          <w:rFonts w:ascii="Times New Roman" w:eastAsia="Times New Roman" w:hAnsi="Times New Roman" w:cs="Times New Roman"/>
          <w:b/>
          <w:bCs/>
          <w:kern w:val="36"/>
          <w:sz w:val="48"/>
          <w:szCs w:val="48"/>
          <w:lang w:eastAsia="ru-RU"/>
        </w:rPr>
        <w:t xml:space="preserve"> </w:t>
      </w:r>
      <w:r w:rsidR="006D116E" w:rsidRPr="00EB413A">
        <w:rPr>
          <w:rFonts w:ascii="Times New Roman" w:eastAsia="Times New Roman" w:hAnsi="Times New Roman" w:cs="Times New Roman"/>
          <w:bCs/>
          <w:kern w:val="36"/>
          <w:sz w:val="24"/>
          <w:szCs w:val="24"/>
          <w:lang w:eastAsia="ru-RU"/>
        </w:rPr>
        <w:t>23.01.17  Мастер по ремонту и обслуживанию автомобилей</w:t>
      </w:r>
    </w:p>
    <w:p w:rsidR="000501C3" w:rsidRPr="00EB413A" w:rsidRDefault="000501C3" w:rsidP="000501C3">
      <w:pPr>
        <w:spacing w:after="0"/>
        <w:ind w:left="-567"/>
        <w:rPr>
          <w:rFonts w:ascii="Times New Roman" w:eastAsia="Times New Roman" w:hAnsi="Times New Roman"/>
          <w:b/>
          <w:sz w:val="24"/>
          <w:szCs w:val="24"/>
          <w:lang w:eastAsia="ru-RU"/>
        </w:rPr>
      </w:pPr>
      <w:r w:rsidRPr="00EB413A">
        <w:rPr>
          <w:rFonts w:ascii="Times New Roman" w:eastAsia="Times New Roman" w:hAnsi="Times New Roman"/>
          <w:b/>
          <w:sz w:val="24"/>
          <w:szCs w:val="24"/>
          <w:lang w:eastAsia="ru-RU"/>
        </w:rPr>
        <w:t xml:space="preserve">Курс </w:t>
      </w:r>
      <w:r w:rsidRPr="00EB413A">
        <w:rPr>
          <w:rFonts w:ascii="Times New Roman" w:eastAsia="Times New Roman" w:hAnsi="Times New Roman"/>
          <w:sz w:val="24"/>
          <w:szCs w:val="24"/>
          <w:u w:val="single"/>
          <w:lang w:eastAsia="ru-RU"/>
        </w:rPr>
        <w:t>___</w:t>
      </w:r>
      <w:r w:rsidRPr="00EB413A">
        <w:rPr>
          <w:rFonts w:ascii="Times New Roman" w:eastAsia="Times New Roman" w:hAnsi="Times New Roman"/>
          <w:sz w:val="24"/>
          <w:szCs w:val="24"/>
          <w:u w:val="single"/>
          <w:lang w:val="en-US" w:eastAsia="ru-RU"/>
        </w:rPr>
        <w:t>I</w:t>
      </w:r>
      <w:r w:rsidRPr="00EB413A">
        <w:rPr>
          <w:rFonts w:ascii="Times New Roman" w:eastAsia="Times New Roman" w:hAnsi="Times New Roman"/>
          <w:sz w:val="24"/>
          <w:szCs w:val="24"/>
          <w:u w:val="single"/>
          <w:lang w:eastAsia="ru-RU"/>
        </w:rPr>
        <w:t xml:space="preserve"> __,</w:t>
      </w:r>
      <w:r w:rsidRPr="00EB413A">
        <w:rPr>
          <w:rFonts w:ascii="Times New Roman" w:eastAsia="Times New Roman" w:hAnsi="Times New Roman"/>
          <w:b/>
          <w:sz w:val="24"/>
          <w:szCs w:val="24"/>
          <w:lang w:eastAsia="ru-RU"/>
        </w:rPr>
        <w:t xml:space="preserve"> группа</w:t>
      </w:r>
      <w:r w:rsidR="006D116E" w:rsidRPr="00EB413A">
        <w:rPr>
          <w:rFonts w:ascii="Times New Roman" w:eastAsia="Times New Roman" w:hAnsi="Times New Roman"/>
          <w:sz w:val="24"/>
          <w:szCs w:val="24"/>
          <w:lang w:eastAsia="ru-RU"/>
        </w:rPr>
        <w:t>:  МР</w:t>
      </w:r>
      <w:r w:rsidRPr="00EB413A">
        <w:rPr>
          <w:rFonts w:ascii="Times New Roman" w:eastAsia="Times New Roman" w:hAnsi="Times New Roman"/>
          <w:sz w:val="24"/>
          <w:szCs w:val="24"/>
          <w:lang w:eastAsia="ru-RU"/>
        </w:rPr>
        <w:t xml:space="preserve"> 199</w:t>
      </w:r>
    </w:p>
    <w:p w:rsidR="000501C3" w:rsidRPr="00EB413A" w:rsidRDefault="000501C3" w:rsidP="000501C3">
      <w:pPr>
        <w:spacing w:after="0"/>
        <w:ind w:left="-567"/>
        <w:rPr>
          <w:rFonts w:ascii="Times New Roman" w:eastAsia="Times New Roman" w:hAnsi="Times New Roman"/>
          <w:b/>
          <w:sz w:val="24"/>
          <w:szCs w:val="24"/>
          <w:lang w:eastAsia="ru-RU"/>
        </w:rPr>
      </w:pPr>
      <w:r w:rsidRPr="00EB413A">
        <w:rPr>
          <w:rFonts w:ascii="Times New Roman" w:eastAsia="Times New Roman" w:hAnsi="Times New Roman"/>
          <w:b/>
          <w:sz w:val="24"/>
          <w:szCs w:val="24"/>
          <w:lang w:eastAsia="ru-RU"/>
        </w:rPr>
        <w:t xml:space="preserve">Дисциплина:  </w:t>
      </w:r>
      <w:r w:rsidRPr="00EB413A">
        <w:rPr>
          <w:rFonts w:ascii="Times New Roman" w:eastAsia="Times New Roman" w:hAnsi="Times New Roman"/>
          <w:sz w:val="24"/>
          <w:szCs w:val="24"/>
          <w:lang w:eastAsia="ru-RU"/>
        </w:rPr>
        <w:t>История</w:t>
      </w:r>
    </w:p>
    <w:p w:rsidR="000501C3" w:rsidRPr="00EB413A" w:rsidRDefault="000501C3" w:rsidP="000501C3">
      <w:pPr>
        <w:spacing w:after="0"/>
        <w:ind w:left="-567"/>
        <w:rPr>
          <w:rFonts w:ascii="Times New Roman" w:eastAsia="Times New Roman" w:hAnsi="Times New Roman"/>
          <w:b/>
          <w:sz w:val="24"/>
          <w:szCs w:val="24"/>
          <w:lang w:eastAsia="ru-RU"/>
        </w:rPr>
      </w:pPr>
      <w:r w:rsidRPr="00EB413A">
        <w:rPr>
          <w:rFonts w:ascii="Times New Roman" w:eastAsia="Times New Roman" w:hAnsi="Times New Roman"/>
          <w:b/>
          <w:sz w:val="24"/>
          <w:szCs w:val="24"/>
          <w:lang w:eastAsia="ru-RU"/>
        </w:rPr>
        <w:t xml:space="preserve">ФИО преподавателя:  </w:t>
      </w:r>
      <w:r w:rsidRPr="00EB413A">
        <w:rPr>
          <w:rFonts w:ascii="Times New Roman" w:eastAsia="Times New Roman" w:hAnsi="Times New Roman"/>
          <w:sz w:val="24"/>
          <w:szCs w:val="24"/>
          <w:lang w:eastAsia="ru-RU"/>
        </w:rPr>
        <w:t>Каримова В.О.</w:t>
      </w:r>
    </w:p>
    <w:p w:rsidR="000501C3" w:rsidRPr="00EB413A" w:rsidRDefault="000501C3" w:rsidP="000501C3">
      <w:pPr>
        <w:spacing w:after="0" w:line="360" w:lineRule="auto"/>
        <w:ind w:left="-567" w:firstLine="708"/>
        <w:jc w:val="center"/>
        <w:rPr>
          <w:rFonts w:ascii="Times New Roman" w:hAnsi="Times New Roman"/>
          <w:b/>
          <w:sz w:val="24"/>
        </w:rPr>
      </w:pPr>
    </w:p>
    <w:p w:rsidR="000501C3" w:rsidRPr="00EB413A" w:rsidRDefault="000501C3" w:rsidP="000501C3">
      <w:pPr>
        <w:spacing w:after="0" w:line="360" w:lineRule="auto"/>
        <w:ind w:left="-567" w:firstLine="708"/>
        <w:jc w:val="center"/>
        <w:rPr>
          <w:rFonts w:ascii="Times New Roman" w:hAnsi="Times New Roman"/>
          <w:b/>
          <w:sz w:val="24"/>
        </w:rPr>
      </w:pPr>
      <w:r w:rsidRPr="00EB413A">
        <w:rPr>
          <w:rFonts w:ascii="Times New Roman" w:hAnsi="Times New Roman"/>
          <w:b/>
          <w:sz w:val="24"/>
        </w:rPr>
        <w:t>Тема: «</w:t>
      </w:r>
      <w:r w:rsidR="006D116E" w:rsidRPr="00EB413A">
        <w:rPr>
          <w:rFonts w:ascii="Times New Roman" w:eastAsia="Times New Roman" w:hAnsi="Times New Roman" w:cs="Times New Roman"/>
          <w:b/>
          <w:bCs/>
          <w:iCs/>
          <w:sz w:val="24"/>
          <w:szCs w:val="24"/>
          <w:lang w:eastAsia="ru-RU"/>
        </w:rPr>
        <w:t>Внешняя политика</w:t>
      </w:r>
      <w:r w:rsidRPr="00EB413A">
        <w:rPr>
          <w:rFonts w:ascii="Times New Roman" w:hAnsi="Times New Roman" w:cs="Times New Roman"/>
          <w:b/>
          <w:iCs/>
          <w:sz w:val="28"/>
          <w:szCs w:val="28"/>
        </w:rPr>
        <w:t>»</w:t>
      </w:r>
    </w:p>
    <w:p w:rsidR="000501C3" w:rsidRPr="00EB413A" w:rsidRDefault="000501C3" w:rsidP="000501C3">
      <w:pPr>
        <w:spacing w:after="0" w:line="360" w:lineRule="auto"/>
        <w:ind w:left="-567" w:firstLine="708"/>
        <w:jc w:val="center"/>
        <w:rPr>
          <w:rFonts w:ascii="Times New Roman" w:hAnsi="Times New Roman"/>
          <w:sz w:val="24"/>
        </w:rPr>
      </w:pPr>
      <w:r w:rsidRPr="00EB413A">
        <w:rPr>
          <w:rFonts w:ascii="Times New Roman" w:hAnsi="Times New Roman"/>
          <w:sz w:val="24"/>
        </w:rPr>
        <w:t>Содержание учебного материала</w:t>
      </w:r>
    </w:p>
    <w:p w:rsidR="00EB413A" w:rsidRPr="00EB413A" w:rsidRDefault="00E127A7" w:rsidP="00E127A7">
      <w:pPr>
        <w:pStyle w:val="a3"/>
        <w:numPr>
          <w:ilvl w:val="0"/>
          <w:numId w:val="2"/>
        </w:numPr>
        <w:spacing w:after="0" w:line="240" w:lineRule="auto"/>
        <w:ind w:left="-567" w:firstLine="851"/>
        <w:jc w:val="both"/>
        <w:rPr>
          <w:rFonts w:ascii="Times New Roman" w:hAnsi="Times New Roman" w:cs="Times New Roman"/>
          <w:i/>
          <w:sz w:val="36"/>
          <w:szCs w:val="28"/>
          <w:lang w:val="tt-RU"/>
        </w:rPr>
      </w:pPr>
      <w:r w:rsidRPr="00EB413A">
        <w:rPr>
          <w:rFonts w:ascii="Times New Roman" w:hAnsi="Times New Roman"/>
          <w:sz w:val="28"/>
        </w:rPr>
        <w:t xml:space="preserve">Смоленская война. </w:t>
      </w:r>
    </w:p>
    <w:p w:rsidR="00EB413A" w:rsidRPr="00EB413A" w:rsidRDefault="00E127A7" w:rsidP="00E127A7">
      <w:pPr>
        <w:pStyle w:val="a3"/>
        <w:numPr>
          <w:ilvl w:val="0"/>
          <w:numId w:val="2"/>
        </w:numPr>
        <w:spacing w:after="0" w:line="240" w:lineRule="auto"/>
        <w:ind w:left="-567" w:firstLine="851"/>
        <w:jc w:val="both"/>
        <w:rPr>
          <w:rFonts w:ascii="Times New Roman" w:hAnsi="Times New Roman" w:cs="Times New Roman"/>
          <w:i/>
          <w:sz w:val="36"/>
          <w:szCs w:val="28"/>
          <w:lang w:val="tt-RU"/>
        </w:rPr>
      </w:pPr>
      <w:r w:rsidRPr="00EB413A">
        <w:rPr>
          <w:rFonts w:ascii="Times New Roman" w:hAnsi="Times New Roman"/>
          <w:sz w:val="28"/>
        </w:rPr>
        <w:t xml:space="preserve">Воссоединение Украины с Россией. </w:t>
      </w:r>
    </w:p>
    <w:p w:rsidR="00EB413A" w:rsidRPr="00EB413A" w:rsidRDefault="00E127A7" w:rsidP="00E127A7">
      <w:pPr>
        <w:pStyle w:val="a3"/>
        <w:numPr>
          <w:ilvl w:val="0"/>
          <w:numId w:val="2"/>
        </w:numPr>
        <w:spacing w:after="0" w:line="240" w:lineRule="auto"/>
        <w:ind w:left="-567" w:firstLine="851"/>
        <w:jc w:val="both"/>
        <w:rPr>
          <w:rFonts w:ascii="Times New Roman" w:hAnsi="Times New Roman" w:cs="Times New Roman"/>
          <w:i/>
          <w:sz w:val="36"/>
          <w:szCs w:val="28"/>
          <w:lang w:val="tt-RU"/>
        </w:rPr>
      </w:pPr>
      <w:r w:rsidRPr="00EB413A">
        <w:rPr>
          <w:rFonts w:ascii="Times New Roman" w:hAnsi="Times New Roman"/>
          <w:sz w:val="28"/>
        </w:rPr>
        <w:t xml:space="preserve">Русско-польская война (1654-1667). </w:t>
      </w:r>
    </w:p>
    <w:p w:rsidR="00EB413A" w:rsidRPr="00EB413A" w:rsidRDefault="00E127A7" w:rsidP="00E127A7">
      <w:pPr>
        <w:pStyle w:val="a3"/>
        <w:numPr>
          <w:ilvl w:val="0"/>
          <w:numId w:val="2"/>
        </w:numPr>
        <w:spacing w:after="0" w:line="240" w:lineRule="auto"/>
        <w:ind w:left="-567" w:firstLine="851"/>
        <w:jc w:val="both"/>
        <w:rPr>
          <w:rFonts w:ascii="Times New Roman" w:hAnsi="Times New Roman" w:cs="Times New Roman"/>
          <w:i/>
          <w:sz w:val="36"/>
          <w:szCs w:val="28"/>
          <w:lang w:val="tt-RU"/>
        </w:rPr>
      </w:pPr>
      <w:r w:rsidRPr="00EB413A">
        <w:rPr>
          <w:rFonts w:ascii="Times New Roman" w:hAnsi="Times New Roman"/>
          <w:sz w:val="28"/>
        </w:rPr>
        <w:t xml:space="preserve">Русско-турецкая война (1676-1681). </w:t>
      </w:r>
    </w:p>
    <w:p w:rsidR="00EB413A" w:rsidRPr="00EB413A" w:rsidRDefault="00E127A7" w:rsidP="00E127A7">
      <w:pPr>
        <w:pStyle w:val="a3"/>
        <w:numPr>
          <w:ilvl w:val="0"/>
          <w:numId w:val="2"/>
        </w:numPr>
        <w:spacing w:after="0" w:line="240" w:lineRule="auto"/>
        <w:ind w:left="-567" w:firstLine="851"/>
        <w:jc w:val="both"/>
        <w:rPr>
          <w:rFonts w:ascii="Times New Roman" w:hAnsi="Times New Roman" w:cs="Times New Roman"/>
          <w:i/>
          <w:sz w:val="36"/>
          <w:szCs w:val="28"/>
          <w:lang w:val="tt-RU"/>
        </w:rPr>
      </w:pPr>
      <w:r w:rsidRPr="00EB413A">
        <w:rPr>
          <w:rFonts w:ascii="Times New Roman" w:hAnsi="Times New Roman"/>
          <w:sz w:val="28"/>
        </w:rPr>
        <w:t xml:space="preserve">Крымские походы. </w:t>
      </w:r>
    </w:p>
    <w:p w:rsidR="00E1490D" w:rsidRPr="00EB413A" w:rsidRDefault="00E127A7" w:rsidP="00EB413A">
      <w:pPr>
        <w:pStyle w:val="a3"/>
        <w:numPr>
          <w:ilvl w:val="0"/>
          <w:numId w:val="2"/>
        </w:numPr>
        <w:spacing w:after="0" w:line="240" w:lineRule="auto"/>
        <w:ind w:left="-567" w:firstLine="851"/>
        <w:jc w:val="both"/>
        <w:rPr>
          <w:rFonts w:ascii="Times New Roman" w:hAnsi="Times New Roman" w:cs="Times New Roman"/>
          <w:i/>
          <w:sz w:val="36"/>
          <w:szCs w:val="28"/>
          <w:lang w:val="tt-RU"/>
        </w:rPr>
      </w:pPr>
      <w:r w:rsidRPr="00EB413A">
        <w:rPr>
          <w:rFonts w:ascii="Times New Roman" w:hAnsi="Times New Roman"/>
          <w:sz w:val="28"/>
        </w:rPr>
        <w:t xml:space="preserve">Освоение Сибири. </w:t>
      </w:r>
      <w:r w:rsidRPr="00EB413A">
        <w:rPr>
          <w:rFonts w:ascii="Times New Roman" w:hAnsi="Times New Roman"/>
          <w:sz w:val="28"/>
          <w:u w:val="double"/>
        </w:rPr>
        <w:t xml:space="preserve"> </w:t>
      </w:r>
    </w:p>
    <w:p w:rsidR="00EB413A" w:rsidRPr="00EB413A" w:rsidRDefault="00EB413A" w:rsidP="00EB413A">
      <w:pPr>
        <w:spacing w:after="0" w:line="240" w:lineRule="auto"/>
        <w:jc w:val="both"/>
        <w:rPr>
          <w:rFonts w:ascii="Times New Roman" w:hAnsi="Times New Roman" w:cs="Times New Roman"/>
          <w:i/>
          <w:sz w:val="36"/>
          <w:szCs w:val="28"/>
          <w:lang w:val="tt-RU"/>
        </w:rPr>
      </w:pPr>
    </w:p>
    <w:p w:rsidR="00EB413A" w:rsidRPr="00EB413A" w:rsidRDefault="00EB413A" w:rsidP="00EB413A">
      <w:pPr>
        <w:spacing w:after="0" w:line="240" w:lineRule="auto"/>
        <w:ind w:left="-567" w:firstLine="851"/>
        <w:rPr>
          <w:rFonts w:ascii="Times New Roman" w:hAnsi="Times New Roman" w:cs="Times New Roman"/>
          <w:b/>
          <w:bCs/>
          <w:sz w:val="32"/>
          <w:szCs w:val="28"/>
        </w:rPr>
      </w:pPr>
      <w:r w:rsidRPr="00EB413A">
        <w:rPr>
          <w:rFonts w:ascii="Times New Roman" w:hAnsi="Times New Roman" w:cs="Times New Roman"/>
          <w:b/>
          <w:bCs/>
          <w:sz w:val="32"/>
          <w:szCs w:val="28"/>
        </w:rPr>
        <w:t>Смоленская война</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 xml:space="preserve">Основным противником России после Смуты продолжала оставаться Речь </w:t>
      </w:r>
      <w:proofErr w:type="spellStart"/>
      <w:r w:rsidRPr="00EB413A">
        <w:rPr>
          <w:rFonts w:ascii="Times New Roman" w:hAnsi="Times New Roman" w:cs="Times New Roman"/>
          <w:sz w:val="28"/>
          <w:szCs w:val="28"/>
        </w:rPr>
        <w:t>Посполитая</w:t>
      </w:r>
      <w:proofErr w:type="spellEnd"/>
      <w:r w:rsidRPr="00EB413A">
        <w:rPr>
          <w:rFonts w:ascii="Times New Roman" w:hAnsi="Times New Roman" w:cs="Times New Roman"/>
          <w:sz w:val="28"/>
          <w:szCs w:val="28"/>
        </w:rPr>
        <w:t xml:space="preserve">. Польский король не признавал прав Михаила Федоровича на престол, считая царем московским своего сына Владислава. За Речью </w:t>
      </w:r>
      <w:proofErr w:type="spellStart"/>
      <w:r w:rsidRPr="00EB413A">
        <w:rPr>
          <w:rFonts w:ascii="Times New Roman" w:hAnsi="Times New Roman" w:cs="Times New Roman"/>
          <w:sz w:val="28"/>
          <w:szCs w:val="28"/>
        </w:rPr>
        <w:t>Посполитой</w:t>
      </w:r>
      <w:proofErr w:type="spellEnd"/>
      <w:r w:rsidRPr="00EB413A">
        <w:rPr>
          <w:rFonts w:ascii="Times New Roman" w:hAnsi="Times New Roman" w:cs="Times New Roman"/>
          <w:sz w:val="28"/>
          <w:szCs w:val="28"/>
        </w:rPr>
        <w:t xml:space="preserve"> оставались и смоленские земли, захваченные у России в начале XVII века. Польская шляхта не оставляла планов нового похода на Москву.</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noProof/>
          <w:sz w:val="28"/>
          <w:szCs w:val="28"/>
          <w:lang w:eastAsia="ru-RU"/>
        </w:rPr>
        <w:drawing>
          <wp:anchor distT="0" distB="0" distL="142875" distR="142875" simplePos="0" relativeHeight="251659264" behindDoc="0" locked="0" layoutInCell="1" allowOverlap="0" wp14:anchorId="386DA637" wp14:editId="618E4FB7">
            <wp:simplePos x="0" y="0"/>
            <wp:positionH relativeFrom="column">
              <wp:align>left</wp:align>
            </wp:positionH>
            <wp:positionV relativeFrom="line">
              <wp:posOffset>0</wp:posOffset>
            </wp:positionV>
            <wp:extent cx="1895475" cy="3895725"/>
            <wp:effectExtent l="0" t="0" r="9525" b="9525"/>
            <wp:wrapSquare wrapText="bothSides"/>
            <wp:docPr id="3" name="Рисунок 3" descr="Сабля. Первая половина XVII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бля. Первая половина XVII 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389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13A">
        <w:rPr>
          <w:rFonts w:ascii="Times New Roman" w:hAnsi="Times New Roman" w:cs="Times New Roman"/>
          <w:sz w:val="28"/>
          <w:szCs w:val="28"/>
        </w:rPr>
        <w:t>В этих условиях Россия была вынуждена собирать силы для новой войны и искать союзников. Свою поддержку в борьбе с Польшей обещали Швеция и Турция.</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 xml:space="preserve">Поводом к войне послужила смерть польского короля, давнего недруга России, Сигизмунда III. Разразившаяся в Речи </w:t>
      </w:r>
      <w:proofErr w:type="spellStart"/>
      <w:r w:rsidRPr="00EB413A">
        <w:rPr>
          <w:rFonts w:ascii="Times New Roman" w:hAnsi="Times New Roman" w:cs="Times New Roman"/>
          <w:sz w:val="28"/>
          <w:szCs w:val="28"/>
        </w:rPr>
        <w:t>Посполитой</w:t>
      </w:r>
      <w:proofErr w:type="spellEnd"/>
      <w:r w:rsidRPr="00EB413A">
        <w:rPr>
          <w:rFonts w:ascii="Times New Roman" w:hAnsi="Times New Roman" w:cs="Times New Roman"/>
          <w:sz w:val="28"/>
          <w:szCs w:val="28"/>
        </w:rPr>
        <w:t xml:space="preserve"> борьба за власть, казалось, облегчала шансы на успех. В июне </w:t>
      </w:r>
      <w:r w:rsidRPr="00EB413A">
        <w:rPr>
          <w:rFonts w:ascii="Times New Roman" w:hAnsi="Times New Roman" w:cs="Times New Roman"/>
          <w:b/>
          <w:bCs/>
          <w:sz w:val="28"/>
          <w:szCs w:val="28"/>
        </w:rPr>
        <w:t>1632 года</w:t>
      </w:r>
      <w:r w:rsidRPr="00EB413A">
        <w:rPr>
          <w:rFonts w:ascii="Times New Roman" w:hAnsi="Times New Roman" w:cs="Times New Roman"/>
          <w:sz w:val="28"/>
          <w:szCs w:val="28"/>
        </w:rPr>
        <w:t> Земский собор принял решение начать войну с западным соседом за Смоленск.</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Армию возглавил боярин М. Б. Шеин, осадивший Смоленск. Однако ни Швеция, ни Турция не поддержали Москву. Тем временем польским королем был избран претендент на российский престол — Владислав. Во главе 15-тысячного войска он снял осаду со Смоленска и окружил армию Шеина. Но сил для продолжения борьбы не было у обеих сторон. По предложению поляков в </w:t>
      </w:r>
      <w:r w:rsidRPr="00EB413A">
        <w:rPr>
          <w:rFonts w:ascii="Times New Roman" w:hAnsi="Times New Roman" w:cs="Times New Roman"/>
          <w:b/>
          <w:bCs/>
          <w:sz w:val="28"/>
          <w:szCs w:val="28"/>
        </w:rPr>
        <w:t>1634 году</w:t>
      </w:r>
      <w:r w:rsidRPr="00EB413A">
        <w:rPr>
          <w:rFonts w:ascii="Times New Roman" w:hAnsi="Times New Roman" w:cs="Times New Roman"/>
          <w:sz w:val="28"/>
          <w:szCs w:val="28"/>
        </w:rPr>
        <w:t> был заключен мир, по которому Россия возвращала все занятые в ходе войны земли, а Владислав отказывался от претензий на московский престол.</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 xml:space="preserve">Таким образом, война оказалась неудачной для России и не разрешила имевшихся противоречий с Речью </w:t>
      </w:r>
      <w:proofErr w:type="spellStart"/>
      <w:r w:rsidRPr="00EB413A">
        <w:rPr>
          <w:rFonts w:ascii="Times New Roman" w:hAnsi="Times New Roman" w:cs="Times New Roman"/>
          <w:sz w:val="28"/>
          <w:szCs w:val="28"/>
        </w:rPr>
        <w:t>Посполитой</w:t>
      </w:r>
      <w:proofErr w:type="spellEnd"/>
      <w:r w:rsidRPr="00EB413A">
        <w:rPr>
          <w:rFonts w:ascii="Times New Roman" w:hAnsi="Times New Roman" w:cs="Times New Roman"/>
          <w:sz w:val="28"/>
          <w:szCs w:val="28"/>
        </w:rPr>
        <w:t>.</w:t>
      </w:r>
    </w:p>
    <w:p w:rsidR="00EB413A" w:rsidRPr="00EB413A" w:rsidRDefault="00EB413A" w:rsidP="00EB413A">
      <w:pPr>
        <w:spacing w:after="0" w:line="240" w:lineRule="auto"/>
        <w:ind w:left="-567" w:firstLine="851"/>
        <w:jc w:val="both"/>
        <w:rPr>
          <w:rFonts w:ascii="Times New Roman" w:hAnsi="Times New Roman" w:cs="Times New Roman"/>
          <w:b/>
          <w:bCs/>
          <w:sz w:val="28"/>
          <w:szCs w:val="28"/>
        </w:rPr>
      </w:pPr>
      <w:r w:rsidRPr="00EB413A">
        <w:rPr>
          <w:rFonts w:ascii="Times New Roman" w:hAnsi="Times New Roman" w:cs="Times New Roman"/>
          <w:b/>
          <w:bCs/>
          <w:sz w:val="28"/>
          <w:szCs w:val="28"/>
        </w:rPr>
        <w:t>Воссоединение Украины с Россией</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lastRenderedPageBreak/>
        <w:t>Русско-польские отношения еще более обострились в условиях начавшейся борьбы украинского народа за независимость.</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 xml:space="preserve">Украинская народность сформировалась в основном в XV веке. Украинцы проживали на землях, входивших ранее в Древнерусское государство, имели общие с русскими национальные, религиозные, культурные корни. В Речи </w:t>
      </w:r>
      <w:proofErr w:type="spellStart"/>
      <w:r w:rsidRPr="00EB413A">
        <w:rPr>
          <w:rFonts w:ascii="Times New Roman" w:hAnsi="Times New Roman" w:cs="Times New Roman"/>
          <w:sz w:val="28"/>
          <w:szCs w:val="28"/>
        </w:rPr>
        <w:t>Посполитой</w:t>
      </w:r>
      <w:proofErr w:type="spellEnd"/>
      <w:r w:rsidRPr="00EB413A">
        <w:rPr>
          <w:rFonts w:ascii="Times New Roman" w:hAnsi="Times New Roman" w:cs="Times New Roman"/>
          <w:sz w:val="28"/>
          <w:szCs w:val="28"/>
        </w:rPr>
        <w:t xml:space="preserve"> они испытывали </w:t>
      </w:r>
      <w:r w:rsidRPr="00EB413A">
        <w:rPr>
          <w:rFonts w:ascii="Times New Roman" w:hAnsi="Times New Roman" w:cs="Times New Roman"/>
          <w:i/>
          <w:iCs/>
          <w:sz w:val="28"/>
          <w:szCs w:val="28"/>
        </w:rPr>
        <w:t>тройной гнет</w:t>
      </w:r>
      <w:r w:rsidRPr="00EB413A">
        <w:rPr>
          <w:rFonts w:ascii="Times New Roman" w:hAnsi="Times New Roman" w:cs="Times New Roman"/>
          <w:sz w:val="28"/>
          <w:szCs w:val="28"/>
        </w:rPr>
        <w:t> — феодальный, национальный и религиозный. Собственниками земель были, как правило, поляки и литовцы, принадлежавшие к тому же к католической вере. Украинцам запрещалось говорить на родном языке, исповедовать православие. К ним относились как к </w:t>
      </w:r>
      <w:proofErr w:type="gramStart"/>
      <w:r w:rsidRPr="00EB413A">
        <w:rPr>
          <w:rFonts w:ascii="Times New Roman" w:hAnsi="Times New Roman" w:cs="Times New Roman"/>
          <w:b/>
          <w:bCs/>
          <w:sz w:val="28"/>
          <w:szCs w:val="28"/>
        </w:rPr>
        <w:t>быдлу</w:t>
      </w:r>
      <w:proofErr w:type="gramEnd"/>
      <w:r w:rsidRPr="00EB413A">
        <w:rPr>
          <w:rFonts w:ascii="Times New Roman" w:hAnsi="Times New Roman" w:cs="Times New Roman"/>
          <w:sz w:val="28"/>
          <w:szCs w:val="28"/>
        </w:rPr>
        <w:t> (скоту), достойному лишь работы на своего господина. Все это вело к тому, что противоречия, имевшиеся в любом феодальном обществе, здесь приобретали религиозные и национальные формы. Тяжелое положение украинского и белорусского населения вызывало постоянные восстания против поляков. Кроме крестьян и горожан, в этой борьбе принимала участие </w:t>
      </w:r>
      <w:proofErr w:type="gramStart"/>
      <w:r w:rsidRPr="00EB413A">
        <w:rPr>
          <w:rFonts w:ascii="Times New Roman" w:hAnsi="Times New Roman" w:cs="Times New Roman"/>
          <w:b/>
          <w:bCs/>
          <w:sz w:val="28"/>
          <w:szCs w:val="28"/>
        </w:rPr>
        <w:t>голытьба</w:t>
      </w:r>
      <w:proofErr w:type="gramEnd"/>
      <w:r w:rsidRPr="00EB413A">
        <w:rPr>
          <w:rFonts w:ascii="Times New Roman" w:hAnsi="Times New Roman" w:cs="Times New Roman"/>
          <w:sz w:val="28"/>
          <w:szCs w:val="28"/>
        </w:rPr>
        <w:t> (беднейшие казаки), являвшаяся основной военной силой восставших. Зажиточное казачество записывалось поляками в </w:t>
      </w:r>
      <w:r w:rsidRPr="00EB413A">
        <w:rPr>
          <w:rFonts w:ascii="Times New Roman" w:hAnsi="Times New Roman" w:cs="Times New Roman"/>
          <w:i/>
          <w:iCs/>
          <w:sz w:val="28"/>
          <w:szCs w:val="28"/>
        </w:rPr>
        <w:t>реестры</w:t>
      </w:r>
      <w:r w:rsidRPr="00EB413A">
        <w:rPr>
          <w:rFonts w:ascii="Times New Roman" w:hAnsi="Times New Roman" w:cs="Times New Roman"/>
          <w:sz w:val="28"/>
          <w:szCs w:val="28"/>
        </w:rPr>
        <w:t> (списки) и должно было за жалованье защищать границы государства.</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noProof/>
          <w:sz w:val="28"/>
          <w:szCs w:val="28"/>
          <w:lang w:eastAsia="ru-RU"/>
        </w:rPr>
        <w:drawing>
          <wp:inline distT="0" distB="0" distL="0" distR="0" wp14:anchorId="4EE04D2A" wp14:editId="0DFD3507">
            <wp:extent cx="4667250" cy="3019425"/>
            <wp:effectExtent l="0" t="0" r="0" b="9525"/>
            <wp:docPr id="2" name="Рисунок 2" descr="Запорожцы. Художник И. Реп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рожцы. Художник И. Реп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019425"/>
                    </a:xfrm>
                    <a:prstGeom prst="rect">
                      <a:avLst/>
                    </a:prstGeom>
                    <a:noFill/>
                    <a:ln>
                      <a:noFill/>
                    </a:ln>
                  </pic:spPr>
                </pic:pic>
              </a:graphicData>
            </a:graphic>
          </wp:inline>
        </w:drawing>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На </w:t>
      </w:r>
      <w:r w:rsidRPr="00EB413A">
        <w:rPr>
          <w:rFonts w:ascii="Times New Roman" w:hAnsi="Times New Roman" w:cs="Times New Roman"/>
          <w:i/>
          <w:iCs/>
          <w:sz w:val="28"/>
          <w:szCs w:val="28"/>
        </w:rPr>
        <w:t>первом этапе</w:t>
      </w:r>
      <w:r w:rsidRPr="00EB413A">
        <w:rPr>
          <w:rFonts w:ascii="Times New Roman" w:hAnsi="Times New Roman" w:cs="Times New Roman"/>
          <w:sz w:val="28"/>
          <w:szCs w:val="28"/>
        </w:rPr>
        <w:t> освободительной борьбы (весна 1648 — август 1649 года) восставшим удалось добиться ряда крупных побед над поляками. Это послужило сигналом к подъему борьбы украинского и белорусского населения. После серии военных побед войска восставших во главе с </w:t>
      </w:r>
      <w:r w:rsidRPr="00EB413A">
        <w:rPr>
          <w:rFonts w:ascii="Times New Roman" w:hAnsi="Times New Roman" w:cs="Times New Roman"/>
          <w:i/>
          <w:iCs/>
          <w:sz w:val="28"/>
          <w:szCs w:val="28"/>
        </w:rPr>
        <w:t>Богданом Хмельницким</w:t>
      </w:r>
      <w:r w:rsidRPr="00EB413A">
        <w:rPr>
          <w:rFonts w:ascii="Times New Roman" w:hAnsi="Times New Roman" w:cs="Times New Roman"/>
          <w:sz w:val="28"/>
          <w:szCs w:val="28"/>
        </w:rPr>
        <w:t xml:space="preserve"> (1595—1657) вошли в Киев. В августе 1649 года между поляками и восставшими был заключен </w:t>
      </w:r>
      <w:proofErr w:type="spellStart"/>
      <w:r w:rsidRPr="00EB413A">
        <w:rPr>
          <w:rFonts w:ascii="Times New Roman" w:hAnsi="Times New Roman" w:cs="Times New Roman"/>
          <w:sz w:val="28"/>
          <w:szCs w:val="28"/>
        </w:rPr>
        <w:t>Зборовский</w:t>
      </w:r>
      <w:proofErr w:type="spellEnd"/>
      <w:r w:rsidRPr="00EB413A">
        <w:rPr>
          <w:rFonts w:ascii="Times New Roman" w:hAnsi="Times New Roman" w:cs="Times New Roman"/>
          <w:sz w:val="28"/>
          <w:szCs w:val="28"/>
        </w:rPr>
        <w:t xml:space="preserve"> мир, по которому Киевское, Черниговское, </w:t>
      </w:r>
      <w:proofErr w:type="spellStart"/>
      <w:r w:rsidRPr="00EB413A">
        <w:rPr>
          <w:rFonts w:ascii="Times New Roman" w:hAnsi="Times New Roman" w:cs="Times New Roman"/>
          <w:sz w:val="28"/>
          <w:szCs w:val="28"/>
        </w:rPr>
        <w:t>Брацлавское</w:t>
      </w:r>
      <w:proofErr w:type="spellEnd"/>
      <w:r w:rsidRPr="00EB413A">
        <w:rPr>
          <w:rFonts w:ascii="Times New Roman" w:hAnsi="Times New Roman" w:cs="Times New Roman"/>
          <w:sz w:val="28"/>
          <w:szCs w:val="28"/>
        </w:rPr>
        <w:t xml:space="preserve"> воеводства получали самостоятельное гетманское управление (</w:t>
      </w:r>
      <w:r w:rsidRPr="00EB413A">
        <w:rPr>
          <w:rFonts w:ascii="Times New Roman" w:hAnsi="Times New Roman" w:cs="Times New Roman"/>
          <w:b/>
          <w:bCs/>
          <w:sz w:val="28"/>
          <w:szCs w:val="28"/>
        </w:rPr>
        <w:t>гетманом</w:t>
      </w:r>
      <w:r w:rsidRPr="00EB413A">
        <w:rPr>
          <w:rFonts w:ascii="Times New Roman" w:hAnsi="Times New Roman" w:cs="Times New Roman"/>
          <w:sz w:val="28"/>
          <w:szCs w:val="28"/>
        </w:rPr>
        <w:t> стал Хмельницкий), а число </w:t>
      </w:r>
      <w:r w:rsidRPr="00EB413A">
        <w:rPr>
          <w:rFonts w:ascii="Times New Roman" w:hAnsi="Times New Roman" w:cs="Times New Roman"/>
          <w:b/>
          <w:bCs/>
          <w:sz w:val="28"/>
          <w:szCs w:val="28"/>
        </w:rPr>
        <w:t>реестровых казаков</w:t>
      </w:r>
      <w:r w:rsidRPr="00EB413A">
        <w:rPr>
          <w:rFonts w:ascii="Times New Roman" w:hAnsi="Times New Roman" w:cs="Times New Roman"/>
          <w:sz w:val="28"/>
          <w:szCs w:val="28"/>
        </w:rPr>
        <w:t> увеличивалось до 40 тысяч. Этот договор удовлетворял в основном интересы реестровых казаков, казацкой верхушки и зажиточных горожан, поэтому продолжение борьбы было неизбежным.</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i/>
          <w:iCs/>
          <w:sz w:val="28"/>
          <w:szCs w:val="28"/>
        </w:rPr>
        <w:t>Второй этап</w:t>
      </w:r>
      <w:r w:rsidRPr="00EB413A">
        <w:rPr>
          <w:rFonts w:ascii="Times New Roman" w:hAnsi="Times New Roman" w:cs="Times New Roman"/>
          <w:sz w:val="28"/>
          <w:szCs w:val="28"/>
        </w:rPr>
        <w:t> (1650—1651) был неудачным для восставших. Их поражение под Берестечком привело к заключению Белоцерковского мира (1651), который свел на нет условия первого периода войны.</w:t>
      </w:r>
    </w:p>
    <w:p w:rsidR="00EB413A" w:rsidRPr="00EB413A" w:rsidRDefault="00EB413A" w:rsidP="00EB413A">
      <w:pPr>
        <w:spacing w:after="0" w:line="240" w:lineRule="auto"/>
        <w:ind w:left="-567" w:firstLine="851"/>
        <w:jc w:val="both"/>
        <w:rPr>
          <w:rFonts w:ascii="Times New Roman" w:hAnsi="Times New Roman" w:cs="Times New Roman"/>
          <w:sz w:val="28"/>
          <w:szCs w:val="28"/>
        </w:rPr>
      </w:pPr>
      <w:proofErr w:type="gramStart"/>
      <w:r w:rsidRPr="00EB413A">
        <w:rPr>
          <w:rFonts w:ascii="Times New Roman" w:hAnsi="Times New Roman" w:cs="Times New Roman"/>
          <w:sz w:val="28"/>
          <w:szCs w:val="28"/>
        </w:rPr>
        <w:t>На </w:t>
      </w:r>
      <w:r w:rsidRPr="00EB413A">
        <w:rPr>
          <w:rFonts w:ascii="Times New Roman" w:hAnsi="Times New Roman" w:cs="Times New Roman"/>
          <w:i/>
          <w:iCs/>
          <w:sz w:val="28"/>
          <w:szCs w:val="28"/>
        </w:rPr>
        <w:t>третьем этапе</w:t>
      </w:r>
      <w:r w:rsidRPr="00EB413A">
        <w:rPr>
          <w:rFonts w:ascii="Times New Roman" w:hAnsi="Times New Roman" w:cs="Times New Roman"/>
          <w:sz w:val="28"/>
          <w:szCs w:val="28"/>
        </w:rPr>
        <w:t xml:space="preserve"> (1652—1654) Богдан Хмельницкий обратился к русскому царю Алексею Михайловичу с просьбой принять Украину в состав </w:t>
      </w:r>
      <w:r w:rsidRPr="00EB413A">
        <w:rPr>
          <w:rFonts w:ascii="Times New Roman" w:hAnsi="Times New Roman" w:cs="Times New Roman"/>
          <w:sz w:val="28"/>
          <w:szCs w:val="28"/>
        </w:rPr>
        <w:lastRenderedPageBreak/>
        <w:t>Российского государства. 1 октября 1653 года Земский собор принял решение о включении Украины в состав России и об объявлении войны Польше. </w:t>
      </w:r>
      <w:r w:rsidRPr="00EB413A">
        <w:rPr>
          <w:rFonts w:ascii="Times New Roman" w:hAnsi="Times New Roman" w:cs="Times New Roman"/>
          <w:b/>
          <w:bCs/>
          <w:sz w:val="28"/>
          <w:szCs w:val="28"/>
        </w:rPr>
        <w:t>8 января 1654 года</w:t>
      </w:r>
      <w:r w:rsidRPr="00EB413A">
        <w:rPr>
          <w:rFonts w:ascii="Times New Roman" w:hAnsi="Times New Roman" w:cs="Times New Roman"/>
          <w:sz w:val="28"/>
          <w:szCs w:val="28"/>
        </w:rPr>
        <w:t xml:space="preserve"> в </w:t>
      </w:r>
      <w:proofErr w:type="spellStart"/>
      <w:r w:rsidRPr="00EB413A">
        <w:rPr>
          <w:rFonts w:ascii="Times New Roman" w:hAnsi="Times New Roman" w:cs="Times New Roman"/>
          <w:sz w:val="28"/>
          <w:szCs w:val="28"/>
        </w:rPr>
        <w:t>Переяславле</w:t>
      </w:r>
      <w:proofErr w:type="spellEnd"/>
      <w:r w:rsidRPr="00EB413A">
        <w:rPr>
          <w:rFonts w:ascii="Times New Roman" w:hAnsi="Times New Roman" w:cs="Times New Roman"/>
          <w:sz w:val="28"/>
          <w:szCs w:val="28"/>
        </w:rPr>
        <w:t xml:space="preserve"> состоялся общий совет — </w:t>
      </w:r>
      <w:r w:rsidRPr="00EB413A">
        <w:rPr>
          <w:rFonts w:ascii="Times New Roman" w:hAnsi="Times New Roman" w:cs="Times New Roman"/>
          <w:i/>
          <w:iCs/>
          <w:sz w:val="28"/>
          <w:szCs w:val="28"/>
        </w:rPr>
        <w:t>Рада</w:t>
      </w:r>
      <w:r w:rsidRPr="00EB413A">
        <w:rPr>
          <w:rFonts w:ascii="Times New Roman" w:hAnsi="Times New Roman" w:cs="Times New Roman"/>
          <w:sz w:val="28"/>
          <w:szCs w:val="28"/>
        </w:rPr>
        <w:t>, на котором были собраны выборные представители от всех сословий украинского населения</w:t>
      </w:r>
      <w:proofErr w:type="gramEnd"/>
      <w:r w:rsidRPr="00EB413A">
        <w:rPr>
          <w:rFonts w:ascii="Times New Roman" w:hAnsi="Times New Roman" w:cs="Times New Roman"/>
          <w:sz w:val="28"/>
          <w:szCs w:val="28"/>
        </w:rPr>
        <w:t>. Присутствовал царский посол боярин </w:t>
      </w:r>
      <w:r w:rsidRPr="00EB413A">
        <w:rPr>
          <w:rFonts w:ascii="Times New Roman" w:hAnsi="Times New Roman" w:cs="Times New Roman"/>
          <w:i/>
          <w:iCs/>
          <w:sz w:val="28"/>
          <w:szCs w:val="28"/>
        </w:rPr>
        <w:t>Бутурлин</w:t>
      </w:r>
      <w:r w:rsidRPr="00EB413A">
        <w:rPr>
          <w:rFonts w:ascii="Times New Roman" w:hAnsi="Times New Roman" w:cs="Times New Roman"/>
          <w:sz w:val="28"/>
          <w:szCs w:val="28"/>
        </w:rPr>
        <w:t xml:space="preserve">. Решение </w:t>
      </w:r>
      <w:proofErr w:type="gramStart"/>
      <w:r w:rsidRPr="00EB413A">
        <w:rPr>
          <w:rFonts w:ascii="Times New Roman" w:hAnsi="Times New Roman" w:cs="Times New Roman"/>
          <w:sz w:val="28"/>
          <w:szCs w:val="28"/>
        </w:rPr>
        <w:t>собравшихся</w:t>
      </w:r>
      <w:proofErr w:type="gramEnd"/>
      <w:r w:rsidRPr="00EB413A">
        <w:rPr>
          <w:rFonts w:ascii="Times New Roman" w:hAnsi="Times New Roman" w:cs="Times New Roman"/>
          <w:sz w:val="28"/>
          <w:szCs w:val="28"/>
        </w:rPr>
        <w:t xml:space="preserve"> было единодушным — Украина вошла в состав России, обещая «быть с землями и с городами под государевою высокою рукою навеки». Были закреплены также права и привилегии казачества и городов Украины. В частности, сохранялось гетманское управление, большое казачье войско.</w:t>
      </w:r>
    </w:p>
    <w:p w:rsidR="00EB413A" w:rsidRPr="00EB413A" w:rsidRDefault="00EB413A" w:rsidP="00EB413A">
      <w:pPr>
        <w:spacing w:after="0" w:line="240" w:lineRule="auto"/>
        <w:ind w:left="-567" w:firstLine="851"/>
        <w:jc w:val="both"/>
        <w:rPr>
          <w:rFonts w:ascii="Times New Roman" w:hAnsi="Times New Roman" w:cs="Times New Roman"/>
          <w:b/>
          <w:bCs/>
          <w:sz w:val="28"/>
          <w:szCs w:val="28"/>
        </w:rPr>
      </w:pPr>
      <w:r w:rsidRPr="00EB413A">
        <w:rPr>
          <w:rFonts w:ascii="Times New Roman" w:hAnsi="Times New Roman" w:cs="Times New Roman"/>
          <w:b/>
          <w:bCs/>
          <w:sz w:val="28"/>
          <w:szCs w:val="28"/>
        </w:rPr>
        <w:t>Русско-польская война (1654—1667)</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 xml:space="preserve">Решение России принять в свой состав Украину означало новую войну с Речью </w:t>
      </w:r>
      <w:proofErr w:type="spellStart"/>
      <w:r w:rsidRPr="00EB413A">
        <w:rPr>
          <w:rFonts w:ascii="Times New Roman" w:hAnsi="Times New Roman" w:cs="Times New Roman"/>
          <w:sz w:val="28"/>
          <w:szCs w:val="28"/>
        </w:rPr>
        <w:t>Посполитой</w:t>
      </w:r>
      <w:proofErr w:type="spellEnd"/>
      <w:r w:rsidRPr="00EB413A">
        <w:rPr>
          <w:rFonts w:ascii="Times New Roman" w:hAnsi="Times New Roman" w:cs="Times New Roman"/>
          <w:sz w:val="28"/>
          <w:szCs w:val="28"/>
        </w:rPr>
        <w:t xml:space="preserve">. Она началась практически сразу после решений Земского собора 1653 года и </w:t>
      </w:r>
      <w:proofErr w:type="spellStart"/>
      <w:r w:rsidRPr="00EB413A">
        <w:rPr>
          <w:rFonts w:ascii="Times New Roman" w:hAnsi="Times New Roman" w:cs="Times New Roman"/>
          <w:sz w:val="28"/>
          <w:szCs w:val="28"/>
        </w:rPr>
        <w:t>Переяславской</w:t>
      </w:r>
      <w:proofErr w:type="spellEnd"/>
      <w:r w:rsidRPr="00EB413A">
        <w:rPr>
          <w:rFonts w:ascii="Times New Roman" w:hAnsi="Times New Roman" w:cs="Times New Roman"/>
          <w:sz w:val="28"/>
          <w:szCs w:val="28"/>
        </w:rPr>
        <w:t xml:space="preserve"> рады. Война длилась почти 15 лет с переменным успехом.</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После смерти Богдана Хмельницкого (1657) в его окружении началась борьба за власть. Новый гетман </w:t>
      </w:r>
      <w:r w:rsidRPr="00EB413A">
        <w:rPr>
          <w:rFonts w:ascii="Times New Roman" w:hAnsi="Times New Roman" w:cs="Times New Roman"/>
          <w:i/>
          <w:iCs/>
          <w:sz w:val="28"/>
          <w:szCs w:val="28"/>
        </w:rPr>
        <w:t>Иван Выговский</w:t>
      </w:r>
      <w:r w:rsidRPr="00EB413A">
        <w:rPr>
          <w:rFonts w:ascii="Times New Roman" w:hAnsi="Times New Roman" w:cs="Times New Roman"/>
          <w:sz w:val="28"/>
          <w:szCs w:val="28"/>
        </w:rPr>
        <w:t>, а затем и его преемник </w:t>
      </w:r>
      <w:r w:rsidRPr="00EB413A">
        <w:rPr>
          <w:rFonts w:ascii="Times New Roman" w:hAnsi="Times New Roman" w:cs="Times New Roman"/>
          <w:i/>
          <w:iCs/>
          <w:sz w:val="28"/>
          <w:szCs w:val="28"/>
        </w:rPr>
        <w:t>Юрий Хмельницкий</w:t>
      </w:r>
      <w:r w:rsidRPr="00EB413A">
        <w:rPr>
          <w:rFonts w:ascii="Times New Roman" w:hAnsi="Times New Roman" w:cs="Times New Roman"/>
          <w:sz w:val="28"/>
          <w:szCs w:val="28"/>
        </w:rPr>
        <w:t xml:space="preserve"> заключили с Речью </w:t>
      </w:r>
      <w:proofErr w:type="spellStart"/>
      <w:r w:rsidRPr="00EB413A">
        <w:rPr>
          <w:rFonts w:ascii="Times New Roman" w:hAnsi="Times New Roman" w:cs="Times New Roman"/>
          <w:sz w:val="28"/>
          <w:szCs w:val="28"/>
        </w:rPr>
        <w:t>Посполитой</w:t>
      </w:r>
      <w:proofErr w:type="spellEnd"/>
      <w:r w:rsidRPr="00EB413A">
        <w:rPr>
          <w:rFonts w:ascii="Times New Roman" w:hAnsi="Times New Roman" w:cs="Times New Roman"/>
          <w:sz w:val="28"/>
          <w:szCs w:val="28"/>
        </w:rPr>
        <w:t xml:space="preserve"> договоры о признании ее власти над Украиной.</w:t>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noProof/>
          <w:sz w:val="28"/>
          <w:szCs w:val="28"/>
          <w:lang w:eastAsia="ru-RU"/>
        </w:rPr>
        <w:lastRenderedPageBreak/>
        <w:drawing>
          <wp:inline distT="0" distB="0" distL="0" distR="0" wp14:anchorId="7BB9F3E8" wp14:editId="27CF16E0">
            <wp:extent cx="4562475" cy="6391275"/>
            <wp:effectExtent l="0" t="0" r="9525" b="9525"/>
            <wp:docPr id="1" name="Рисунок 1" descr="Восстание под предводительством Б. М. Хмельницкого и русско-польская война 1654—1667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стание под предводительством Б. М. Хмельницкого и русско-польская война 1654—1667 г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6391275"/>
                    </a:xfrm>
                    <a:prstGeom prst="rect">
                      <a:avLst/>
                    </a:prstGeom>
                    <a:noFill/>
                    <a:ln>
                      <a:noFill/>
                    </a:ln>
                  </pic:spPr>
                </pic:pic>
              </a:graphicData>
            </a:graphic>
          </wp:inline>
        </w:drawing>
      </w:r>
    </w:p>
    <w:p w:rsidR="00EB413A" w:rsidRPr="00EB413A" w:rsidRDefault="00EB413A" w:rsidP="00EB413A">
      <w:pPr>
        <w:spacing w:after="0" w:line="240" w:lineRule="auto"/>
        <w:ind w:left="-567" w:firstLine="851"/>
        <w:jc w:val="both"/>
        <w:rPr>
          <w:rFonts w:ascii="Times New Roman" w:hAnsi="Times New Roman" w:cs="Times New Roman"/>
          <w:sz w:val="28"/>
          <w:szCs w:val="28"/>
        </w:rPr>
      </w:pPr>
      <w:r w:rsidRPr="00EB413A">
        <w:rPr>
          <w:rFonts w:ascii="Times New Roman" w:hAnsi="Times New Roman" w:cs="Times New Roman"/>
          <w:sz w:val="28"/>
          <w:szCs w:val="28"/>
        </w:rPr>
        <w:t xml:space="preserve">Однако народ не поддержал их. Война истощила обе стороны. Сила русского оружия, война со Швецией и </w:t>
      </w:r>
      <w:proofErr w:type="spellStart"/>
      <w:r w:rsidRPr="00EB413A">
        <w:rPr>
          <w:rFonts w:ascii="Times New Roman" w:hAnsi="Times New Roman" w:cs="Times New Roman"/>
          <w:sz w:val="28"/>
          <w:szCs w:val="28"/>
        </w:rPr>
        <w:t>непрекращавшиеся</w:t>
      </w:r>
      <w:proofErr w:type="spellEnd"/>
      <w:r w:rsidRPr="00EB413A">
        <w:rPr>
          <w:rFonts w:ascii="Times New Roman" w:hAnsi="Times New Roman" w:cs="Times New Roman"/>
          <w:sz w:val="28"/>
          <w:szCs w:val="28"/>
        </w:rPr>
        <w:t xml:space="preserve"> атаки турок вынудили поляков пойти на заключение в </w:t>
      </w:r>
      <w:r w:rsidRPr="00EB413A">
        <w:rPr>
          <w:rFonts w:ascii="Times New Roman" w:hAnsi="Times New Roman" w:cs="Times New Roman"/>
          <w:b/>
          <w:bCs/>
          <w:sz w:val="28"/>
          <w:szCs w:val="28"/>
        </w:rPr>
        <w:t>1667 году</w:t>
      </w:r>
      <w:r w:rsidRPr="00EB413A">
        <w:rPr>
          <w:rFonts w:ascii="Times New Roman" w:hAnsi="Times New Roman" w:cs="Times New Roman"/>
          <w:sz w:val="28"/>
          <w:szCs w:val="28"/>
        </w:rPr>
        <w:t> </w:t>
      </w:r>
      <w:proofErr w:type="spellStart"/>
      <w:r w:rsidRPr="00EB413A">
        <w:rPr>
          <w:rFonts w:ascii="Times New Roman" w:hAnsi="Times New Roman" w:cs="Times New Roman"/>
          <w:sz w:val="28"/>
          <w:szCs w:val="28"/>
        </w:rPr>
        <w:t>Андрусовского</w:t>
      </w:r>
      <w:proofErr w:type="spellEnd"/>
      <w:r w:rsidRPr="00EB413A">
        <w:rPr>
          <w:rFonts w:ascii="Times New Roman" w:hAnsi="Times New Roman" w:cs="Times New Roman"/>
          <w:sz w:val="28"/>
          <w:szCs w:val="28"/>
        </w:rPr>
        <w:t xml:space="preserve"> перемирия, по которому России передавались не только Смоленские и Северские земли, но и признавалась ее власть над Левобережной Украиной и Киевом. Запорожье оставалось под властью обоих государств. Кроме того, недавние противники обещали друг другу помощь в борьбе против постоянных набегов турок и крымских татар.</w:t>
      </w:r>
    </w:p>
    <w:p w:rsidR="00EB413A" w:rsidRPr="00EB413A" w:rsidRDefault="00EB413A" w:rsidP="00EB413A">
      <w:pPr>
        <w:pBdr>
          <w:bottom w:val="single" w:sz="12" w:space="0" w:color="C6D4CD"/>
        </w:pBdr>
        <w:shd w:val="clear" w:color="auto" w:fill="FFFFFF"/>
        <w:spacing w:before="100" w:beforeAutospacing="1" w:after="90" w:line="240" w:lineRule="auto"/>
        <w:ind w:left="-567" w:firstLine="851"/>
        <w:jc w:val="both"/>
        <w:outlineLvl w:val="1"/>
        <w:rPr>
          <w:rFonts w:ascii="Times New Roman" w:eastAsia="Times New Roman" w:hAnsi="Times New Roman" w:cs="Times New Roman"/>
          <w:b/>
          <w:bCs/>
          <w:sz w:val="28"/>
          <w:szCs w:val="28"/>
          <w:lang w:eastAsia="ru-RU"/>
        </w:rPr>
      </w:pPr>
      <w:r w:rsidRPr="00EB413A">
        <w:rPr>
          <w:rFonts w:ascii="Times New Roman" w:eastAsia="Times New Roman" w:hAnsi="Times New Roman" w:cs="Times New Roman"/>
          <w:b/>
          <w:bCs/>
          <w:sz w:val="28"/>
          <w:szCs w:val="28"/>
          <w:lang w:eastAsia="ru-RU"/>
        </w:rPr>
        <w:t>Русско-турецкая война (1676—1681)</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 xml:space="preserve">На Украине столкнулись интересы не только России и Речи </w:t>
      </w:r>
      <w:proofErr w:type="spellStart"/>
      <w:r w:rsidRPr="00EB413A">
        <w:rPr>
          <w:rFonts w:ascii="Times New Roman" w:eastAsia="Times New Roman" w:hAnsi="Times New Roman" w:cs="Times New Roman"/>
          <w:sz w:val="28"/>
          <w:szCs w:val="28"/>
          <w:lang w:eastAsia="ru-RU"/>
        </w:rPr>
        <w:t>Посполитой</w:t>
      </w:r>
      <w:proofErr w:type="spellEnd"/>
      <w:r w:rsidRPr="00EB413A">
        <w:rPr>
          <w:rFonts w:ascii="Times New Roman" w:eastAsia="Times New Roman" w:hAnsi="Times New Roman" w:cs="Times New Roman"/>
          <w:sz w:val="28"/>
          <w:szCs w:val="28"/>
          <w:lang w:eastAsia="ru-RU"/>
        </w:rPr>
        <w:t xml:space="preserve">, но и Турции. Стремясь ослабить позиции Речи </w:t>
      </w:r>
      <w:proofErr w:type="spellStart"/>
      <w:r w:rsidRPr="00EB413A">
        <w:rPr>
          <w:rFonts w:ascii="Times New Roman" w:eastAsia="Times New Roman" w:hAnsi="Times New Roman" w:cs="Times New Roman"/>
          <w:sz w:val="28"/>
          <w:szCs w:val="28"/>
          <w:lang w:eastAsia="ru-RU"/>
        </w:rPr>
        <w:t>Посполитой</w:t>
      </w:r>
      <w:proofErr w:type="spellEnd"/>
      <w:r w:rsidRPr="00EB413A">
        <w:rPr>
          <w:rFonts w:ascii="Times New Roman" w:eastAsia="Times New Roman" w:hAnsi="Times New Roman" w:cs="Times New Roman"/>
          <w:sz w:val="28"/>
          <w:szCs w:val="28"/>
          <w:lang w:eastAsia="ru-RU"/>
        </w:rPr>
        <w:t>, Турция оказывала некоторую помощь Б. Хмельницкому, но после присоединения Украины к России стала бороться против усиления позиций Москвы. В ходе польско-турецкой войны 60 — 70-х годов за Правобережную Украину туркам удалось добиться признания своей власти над этими территориями гетманом Прав</w:t>
      </w:r>
      <w:proofErr w:type="gramStart"/>
      <w:r w:rsidRPr="00EB413A">
        <w:rPr>
          <w:rFonts w:ascii="Times New Roman" w:eastAsia="Times New Roman" w:hAnsi="Times New Roman" w:cs="Times New Roman"/>
          <w:sz w:val="28"/>
          <w:szCs w:val="28"/>
          <w:lang w:eastAsia="ru-RU"/>
        </w:rPr>
        <w:t>о-</w:t>
      </w:r>
      <w:proofErr w:type="gramEnd"/>
      <w:r w:rsidRPr="00EB413A">
        <w:rPr>
          <w:rFonts w:ascii="Times New Roman" w:eastAsia="Times New Roman" w:hAnsi="Times New Roman" w:cs="Times New Roman"/>
          <w:sz w:val="28"/>
          <w:szCs w:val="28"/>
          <w:lang w:eastAsia="ru-RU"/>
        </w:rPr>
        <w:t xml:space="preserve"> бережной </w:t>
      </w:r>
      <w:r w:rsidRPr="00EB413A">
        <w:rPr>
          <w:rFonts w:ascii="Times New Roman" w:eastAsia="Times New Roman" w:hAnsi="Times New Roman" w:cs="Times New Roman"/>
          <w:sz w:val="28"/>
          <w:szCs w:val="28"/>
          <w:lang w:eastAsia="ru-RU"/>
        </w:rPr>
        <w:lastRenderedPageBreak/>
        <w:t>Украины. Это, в свою очередь, стало главной причиной первой русско-турецкой войны.</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Летом 1678 года султан направил к политическому центру Украины — Чигирину — 200-тысячную армию. Туда выступило объединенное русско-украинское войско. После ожесточенных боев город пал.</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Затяжная русско-турецкая война была крайне разорительна для обеих сторон. Ее завершением стало подписание в 1681 году Бахчисарайского мирного договора, по которому Турция и Крым признали переход в состав России Левобережной Украины и Киева.</w:t>
      </w:r>
    </w:p>
    <w:p w:rsidR="00EB413A" w:rsidRPr="00EB413A" w:rsidRDefault="00EB413A" w:rsidP="00EB413A">
      <w:pPr>
        <w:pBdr>
          <w:bottom w:val="single" w:sz="12" w:space="0" w:color="C6D4CD"/>
        </w:pBdr>
        <w:shd w:val="clear" w:color="auto" w:fill="FFFFFF"/>
        <w:spacing w:before="100" w:beforeAutospacing="1" w:after="90" w:line="240" w:lineRule="auto"/>
        <w:ind w:left="-567" w:firstLine="851"/>
        <w:jc w:val="both"/>
        <w:outlineLvl w:val="1"/>
        <w:rPr>
          <w:rFonts w:ascii="Times New Roman" w:eastAsia="Times New Roman" w:hAnsi="Times New Roman" w:cs="Times New Roman"/>
          <w:b/>
          <w:bCs/>
          <w:sz w:val="28"/>
          <w:szCs w:val="28"/>
          <w:lang w:eastAsia="ru-RU"/>
        </w:rPr>
      </w:pPr>
      <w:r w:rsidRPr="00EB413A">
        <w:rPr>
          <w:rFonts w:ascii="Times New Roman" w:eastAsia="Times New Roman" w:hAnsi="Times New Roman" w:cs="Times New Roman"/>
          <w:b/>
          <w:bCs/>
          <w:sz w:val="28"/>
          <w:szCs w:val="28"/>
          <w:lang w:eastAsia="ru-RU"/>
        </w:rPr>
        <w:t>Крымские походы</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Понимая, что перемирие с Турцией временное, Россия попыталась противопоставить ей союз европейских держав. Однако сделать это не удалось: в Западной Европе шла затяжная война между Францией, Испанией и Голландией.</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noProof/>
          <w:sz w:val="28"/>
          <w:szCs w:val="28"/>
          <w:lang w:eastAsia="ru-RU"/>
        </w:rPr>
        <w:drawing>
          <wp:anchor distT="0" distB="0" distL="142875" distR="142875" simplePos="0" relativeHeight="251661312" behindDoc="0" locked="0" layoutInCell="1" allowOverlap="0" wp14:anchorId="0ABE3BE3" wp14:editId="3F0C2179">
            <wp:simplePos x="0" y="0"/>
            <wp:positionH relativeFrom="column">
              <wp:align>right</wp:align>
            </wp:positionH>
            <wp:positionV relativeFrom="line">
              <wp:posOffset>0</wp:posOffset>
            </wp:positionV>
            <wp:extent cx="304800" cy="304800"/>
            <wp:effectExtent l="0" t="0" r="0" b="0"/>
            <wp:wrapSquare wrapText="bothSides"/>
            <wp:docPr id="4" name="Рисунок 4" descr="Стрельцы. Художник А. Рябуш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ельцы. Художник А. Рябушки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13A">
        <w:rPr>
          <w:rFonts w:ascii="Times New Roman" w:eastAsia="Times New Roman" w:hAnsi="Times New Roman" w:cs="Times New Roman"/>
          <w:sz w:val="28"/>
          <w:szCs w:val="28"/>
          <w:lang w:eastAsia="ru-RU"/>
        </w:rPr>
        <w:t xml:space="preserve">В 1684 году антитурецкую «Священную лигу» создали Австрия, Польша и Венеция, </w:t>
      </w:r>
      <w:proofErr w:type="gramStart"/>
      <w:r w:rsidRPr="00EB413A">
        <w:rPr>
          <w:rFonts w:ascii="Times New Roman" w:eastAsia="Times New Roman" w:hAnsi="Times New Roman" w:cs="Times New Roman"/>
          <w:sz w:val="28"/>
          <w:szCs w:val="28"/>
          <w:lang w:eastAsia="ru-RU"/>
        </w:rPr>
        <w:t>обеспокоенные</w:t>
      </w:r>
      <w:proofErr w:type="gramEnd"/>
      <w:r w:rsidRPr="00EB413A">
        <w:rPr>
          <w:rFonts w:ascii="Times New Roman" w:eastAsia="Times New Roman" w:hAnsi="Times New Roman" w:cs="Times New Roman"/>
          <w:sz w:val="28"/>
          <w:szCs w:val="28"/>
          <w:lang w:eastAsia="ru-RU"/>
        </w:rPr>
        <w:t xml:space="preserve"> вторжением Турции в Восточную Европу. Россия согласилась участвовать в этом союзе лишь после того, как в 1686 году взамен </w:t>
      </w:r>
      <w:proofErr w:type="spellStart"/>
      <w:r w:rsidRPr="00EB413A">
        <w:rPr>
          <w:rFonts w:ascii="Times New Roman" w:eastAsia="Times New Roman" w:hAnsi="Times New Roman" w:cs="Times New Roman"/>
          <w:sz w:val="28"/>
          <w:szCs w:val="28"/>
          <w:lang w:eastAsia="ru-RU"/>
        </w:rPr>
        <w:t>Андрусовского</w:t>
      </w:r>
      <w:proofErr w:type="spellEnd"/>
      <w:r w:rsidRPr="00EB413A">
        <w:rPr>
          <w:rFonts w:ascii="Times New Roman" w:eastAsia="Times New Roman" w:hAnsi="Times New Roman" w:cs="Times New Roman"/>
          <w:sz w:val="28"/>
          <w:szCs w:val="28"/>
          <w:lang w:eastAsia="ru-RU"/>
        </w:rPr>
        <w:t xml:space="preserve"> перемирия был заключен </w:t>
      </w:r>
      <w:r w:rsidRPr="00EB413A">
        <w:rPr>
          <w:rFonts w:ascii="Times New Roman" w:eastAsia="Times New Roman" w:hAnsi="Times New Roman" w:cs="Times New Roman"/>
          <w:i/>
          <w:iCs/>
          <w:sz w:val="28"/>
          <w:szCs w:val="28"/>
          <w:lang w:eastAsia="ru-RU"/>
        </w:rPr>
        <w:t>«Вечный мир»</w:t>
      </w:r>
      <w:r w:rsidRPr="00EB413A">
        <w:rPr>
          <w:rFonts w:ascii="Times New Roman" w:eastAsia="Times New Roman" w:hAnsi="Times New Roman" w:cs="Times New Roman"/>
          <w:sz w:val="28"/>
          <w:szCs w:val="28"/>
          <w:lang w:eastAsia="ru-RU"/>
        </w:rPr>
        <w:t xml:space="preserve"> с Речью </w:t>
      </w:r>
      <w:proofErr w:type="spellStart"/>
      <w:r w:rsidRPr="00EB413A">
        <w:rPr>
          <w:rFonts w:ascii="Times New Roman" w:eastAsia="Times New Roman" w:hAnsi="Times New Roman" w:cs="Times New Roman"/>
          <w:sz w:val="28"/>
          <w:szCs w:val="28"/>
          <w:lang w:eastAsia="ru-RU"/>
        </w:rPr>
        <w:t>Посполитой</w:t>
      </w:r>
      <w:proofErr w:type="spellEnd"/>
      <w:r w:rsidRPr="00EB413A">
        <w:rPr>
          <w:rFonts w:ascii="Times New Roman" w:eastAsia="Times New Roman" w:hAnsi="Times New Roman" w:cs="Times New Roman"/>
          <w:sz w:val="28"/>
          <w:szCs w:val="28"/>
          <w:lang w:eastAsia="ru-RU"/>
        </w:rPr>
        <w:t>, признавший вхождение в состав России Левобережной Украины и Киева.</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В </w:t>
      </w:r>
      <w:r w:rsidRPr="00EB413A">
        <w:rPr>
          <w:rFonts w:ascii="Times New Roman" w:eastAsia="Times New Roman" w:hAnsi="Times New Roman" w:cs="Times New Roman"/>
          <w:b/>
          <w:bCs/>
          <w:sz w:val="28"/>
          <w:szCs w:val="28"/>
          <w:lang w:eastAsia="ru-RU"/>
        </w:rPr>
        <w:t>1687</w:t>
      </w:r>
      <w:r w:rsidRPr="00EB413A">
        <w:rPr>
          <w:rFonts w:ascii="Times New Roman" w:eastAsia="Times New Roman" w:hAnsi="Times New Roman" w:cs="Times New Roman"/>
          <w:sz w:val="28"/>
          <w:szCs w:val="28"/>
          <w:lang w:eastAsia="ru-RU"/>
        </w:rPr>
        <w:t> и в </w:t>
      </w:r>
      <w:r w:rsidRPr="00EB413A">
        <w:rPr>
          <w:rFonts w:ascii="Times New Roman" w:eastAsia="Times New Roman" w:hAnsi="Times New Roman" w:cs="Times New Roman"/>
          <w:b/>
          <w:bCs/>
          <w:sz w:val="28"/>
          <w:szCs w:val="28"/>
          <w:lang w:eastAsia="ru-RU"/>
        </w:rPr>
        <w:t>1689 годах</w:t>
      </w:r>
      <w:r w:rsidRPr="00EB413A">
        <w:rPr>
          <w:rFonts w:ascii="Times New Roman" w:eastAsia="Times New Roman" w:hAnsi="Times New Roman" w:cs="Times New Roman"/>
          <w:sz w:val="28"/>
          <w:szCs w:val="28"/>
          <w:lang w:eastAsia="ru-RU"/>
        </w:rPr>
        <w:t> Россия, выполняя союзнические обязательства, предприняла два похода против Крымского ханства. Возглавлял русскую армию князь </w:t>
      </w:r>
      <w:r w:rsidRPr="00EB413A">
        <w:rPr>
          <w:rFonts w:ascii="Times New Roman" w:eastAsia="Times New Roman" w:hAnsi="Times New Roman" w:cs="Times New Roman"/>
          <w:i/>
          <w:iCs/>
          <w:sz w:val="28"/>
          <w:szCs w:val="28"/>
          <w:lang w:eastAsia="ru-RU"/>
        </w:rPr>
        <w:t>В. В. Голицын</w:t>
      </w:r>
      <w:r w:rsidRPr="00EB413A">
        <w:rPr>
          <w:rFonts w:ascii="Times New Roman" w:eastAsia="Times New Roman" w:hAnsi="Times New Roman" w:cs="Times New Roman"/>
          <w:sz w:val="28"/>
          <w:szCs w:val="28"/>
          <w:lang w:eastAsia="ru-RU"/>
        </w:rPr>
        <w:t>. Поначалу походы были удачными. Но с наступлением летней жары русская армия несла большие потери даже без сражений — от нехватки воды, продовольствия и фуража. Людей косили болезни.</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Несмотря на отсутствие военных побед, Крымские походы принесли России политический успех: она впервые после свержения ордынского владычества предприняла две крупные военные операции против Крымского ханства. Крым впервые ощутил непосредственную военную угрозу от набиравшей силы России. Российское государство продемонстрировало Европе растущую военную мощь.</w:t>
      </w:r>
    </w:p>
    <w:p w:rsidR="00EB413A" w:rsidRPr="00EB413A" w:rsidRDefault="00EB413A" w:rsidP="00EB413A">
      <w:pPr>
        <w:pBdr>
          <w:bottom w:val="single" w:sz="12" w:space="0" w:color="C6D4CD"/>
        </w:pBdr>
        <w:shd w:val="clear" w:color="auto" w:fill="FFFFFF"/>
        <w:spacing w:before="100" w:beforeAutospacing="1" w:after="90" w:line="240" w:lineRule="auto"/>
        <w:ind w:left="-567" w:firstLine="851"/>
        <w:jc w:val="both"/>
        <w:outlineLvl w:val="1"/>
        <w:rPr>
          <w:rFonts w:ascii="Times New Roman" w:eastAsia="Times New Roman" w:hAnsi="Times New Roman" w:cs="Times New Roman"/>
          <w:b/>
          <w:bCs/>
          <w:sz w:val="28"/>
          <w:szCs w:val="28"/>
          <w:lang w:eastAsia="ru-RU"/>
        </w:rPr>
      </w:pPr>
      <w:r w:rsidRPr="00EB413A">
        <w:rPr>
          <w:rFonts w:ascii="Times New Roman" w:eastAsia="Times New Roman" w:hAnsi="Times New Roman" w:cs="Times New Roman"/>
          <w:b/>
          <w:bCs/>
          <w:sz w:val="28"/>
          <w:szCs w:val="28"/>
          <w:lang w:eastAsia="ru-RU"/>
        </w:rPr>
        <w:t>Освоение Сибири</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Как мы знаем, Западная Сибирь была присоединена к России в результате разгрома Сибирского ханства еще в конце XVI века. Тогда же здесь возникли первые города — Тобольск, Тюмень, Березов, Сургут и др. Началось и хозяйственное освоение этих огромных пространств. Сюда бежали от феодального гнета крестьяне, направлялись экспедиции, шли за дешевыми охотничьими трофеями, в первую очередь за пушниной, торговцы.</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 xml:space="preserve">Отсутствие на территории Восточной Сибири и Дальнего Востока государственных объединений (большинство местных племен жили в условиях </w:t>
      </w:r>
      <w:r w:rsidRPr="00EB413A">
        <w:rPr>
          <w:rFonts w:ascii="Times New Roman" w:eastAsia="Times New Roman" w:hAnsi="Times New Roman" w:cs="Times New Roman"/>
          <w:sz w:val="28"/>
          <w:szCs w:val="28"/>
          <w:lang w:eastAsia="ru-RU"/>
        </w:rPr>
        <w:lastRenderedPageBreak/>
        <w:t>родового строя) облегчало мирное освоение этих бескрайних просторов русскими первопроходцами, причем совсем малыми силами.</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 xml:space="preserve">В середине XVII века русские экспедиции стали обычным явлением в Восточной Сибири и на Дальнем Востоке. Здесь появились первые города и укрепленные поселения: Якутский острог (1632), </w:t>
      </w:r>
      <w:proofErr w:type="spellStart"/>
      <w:r w:rsidRPr="00EB413A">
        <w:rPr>
          <w:rFonts w:ascii="Times New Roman" w:eastAsia="Times New Roman" w:hAnsi="Times New Roman" w:cs="Times New Roman"/>
          <w:sz w:val="28"/>
          <w:szCs w:val="28"/>
          <w:lang w:eastAsia="ru-RU"/>
        </w:rPr>
        <w:t>Албазинский</w:t>
      </w:r>
      <w:proofErr w:type="spellEnd"/>
      <w:r w:rsidRPr="00EB413A">
        <w:rPr>
          <w:rFonts w:ascii="Times New Roman" w:eastAsia="Times New Roman" w:hAnsi="Times New Roman" w:cs="Times New Roman"/>
          <w:sz w:val="28"/>
          <w:szCs w:val="28"/>
          <w:lang w:eastAsia="ru-RU"/>
        </w:rPr>
        <w:t xml:space="preserve"> (1651), Иркутское зимовье (1652), </w:t>
      </w:r>
      <w:proofErr w:type="spellStart"/>
      <w:r w:rsidRPr="00EB413A">
        <w:rPr>
          <w:rFonts w:ascii="Times New Roman" w:eastAsia="Times New Roman" w:hAnsi="Times New Roman" w:cs="Times New Roman"/>
          <w:sz w:val="28"/>
          <w:szCs w:val="28"/>
          <w:lang w:eastAsia="ru-RU"/>
        </w:rPr>
        <w:t>Кумарский</w:t>
      </w:r>
      <w:proofErr w:type="spellEnd"/>
      <w:r w:rsidRPr="00EB413A">
        <w:rPr>
          <w:rFonts w:ascii="Times New Roman" w:eastAsia="Times New Roman" w:hAnsi="Times New Roman" w:cs="Times New Roman"/>
          <w:sz w:val="28"/>
          <w:szCs w:val="28"/>
          <w:lang w:eastAsia="ru-RU"/>
        </w:rPr>
        <w:t xml:space="preserve"> (1654), Косогорский (1655), Нерчинский (1658). В состав России вошло Приамурье.</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 xml:space="preserve">К концу века русские владения в Азии простирались уже до побережья Тихого и Северного Ледовитого океанов. На юге они были ограничены зоной влияния Китайской империи (в основном на Дальнем Востоке и в Забайкалье), а также киргизских племен (в Центральной Азии). С целью урегулирования </w:t>
      </w:r>
      <w:proofErr w:type="gramStart"/>
      <w:r w:rsidRPr="00EB413A">
        <w:rPr>
          <w:rFonts w:ascii="Times New Roman" w:eastAsia="Times New Roman" w:hAnsi="Times New Roman" w:cs="Times New Roman"/>
          <w:sz w:val="28"/>
          <w:szCs w:val="28"/>
          <w:lang w:eastAsia="ru-RU"/>
        </w:rPr>
        <w:t>русско- китайских</w:t>
      </w:r>
      <w:proofErr w:type="gramEnd"/>
      <w:r w:rsidRPr="00EB413A">
        <w:rPr>
          <w:rFonts w:ascii="Times New Roman" w:eastAsia="Times New Roman" w:hAnsi="Times New Roman" w:cs="Times New Roman"/>
          <w:sz w:val="28"/>
          <w:szCs w:val="28"/>
          <w:lang w:eastAsia="ru-RU"/>
        </w:rPr>
        <w:t xml:space="preserve"> противоречий на Дальнем Востоке между двумя странами был заключен в 1689 году Нерчинский договор. Самыми южными владениями России в Сибири были возникшие в XVII веке города Ишим, Курган, Кузнецк, Красноярск, </w:t>
      </w:r>
      <w:proofErr w:type="spellStart"/>
      <w:r w:rsidRPr="00EB413A">
        <w:rPr>
          <w:rFonts w:ascii="Times New Roman" w:eastAsia="Times New Roman" w:hAnsi="Times New Roman" w:cs="Times New Roman"/>
          <w:sz w:val="28"/>
          <w:szCs w:val="28"/>
          <w:lang w:eastAsia="ru-RU"/>
        </w:rPr>
        <w:t>Селенгинск</w:t>
      </w:r>
      <w:proofErr w:type="spellEnd"/>
      <w:r w:rsidRPr="00EB413A">
        <w:rPr>
          <w:rFonts w:ascii="Times New Roman" w:eastAsia="Times New Roman" w:hAnsi="Times New Roman" w:cs="Times New Roman"/>
          <w:sz w:val="28"/>
          <w:szCs w:val="28"/>
          <w:lang w:eastAsia="ru-RU"/>
        </w:rPr>
        <w:t>.</w:t>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noProof/>
          <w:sz w:val="28"/>
          <w:szCs w:val="28"/>
          <w:lang w:eastAsia="ru-RU"/>
        </w:rPr>
        <w:drawing>
          <wp:inline distT="0" distB="0" distL="0" distR="0" wp14:anchorId="40AC2489" wp14:editId="27027204">
            <wp:extent cx="4733925" cy="5591175"/>
            <wp:effectExtent l="0" t="0" r="9525" b="9525"/>
            <wp:docPr id="5" name="Рисунок 5" descr="Освоение Сибири в XVII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воение Сибири в XVII 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5591175"/>
                    </a:xfrm>
                    <a:prstGeom prst="rect">
                      <a:avLst/>
                    </a:prstGeom>
                    <a:noFill/>
                    <a:ln>
                      <a:noFill/>
                    </a:ln>
                  </pic:spPr>
                </pic:pic>
              </a:graphicData>
            </a:graphic>
          </wp:inline>
        </w:drawing>
      </w:r>
    </w:p>
    <w:p w:rsidR="00EB413A" w:rsidRPr="00EB413A" w:rsidRDefault="00EB413A" w:rsidP="00EB413A">
      <w:pPr>
        <w:shd w:val="clear" w:color="auto" w:fill="FFFFFF"/>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lastRenderedPageBreak/>
        <w:t>Местную власть в Сибири осуществляли воеводы. Общее управление восточными владениями было поручено вначале </w:t>
      </w:r>
      <w:r w:rsidRPr="00EB413A">
        <w:rPr>
          <w:rFonts w:ascii="Times New Roman" w:eastAsia="Times New Roman" w:hAnsi="Times New Roman" w:cs="Times New Roman"/>
          <w:i/>
          <w:iCs/>
          <w:sz w:val="28"/>
          <w:szCs w:val="28"/>
          <w:lang w:eastAsia="ru-RU"/>
        </w:rPr>
        <w:t>Приказу Казанского дворца</w:t>
      </w:r>
      <w:r w:rsidRPr="00EB413A">
        <w:rPr>
          <w:rFonts w:ascii="Times New Roman" w:eastAsia="Times New Roman" w:hAnsi="Times New Roman" w:cs="Times New Roman"/>
          <w:sz w:val="28"/>
          <w:szCs w:val="28"/>
          <w:lang w:eastAsia="ru-RU"/>
        </w:rPr>
        <w:t>, а затем </w:t>
      </w:r>
      <w:r w:rsidRPr="00EB413A">
        <w:rPr>
          <w:rFonts w:ascii="Times New Roman" w:eastAsia="Times New Roman" w:hAnsi="Times New Roman" w:cs="Times New Roman"/>
          <w:i/>
          <w:iCs/>
          <w:sz w:val="28"/>
          <w:szCs w:val="28"/>
          <w:lang w:eastAsia="ru-RU"/>
        </w:rPr>
        <w:t>Сибирскому приказу</w:t>
      </w:r>
      <w:r w:rsidRPr="00EB413A">
        <w:rPr>
          <w:rFonts w:ascii="Times New Roman" w:eastAsia="Times New Roman" w:hAnsi="Times New Roman" w:cs="Times New Roman"/>
          <w:sz w:val="28"/>
          <w:szCs w:val="28"/>
          <w:lang w:eastAsia="ru-RU"/>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EB413A" w:rsidRPr="00EB413A" w:rsidTr="00EB413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EB413A" w:rsidRPr="00EB413A" w:rsidRDefault="00EB413A" w:rsidP="003E6265">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EB413A">
              <w:rPr>
                <w:rFonts w:ascii="Times New Roman" w:eastAsia="Times New Roman" w:hAnsi="Times New Roman" w:cs="Times New Roman"/>
                <w:sz w:val="28"/>
                <w:szCs w:val="28"/>
                <w:lang w:eastAsia="ru-RU"/>
              </w:rPr>
              <w:t>Итог</w:t>
            </w:r>
            <w:proofErr w:type="gramEnd"/>
            <w:r w:rsidRPr="00EB413A">
              <w:rPr>
                <w:rFonts w:ascii="Times New Roman" w:eastAsia="Times New Roman" w:hAnsi="Times New Roman" w:cs="Times New Roman"/>
                <w:sz w:val="28"/>
                <w:szCs w:val="28"/>
                <w:lang w:eastAsia="ru-RU"/>
              </w:rPr>
              <w:br/>
              <w:t>Таким образом, в течение XVII века территория России значительно увеличила свои размеры за счет присоединения огромных восточных владений в Сибири и на Дальнем Востоке, а также Левобережной Украины.</w:t>
            </w:r>
          </w:p>
        </w:tc>
      </w:tr>
    </w:tbl>
    <w:p w:rsidR="00EB413A" w:rsidRPr="00EB413A" w:rsidRDefault="00EB413A" w:rsidP="00EB413A">
      <w:pPr>
        <w:shd w:val="clear" w:color="auto" w:fill="FFFFFF"/>
        <w:spacing w:after="0" w:line="240" w:lineRule="auto"/>
        <w:ind w:left="-567" w:firstLine="851"/>
        <w:jc w:val="both"/>
        <w:rPr>
          <w:rFonts w:ascii="Times New Roman" w:eastAsia="Times New Roman" w:hAnsi="Times New Roman" w:cs="Times New Roman"/>
          <w:vanish/>
          <w:sz w:val="28"/>
          <w:szCs w:val="28"/>
          <w:lang w:eastAsia="ru-RU"/>
        </w:rPr>
      </w:pPr>
    </w:p>
    <w:p w:rsidR="00EB413A" w:rsidRPr="00EB413A" w:rsidRDefault="00EB413A" w:rsidP="00EB413A">
      <w:pPr>
        <w:spacing w:after="0" w:line="240" w:lineRule="auto"/>
        <w:ind w:left="-567" w:firstLine="851"/>
        <w:jc w:val="both"/>
        <w:rPr>
          <w:rFonts w:ascii="Times New Roman" w:hAnsi="Times New Roman" w:cs="Times New Roman"/>
          <w:sz w:val="28"/>
          <w:szCs w:val="28"/>
        </w:rPr>
      </w:pPr>
    </w:p>
    <w:p w:rsidR="00E1490D" w:rsidRPr="00EB413A" w:rsidRDefault="00E1490D" w:rsidP="00EB413A">
      <w:pPr>
        <w:spacing w:after="0" w:line="240" w:lineRule="auto"/>
        <w:ind w:left="-567" w:firstLine="851"/>
        <w:jc w:val="both"/>
        <w:rPr>
          <w:rFonts w:ascii="Times New Roman" w:hAnsi="Times New Roman" w:cs="Times New Roman"/>
          <w:b/>
          <w:i/>
          <w:sz w:val="28"/>
          <w:szCs w:val="28"/>
        </w:rPr>
      </w:pPr>
      <w:r w:rsidRPr="00EB413A">
        <w:rPr>
          <w:rFonts w:ascii="Times New Roman" w:hAnsi="Times New Roman" w:cs="Times New Roman"/>
          <w:b/>
          <w:i/>
          <w:sz w:val="28"/>
          <w:szCs w:val="28"/>
        </w:rPr>
        <w:t>Контрольные вопросы:</w:t>
      </w:r>
    </w:p>
    <w:p w:rsidR="00EB413A" w:rsidRPr="00EB413A" w:rsidRDefault="00EB413A" w:rsidP="00EB413A">
      <w:pPr>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 xml:space="preserve">1. Почему отношения с Речью </w:t>
      </w:r>
      <w:proofErr w:type="spellStart"/>
      <w:r w:rsidRPr="00EB413A">
        <w:rPr>
          <w:rFonts w:ascii="Times New Roman" w:eastAsia="Times New Roman" w:hAnsi="Times New Roman" w:cs="Times New Roman"/>
          <w:sz w:val="28"/>
          <w:szCs w:val="28"/>
          <w:lang w:eastAsia="ru-RU"/>
        </w:rPr>
        <w:t>Посполитой</w:t>
      </w:r>
      <w:proofErr w:type="spellEnd"/>
      <w:r w:rsidRPr="00EB413A">
        <w:rPr>
          <w:rFonts w:ascii="Times New Roman" w:eastAsia="Times New Roman" w:hAnsi="Times New Roman" w:cs="Times New Roman"/>
          <w:sz w:val="28"/>
          <w:szCs w:val="28"/>
          <w:lang w:eastAsia="ru-RU"/>
        </w:rPr>
        <w:t xml:space="preserve"> оставались главным направлением внешней политики России на протяжении всего XVII века?</w:t>
      </w:r>
    </w:p>
    <w:p w:rsidR="00EB413A" w:rsidRPr="00EB413A" w:rsidRDefault="00EB413A" w:rsidP="00EB413A">
      <w:pPr>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2. В чем, на ваш взгляд, была необходимость воссоединения Украины с Россией в XVII веке?</w:t>
      </w:r>
    </w:p>
    <w:p w:rsidR="00EB413A" w:rsidRPr="00EB413A" w:rsidRDefault="00EB413A" w:rsidP="00EB413A">
      <w:pPr>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3. Чем вы можете объяснить осложнение отношений России и Турции во второй половине XVII века?</w:t>
      </w:r>
    </w:p>
    <w:p w:rsidR="00EB413A" w:rsidRPr="00EB413A" w:rsidRDefault="00EB413A" w:rsidP="00EB413A">
      <w:pPr>
        <w:spacing w:before="100" w:beforeAutospacing="1" w:after="100" w:afterAutospacing="1" w:line="240" w:lineRule="auto"/>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4. Как изменилась территория европейской части России в XVII веке?</w:t>
      </w:r>
    </w:p>
    <w:p w:rsidR="00EB413A" w:rsidRPr="00EB413A" w:rsidRDefault="00EB413A" w:rsidP="00EB413A">
      <w:pPr>
        <w:pStyle w:val="a3"/>
        <w:ind w:left="-567" w:firstLine="851"/>
        <w:jc w:val="both"/>
        <w:rPr>
          <w:rFonts w:ascii="Times New Roman" w:eastAsia="Times New Roman" w:hAnsi="Times New Roman" w:cs="Times New Roman"/>
          <w:sz w:val="28"/>
          <w:szCs w:val="28"/>
          <w:lang w:eastAsia="ru-RU"/>
        </w:rPr>
      </w:pPr>
      <w:r w:rsidRPr="00EB413A">
        <w:rPr>
          <w:rFonts w:ascii="Times New Roman" w:eastAsia="Times New Roman" w:hAnsi="Times New Roman" w:cs="Times New Roman"/>
          <w:sz w:val="28"/>
          <w:szCs w:val="28"/>
          <w:lang w:eastAsia="ru-RU"/>
        </w:rPr>
        <w:t>5. Почему присоединение сибирских земель к России проходило в основном бескровно?</w:t>
      </w:r>
    </w:p>
    <w:p w:rsidR="00EB413A" w:rsidRPr="00EB413A" w:rsidRDefault="00EB413A" w:rsidP="00EB413A">
      <w:pPr>
        <w:pStyle w:val="a3"/>
        <w:ind w:left="-567"/>
        <w:jc w:val="both"/>
        <w:rPr>
          <w:rFonts w:ascii="Times New Roman" w:eastAsia="Times New Roman" w:hAnsi="Times New Roman" w:cs="Times New Roman"/>
          <w:sz w:val="40"/>
          <w:szCs w:val="40"/>
          <w:lang w:eastAsia="ru-RU"/>
        </w:rPr>
      </w:pPr>
    </w:p>
    <w:p w:rsidR="001D4346" w:rsidRPr="00EB413A" w:rsidRDefault="002D6AE2" w:rsidP="00EB413A">
      <w:pPr>
        <w:pStyle w:val="a3"/>
        <w:ind w:left="-567"/>
        <w:jc w:val="both"/>
        <w:rPr>
          <w:rFonts w:ascii="Times New Roman" w:hAnsi="Times New Roman" w:cs="Times New Roman"/>
          <w:i/>
          <w:sz w:val="28"/>
          <w:szCs w:val="28"/>
          <w:u w:val="wave"/>
        </w:rPr>
      </w:pPr>
      <w:r w:rsidRPr="00EB413A">
        <w:rPr>
          <w:rFonts w:ascii="Times New Roman" w:hAnsi="Times New Roman" w:cs="Times New Roman"/>
          <w:i/>
          <w:sz w:val="28"/>
          <w:szCs w:val="28"/>
          <w:u w:val="wave"/>
        </w:rPr>
        <w:t xml:space="preserve">Отвечать на контрольные вопросы нужно по лекции. </w:t>
      </w:r>
    </w:p>
    <w:p w:rsidR="002D6AE2" w:rsidRPr="00EB413A" w:rsidRDefault="00EB413A" w:rsidP="001D4346">
      <w:pPr>
        <w:pStyle w:val="a3"/>
        <w:ind w:left="-567"/>
        <w:jc w:val="both"/>
        <w:rPr>
          <w:rFonts w:ascii="Times New Roman" w:hAnsi="Times New Roman" w:cs="Times New Roman"/>
          <w:i/>
          <w:sz w:val="28"/>
          <w:szCs w:val="28"/>
        </w:rPr>
      </w:pPr>
      <w:r w:rsidRPr="00EB413A">
        <w:rPr>
          <w:rFonts w:ascii="Times New Roman" w:hAnsi="Times New Roman" w:cs="Times New Roman"/>
          <w:i/>
          <w:sz w:val="28"/>
          <w:szCs w:val="28"/>
        </w:rPr>
        <w:t>Ответы отправить до 31</w:t>
      </w:r>
      <w:r w:rsidR="002D6AE2" w:rsidRPr="00EB413A">
        <w:rPr>
          <w:rFonts w:ascii="Times New Roman" w:hAnsi="Times New Roman" w:cs="Times New Roman"/>
          <w:i/>
          <w:sz w:val="28"/>
          <w:szCs w:val="28"/>
        </w:rPr>
        <w:t>.03.2020.</w:t>
      </w:r>
    </w:p>
    <w:p w:rsidR="00E1490D" w:rsidRPr="00EB413A" w:rsidRDefault="00E1490D" w:rsidP="00E1490D">
      <w:pPr>
        <w:spacing w:after="0" w:line="360" w:lineRule="auto"/>
        <w:ind w:left="-567" w:firstLine="709"/>
        <w:jc w:val="both"/>
        <w:rPr>
          <w:rFonts w:ascii="Times New Roman" w:eastAsia="Times New Roman" w:hAnsi="Times New Roman"/>
          <w:sz w:val="24"/>
          <w:szCs w:val="24"/>
          <w:lang w:eastAsia="ru-RU"/>
        </w:rPr>
      </w:pPr>
    </w:p>
    <w:p w:rsidR="00764942" w:rsidRPr="00EB413A" w:rsidRDefault="00E1490D" w:rsidP="00E1490D">
      <w:pPr>
        <w:spacing w:after="0" w:line="360" w:lineRule="auto"/>
        <w:ind w:left="-567"/>
        <w:jc w:val="both"/>
        <w:rPr>
          <w:rFonts w:ascii="Times New Roman" w:hAnsi="Times New Roman"/>
          <w:b/>
          <w:i/>
          <w:sz w:val="28"/>
        </w:rPr>
      </w:pPr>
      <w:r w:rsidRPr="00EB413A">
        <w:rPr>
          <w:rFonts w:ascii="Times New Roman" w:hAnsi="Times New Roman"/>
          <w:b/>
          <w:sz w:val="32"/>
        </w:rPr>
        <w:t>Задание:</w:t>
      </w:r>
      <w:r w:rsidRPr="00EB413A">
        <w:rPr>
          <w:rFonts w:ascii="Times New Roman" w:hAnsi="Times New Roman"/>
          <w:i/>
          <w:sz w:val="32"/>
        </w:rPr>
        <w:t xml:space="preserve"> </w:t>
      </w:r>
      <w:r w:rsidRPr="00EB413A">
        <w:rPr>
          <w:rFonts w:ascii="Times New Roman" w:hAnsi="Times New Roman"/>
          <w:i/>
          <w:sz w:val="28"/>
          <w:u w:val="single"/>
        </w:rPr>
        <w:t>ознакомиться с лекцией</w:t>
      </w:r>
      <w:r w:rsidR="001D4346" w:rsidRPr="00EB413A">
        <w:rPr>
          <w:rFonts w:ascii="Times New Roman" w:hAnsi="Times New Roman"/>
          <w:i/>
          <w:sz w:val="28"/>
          <w:u w:val="single"/>
        </w:rPr>
        <w:t>, оформить конспект лекции</w:t>
      </w:r>
      <w:r w:rsidRPr="00EB413A">
        <w:rPr>
          <w:rFonts w:ascii="Times New Roman" w:hAnsi="Times New Roman"/>
          <w:i/>
          <w:sz w:val="28"/>
          <w:u w:val="single"/>
        </w:rPr>
        <w:t xml:space="preserve"> в тетради  и ответить на контрольные вопросы.</w:t>
      </w:r>
      <w:r w:rsidRPr="00EB413A">
        <w:rPr>
          <w:rFonts w:ascii="Times New Roman" w:hAnsi="Times New Roman"/>
          <w:b/>
          <w:i/>
          <w:sz w:val="28"/>
        </w:rPr>
        <w:t xml:space="preserve"> </w:t>
      </w:r>
    </w:p>
    <w:p w:rsidR="00E1490D" w:rsidRPr="00EB413A" w:rsidRDefault="00E1490D" w:rsidP="00E1490D">
      <w:pPr>
        <w:spacing w:after="0" w:line="360" w:lineRule="auto"/>
        <w:ind w:left="-567"/>
        <w:jc w:val="both"/>
        <w:rPr>
          <w:rFonts w:ascii="Times New Roman" w:hAnsi="Times New Roman"/>
          <w:i/>
          <w:sz w:val="28"/>
        </w:rPr>
      </w:pPr>
      <w:r w:rsidRPr="00EB413A">
        <w:rPr>
          <w:rFonts w:ascii="Times New Roman" w:hAnsi="Times New Roman"/>
          <w:b/>
          <w:sz w:val="32"/>
        </w:rPr>
        <w:t>Обязательно вписать название темы и свою фамилию!</w:t>
      </w:r>
    </w:p>
    <w:p w:rsidR="00E1490D" w:rsidRPr="00EB413A" w:rsidRDefault="00E1490D" w:rsidP="00E1490D">
      <w:pPr>
        <w:spacing w:after="0" w:line="360" w:lineRule="auto"/>
        <w:ind w:left="-567"/>
        <w:jc w:val="both"/>
        <w:rPr>
          <w:rFonts w:ascii="Times New Roman" w:hAnsi="Times New Roman"/>
          <w:i/>
          <w:sz w:val="28"/>
        </w:rPr>
      </w:pPr>
      <w:r w:rsidRPr="00EB413A">
        <w:rPr>
          <w:rFonts w:ascii="Times New Roman" w:hAnsi="Times New Roman"/>
          <w:i/>
          <w:sz w:val="28"/>
        </w:rPr>
        <w:t xml:space="preserve">Ответы отправить </w:t>
      </w:r>
      <w:r w:rsidR="00EB413A" w:rsidRPr="00EB413A">
        <w:rPr>
          <w:rFonts w:ascii="Times New Roman" w:hAnsi="Times New Roman"/>
          <w:i/>
          <w:sz w:val="28"/>
          <w:u w:val="single"/>
        </w:rPr>
        <w:t>до 31</w:t>
      </w:r>
      <w:r w:rsidR="002D6AE2" w:rsidRPr="00EB413A">
        <w:rPr>
          <w:rFonts w:ascii="Times New Roman" w:hAnsi="Times New Roman"/>
          <w:i/>
          <w:sz w:val="28"/>
          <w:u w:val="single"/>
        </w:rPr>
        <w:t>.03.2020</w:t>
      </w:r>
      <w:r w:rsidR="002D6AE2" w:rsidRPr="00EB413A">
        <w:rPr>
          <w:rFonts w:ascii="Times New Roman" w:hAnsi="Times New Roman"/>
          <w:i/>
          <w:sz w:val="28"/>
        </w:rPr>
        <w:t xml:space="preserve"> </w:t>
      </w:r>
      <w:r w:rsidRPr="00EB413A">
        <w:rPr>
          <w:rFonts w:ascii="Times New Roman" w:hAnsi="Times New Roman"/>
          <w:i/>
          <w:sz w:val="28"/>
        </w:rPr>
        <w:t xml:space="preserve">на электронную почту </w:t>
      </w:r>
      <w:proofErr w:type="spellStart"/>
      <w:r w:rsidRPr="00EB413A">
        <w:rPr>
          <w:rFonts w:ascii="Times New Roman" w:hAnsi="Times New Roman"/>
          <w:b/>
          <w:i/>
          <w:sz w:val="28"/>
          <w:lang w:val="en-US"/>
        </w:rPr>
        <w:t>victoria</w:t>
      </w:r>
      <w:proofErr w:type="spellEnd"/>
      <w:r w:rsidRPr="00EB413A">
        <w:rPr>
          <w:rFonts w:ascii="Times New Roman" w:hAnsi="Times New Roman"/>
          <w:b/>
          <w:i/>
          <w:sz w:val="28"/>
        </w:rPr>
        <w:t>_</w:t>
      </w:r>
      <w:proofErr w:type="spellStart"/>
      <w:r w:rsidRPr="00EB413A">
        <w:rPr>
          <w:rFonts w:ascii="Times New Roman" w:hAnsi="Times New Roman"/>
          <w:b/>
          <w:i/>
          <w:sz w:val="28"/>
          <w:lang w:val="en-US"/>
        </w:rPr>
        <w:t>karimova</w:t>
      </w:r>
      <w:proofErr w:type="spellEnd"/>
      <w:r w:rsidRPr="00EB413A">
        <w:rPr>
          <w:rFonts w:ascii="Times New Roman" w:hAnsi="Times New Roman"/>
          <w:b/>
          <w:i/>
          <w:sz w:val="28"/>
        </w:rPr>
        <w:t>@</w:t>
      </w:r>
      <w:r w:rsidRPr="00EB413A">
        <w:rPr>
          <w:rFonts w:ascii="Times New Roman" w:hAnsi="Times New Roman"/>
          <w:b/>
          <w:i/>
          <w:sz w:val="28"/>
          <w:lang w:val="en-US"/>
        </w:rPr>
        <w:t>inbox</w:t>
      </w:r>
      <w:r w:rsidRPr="00EB413A">
        <w:rPr>
          <w:rFonts w:ascii="Times New Roman" w:hAnsi="Times New Roman"/>
          <w:b/>
          <w:i/>
          <w:sz w:val="28"/>
        </w:rPr>
        <w:t>.</w:t>
      </w:r>
      <w:proofErr w:type="spellStart"/>
      <w:r w:rsidRPr="00EB413A">
        <w:rPr>
          <w:rFonts w:ascii="Times New Roman" w:hAnsi="Times New Roman"/>
          <w:b/>
          <w:i/>
          <w:sz w:val="28"/>
          <w:lang w:val="en-US"/>
        </w:rPr>
        <w:t>ru</w:t>
      </w:r>
      <w:proofErr w:type="spellEnd"/>
      <w:r w:rsidRPr="00EB413A">
        <w:rPr>
          <w:rFonts w:ascii="Times New Roman" w:hAnsi="Times New Roman"/>
          <w:b/>
          <w:i/>
          <w:sz w:val="28"/>
        </w:rPr>
        <w:t xml:space="preserve"> </w:t>
      </w:r>
    </w:p>
    <w:p w:rsidR="0003125C" w:rsidRPr="00EB413A" w:rsidRDefault="0003125C" w:rsidP="00E1490D"/>
    <w:sectPr w:rsidR="0003125C" w:rsidRPr="00EB413A" w:rsidSect="00E1490D">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303"/>
    <w:multiLevelType w:val="hybridMultilevel"/>
    <w:tmpl w:val="0CC2C38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87FB4"/>
    <w:multiLevelType w:val="hybridMultilevel"/>
    <w:tmpl w:val="D764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A23549"/>
    <w:multiLevelType w:val="hybridMultilevel"/>
    <w:tmpl w:val="0A407948"/>
    <w:lvl w:ilvl="0" w:tplc="D3FE54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D3D64"/>
    <w:multiLevelType w:val="hybridMultilevel"/>
    <w:tmpl w:val="D94A7F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D6D0F71"/>
    <w:multiLevelType w:val="hybridMultilevel"/>
    <w:tmpl w:val="35101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9B"/>
    <w:rsid w:val="0003125C"/>
    <w:rsid w:val="000501C3"/>
    <w:rsid w:val="001A1168"/>
    <w:rsid w:val="001D4346"/>
    <w:rsid w:val="002D6AE2"/>
    <w:rsid w:val="0032203A"/>
    <w:rsid w:val="0032298E"/>
    <w:rsid w:val="003E6265"/>
    <w:rsid w:val="004D748D"/>
    <w:rsid w:val="006257EE"/>
    <w:rsid w:val="006D116E"/>
    <w:rsid w:val="00764942"/>
    <w:rsid w:val="00766654"/>
    <w:rsid w:val="007B1AB5"/>
    <w:rsid w:val="007F1477"/>
    <w:rsid w:val="007F396E"/>
    <w:rsid w:val="00920A4A"/>
    <w:rsid w:val="00957C80"/>
    <w:rsid w:val="00B37D9B"/>
    <w:rsid w:val="00C779B7"/>
    <w:rsid w:val="00E127A7"/>
    <w:rsid w:val="00E1490D"/>
    <w:rsid w:val="00E34A30"/>
    <w:rsid w:val="00EB413A"/>
    <w:rsid w:val="00F154FB"/>
    <w:rsid w:val="00FC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90D"/>
    <w:pPr>
      <w:ind w:left="720"/>
      <w:contextualSpacing/>
    </w:pPr>
  </w:style>
  <w:style w:type="paragraph" w:styleId="a4">
    <w:name w:val="Normal (Web)"/>
    <w:basedOn w:val="a"/>
    <w:uiPriority w:val="99"/>
    <w:unhideWhenUsed/>
    <w:rsid w:val="001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4A30"/>
    <w:rPr>
      <w:b/>
      <w:bCs/>
    </w:rPr>
  </w:style>
  <w:style w:type="character" w:styleId="a6">
    <w:name w:val="Hyperlink"/>
    <w:basedOn w:val="a0"/>
    <w:uiPriority w:val="99"/>
    <w:unhideWhenUsed/>
    <w:rsid w:val="0003125C"/>
    <w:rPr>
      <w:color w:val="0000FF" w:themeColor="hyperlink"/>
      <w:u w:val="single"/>
    </w:rPr>
  </w:style>
  <w:style w:type="paragraph" w:styleId="a7">
    <w:name w:val="Balloon Text"/>
    <w:basedOn w:val="a"/>
    <w:link w:val="a8"/>
    <w:uiPriority w:val="99"/>
    <w:semiHidden/>
    <w:unhideWhenUsed/>
    <w:rsid w:val="00EB41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90D"/>
    <w:pPr>
      <w:ind w:left="720"/>
      <w:contextualSpacing/>
    </w:pPr>
  </w:style>
  <w:style w:type="paragraph" w:styleId="a4">
    <w:name w:val="Normal (Web)"/>
    <w:basedOn w:val="a"/>
    <w:uiPriority w:val="99"/>
    <w:unhideWhenUsed/>
    <w:rsid w:val="001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4A30"/>
    <w:rPr>
      <w:b/>
      <w:bCs/>
    </w:rPr>
  </w:style>
  <w:style w:type="character" w:styleId="a6">
    <w:name w:val="Hyperlink"/>
    <w:basedOn w:val="a0"/>
    <w:uiPriority w:val="99"/>
    <w:unhideWhenUsed/>
    <w:rsid w:val="0003125C"/>
    <w:rPr>
      <w:color w:val="0000FF" w:themeColor="hyperlink"/>
      <w:u w:val="single"/>
    </w:rPr>
  </w:style>
  <w:style w:type="paragraph" w:styleId="a7">
    <w:name w:val="Balloon Text"/>
    <w:basedOn w:val="a"/>
    <w:link w:val="a8"/>
    <w:uiPriority w:val="99"/>
    <w:semiHidden/>
    <w:unhideWhenUsed/>
    <w:rsid w:val="00EB41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3496">
      <w:bodyDiv w:val="1"/>
      <w:marLeft w:val="0"/>
      <w:marRight w:val="0"/>
      <w:marTop w:val="0"/>
      <w:marBottom w:val="0"/>
      <w:divBdr>
        <w:top w:val="none" w:sz="0" w:space="0" w:color="auto"/>
        <w:left w:val="none" w:sz="0" w:space="0" w:color="auto"/>
        <w:bottom w:val="none" w:sz="0" w:space="0" w:color="auto"/>
        <w:right w:val="none" w:sz="0" w:space="0" w:color="auto"/>
      </w:divBdr>
    </w:div>
    <w:div w:id="284390612">
      <w:bodyDiv w:val="1"/>
      <w:marLeft w:val="0"/>
      <w:marRight w:val="0"/>
      <w:marTop w:val="0"/>
      <w:marBottom w:val="0"/>
      <w:divBdr>
        <w:top w:val="none" w:sz="0" w:space="0" w:color="auto"/>
        <w:left w:val="none" w:sz="0" w:space="0" w:color="auto"/>
        <w:bottom w:val="none" w:sz="0" w:space="0" w:color="auto"/>
        <w:right w:val="none" w:sz="0" w:space="0" w:color="auto"/>
      </w:divBdr>
    </w:div>
    <w:div w:id="354038758">
      <w:bodyDiv w:val="1"/>
      <w:marLeft w:val="0"/>
      <w:marRight w:val="0"/>
      <w:marTop w:val="0"/>
      <w:marBottom w:val="0"/>
      <w:divBdr>
        <w:top w:val="none" w:sz="0" w:space="0" w:color="auto"/>
        <w:left w:val="none" w:sz="0" w:space="0" w:color="auto"/>
        <w:bottom w:val="none" w:sz="0" w:space="0" w:color="auto"/>
        <w:right w:val="none" w:sz="0" w:space="0" w:color="auto"/>
      </w:divBdr>
    </w:div>
    <w:div w:id="565527210">
      <w:bodyDiv w:val="1"/>
      <w:marLeft w:val="0"/>
      <w:marRight w:val="0"/>
      <w:marTop w:val="0"/>
      <w:marBottom w:val="0"/>
      <w:divBdr>
        <w:top w:val="none" w:sz="0" w:space="0" w:color="auto"/>
        <w:left w:val="none" w:sz="0" w:space="0" w:color="auto"/>
        <w:bottom w:val="none" w:sz="0" w:space="0" w:color="auto"/>
        <w:right w:val="none" w:sz="0" w:space="0" w:color="auto"/>
      </w:divBdr>
    </w:div>
    <w:div w:id="707952175">
      <w:bodyDiv w:val="1"/>
      <w:marLeft w:val="0"/>
      <w:marRight w:val="0"/>
      <w:marTop w:val="0"/>
      <w:marBottom w:val="0"/>
      <w:divBdr>
        <w:top w:val="none" w:sz="0" w:space="0" w:color="auto"/>
        <w:left w:val="none" w:sz="0" w:space="0" w:color="auto"/>
        <w:bottom w:val="none" w:sz="0" w:space="0" w:color="auto"/>
        <w:right w:val="none" w:sz="0" w:space="0" w:color="auto"/>
      </w:divBdr>
    </w:div>
    <w:div w:id="710232003">
      <w:bodyDiv w:val="1"/>
      <w:marLeft w:val="0"/>
      <w:marRight w:val="0"/>
      <w:marTop w:val="0"/>
      <w:marBottom w:val="0"/>
      <w:divBdr>
        <w:top w:val="none" w:sz="0" w:space="0" w:color="auto"/>
        <w:left w:val="none" w:sz="0" w:space="0" w:color="auto"/>
        <w:bottom w:val="none" w:sz="0" w:space="0" w:color="auto"/>
        <w:right w:val="none" w:sz="0" w:space="0" w:color="auto"/>
      </w:divBdr>
    </w:div>
    <w:div w:id="935867843">
      <w:bodyDiv w:val="1"/>
      <w:marLeft w:val="0"/>
      <w:marRight w:val="0"/>
      <w:marTop w:val="0"/>
      <w:marBottom w:val="0"/>
      <w:divBdr>
        <w:top w:val="none" w:sz="0" w:space="0" w:color="auto"/>
        <w:left w:val="none" w:sz="0" w:space="0" w:color="auto"/>
        <w:bottom w:val="none" w:sz="0" w:space="0" w:color="auto"/>
        <w:right w:val="none" w:sz="0" w:space="0" w:color="auto"/>
      </w:divBdr>
    </w:div>
    <w:div w:id="976641122">
      <w:bodyDiv w:val="1"/>
      <w:marLeft w:val="0"/>
      <w:marRight w:val="0"/>
      <w:marTop w:val="0"/>
      <w:marBottom w:val="0"/>
      <w:divBdr>
        <w:top w:val="none" w:sz="0" w:space="0" w:color="auto"/>
        <w:left w:val="none" w:sz="0" w:space="0" w:color="auto"/>
        <w:bottom w:val="none" w:sz="0" w:space="0" w:color="auto"/>
        <w:right w:val="none" w:sz="0" w:space="0" w:color="auto"/>
      </w:divBdr>
    </w:div>
    <w:div w:id="1051877538">
      <w:bodyDiv w:val="1"/>
      <w:marLeft w:val="0"/>
      <w:marRight w:val="0"/>
      <w:marTop w:val="0"/>
      <w:marBottom w:val="0"/>
      <w:divBdr>
        <w:top w:val="none" w:sz="0" w:space="0" w:color="auto"/>
        <w:left w:val="none" w:sz="0" w:space="0" w:color="auto"/>
        <w:bottom w:val="none" w:sz="0" w:space="0" w:color="auto"/>
        <w:right w:val="none" w:sz="0" w:space="0" w:color="auto"/>
      </w:divBdr>
    </w:div>
    <w:div w:id="1209032131">
      <w:bodyDiv w:val="1"/>
      <w:marLeft w:val="0"/>
      <w:marRight w:val="0"/>
      <w:marTop w:val="0"/>
      <w:marBottom w:val="0"/>
      <w:divBdr>
        <w:top w:val="none" w:sz="0" w:space="0" w:color="auto"/>
        <w:left w:val="none" w:sz="0" w:space="0" w:color="auto"/>
        <w:bottom w:val="none" w:sz="0" w:space="0" w:color="auto"/>
        <w:right w:val="none" w:sz="0" w:space="0" w:color="auto"/>
      </w:divBdr>
    </w:div>
    <w:div w:id="1262494661">
      <w:bodyDiv w:val="1"/>
      <w:marLeft w:val="0"/>
      <w:marRight w:val="0"/>
      <w:marTop w:val="0"/>
      <w:marBottom w:val="0"/>
      <w:divBdr>
        <w:top w:val="none" w:sz="0" w:space="0" w:color="auto"/>
        <w:left w:val="none" w:sz="0" w:space="0" w:color="auto"/>
        <w:bottom w:val="none" w:sz="0" w:space="0" w:color="auto"/>
        <w:right w:val="none" w:sz="0" w:space="0" w:color="auto"/>
      </w:divBdr>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8168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teacher57</dc:creator>
  <cp:lastModifiedBy>User22</cp:lastModifiedBy>
  <cp:revision>2</cp:revision>
  <dcterms:created xsi:type="dcterms:W3CDTF">2020-03-24T11:53:00Z</dcterms:created>
  <dcterms:modified xsi:type="dcterms:W3CDTF">2020-03-24T11:53:00Z</dcterms:modified>
</cp:coreProperties>
</file>